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78" w:rsidRPr="008228A6" w:rsidRDefault="002E5B78" w:rsidP="002E5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8A6">
        <w:rPr>
          <w:rFonts w:ascii="Times New Roman" w:hAnsi="Times New Roman" w:cs="Times New Roman"/>
          <w:b/>
          <w:sz w:val="28"/>
          <w:szCs w:val="28"/>
        </w:rPr>
        <w:t>КАК ПОДГОТОВИТЬ ПОДРОСТКОВ К СЛУЖБЕ В АРМИИ?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 xml:space="preserve">Обеспечить качественное комплектование воинских подразделений можно только при наличии мотивации будущих призывников к предстоящей службе. Именно поэтому формирование психологической готовности юношей к службе в Вооруженных Силах и определение их направленности на конкретную воинскую специальность нужно проводить уже в старших  классах. </w:t>
      </w:r>
    </w:p>
    <w:p w:rsidR="002E5B78" w:rsidRPr="008228A6" w:rsidRDefault="002E5B78" w:rsidP="002E5B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8A6">
        <w:rPr>
          <w:rFonts w:ascii="Times New Roman" w:hAnsi="Times New Roman" w:cs="Times New Roman"/>
          <w:b/>
          <w:sz w:val="28"/>
          <w:szCs w:val="28"/>
        </w:rPr>
        <w:t>Какие задачи решает психолог при подготовке подростков к армии?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>Прежде всего, это повышение информированности молодых людей о службе в Вооруженных Силах (ВС), выработка осознанного позитивного отношения и корректировка ошибочных представлений, сложившихся в обществе за последние годы.  Кроме того, важная задача – ранняя диагностика профессионально-психологической направленности; формирование профессиональной ориентации и подготовка к изменению негативных стереотипов поведения. Не менее важно создать у подростков адекватную самооценку и устойчивые жизненные ценности; развить способность противостоять групповому давлению, навыки принятия решений и преодоления жизненных трудностей. Только в этом случае возможна  успешная адаптация к меняющимся условиям и развитие социальной гибкости.</w:t>
      </w:r>
    </w:p>
    <w:p w:rsidR="002E5B78" w:rsidRPr="008228A6" w:rsidRDefault="002E5B78" w:rsidP="002E5B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8A6">
        <w:rPr>
          <w:rFonts w:ascii="Times New Roman" w:hAnsi="Times New Roman" w:cs="Times New Roman"/>
          <w:b/>
          <w:sz w:val="28"/>
          <w:szCs w:val="28"/>
        </w:rPr>
        <w:t>Как определяется профессиональная направленность на воинские специальности?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 xml:space="preserve">Наиболее комфортно человек будет себя чувствовать и проявлять там, где мотивация оптимальна. Разумеется, необходимо учитывать и объективные данные: овладение сходной гражданской специальностью, состояние здоровья, характеристики с места работы или учебы, особенности личности. 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 xml:space="preserve">Процедура психологического обследования примерно следующая: сначала происходит установление контакта, создание доверительной атмосферы в общении; затем следует получение необходимой информации (с применением тестов); и, наконец, уточняются наиболее важные детали. Тестовая батарея выявляет уровень нервно-психической устойчивости призывника, направленность на службу в целом и на конкретные специальности, а также дает представление об уровне его общих познавательных способностей и интересов. В процессе беседы с ним желательно выявить, в какой степени молодой человек может реально оценивать свои способности и возможности, поскольку самооценка может оказаться завышенной или заниженной. Особое значение уделяется наблюдению за поведением призывника в процессе обследования. Оно дает дополнительную информацию о его характере, мышлении, уровне развития. Устанавливается, легко ли юноша вступает в беседу, как понимает вопросы, насколько логичны и адекватны его ответы, велик ли словарный запас, какова скорость, правильность и выразительность речи. </w:t>
      </w:r>
      <w:r w:rsidRPr="008228A6">
        <w:rPr>
          <w:rFonts w:ascii="Times New Roman" w:hAnsi="Times New Roman" w:cs="Times New Roman"/>
          <w:sz w:val="28"/>
          <w:szCs w:val="28"/>
        </w:rPr>
        <w:lastRenderedPageBreak/>
        <w:t xml:space="preserve">Адекватно обстоятельствам ведут себя те, кто не задает лишних вопросов, выполняет задания спокойно и самостоятельно, следует инструкциям четко и быстро. </w:t>
      </w:r>
    </w:p>
    <w:p w:rsidR="002E5B78" w:rsidRPr="008228A6" w:rsidRDefault="002E5B78" w:rsidP="002E5B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8A6">
        <w:rPr>
          <w:rFonts w:ascii="Times New Roman" w:hAnsi="Times New Roman" w:cs="Times New Roman"/>
          <w:b/>
          <w:sz w:val="28"/>
          <w:szCs w:val="28"/>
        </w:rPr>
        <w:t>Как определить направленность на прохождение службы?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 xml:space="preserve">О высокой направленности свидетельствует положительное отношение к службе, желание приобрести в армии конкретную специальность, наличие реальной жизненной цели, готовность служить вдали от дома, понимание необходимости подчиняться в соответствии с воинскими уставами. 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 xml:space="preserve">Если же подросток не выказывает желания идти в армию, обучаться специальностям ни во время прохождения службы, ни после нее, отрицательно относится к необходимости подчинения, значит, направленность на службу у него, скорее всего, низкая. Об этом же свидетельствует легкомысленное отношение к обследованию, нарушение норм поведения в момент обследования, полная пассивность в отношении собственной судьбы. В таких случаях перед психологом помимо фиксации уровня индивидуально-психологических особенностей встает задача проведения </w:t>
      </w:r>
      <w:proofErr w:type="spellStart"/>
      <w:r w:rsidRPr="008228A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8228A6">
        <w:rPr>
          <w:rFonts w:ascii="Times New Roman" w:hAnsi="Times New Roman" w:cs="Times New Roman"/>
          <w:sz w:val="28"/>
          <w:szCs w:val="28"/>
        </w:rPr>
        <w:t xml:space="preserve"> беседы, повышающей мотивацию и направленность будущего призывника. При этом со стороны психолога должна полностью исключаться негативная оценка личности и любая критика молодого человека. </w:t>
      </w:r>
    </w:p>
    <w:p w:rsidR="002E5B78" w:rsidRPr="008228A6" w:rsidRDefault="002E5B78" w:rsidP="002E5B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8A6">
        <w:rPr>
          <w:rFonts w:ascii="Times New Roman" w:hAnsi="Times New Roman" w:cs="Times New Roman"/>
          <w:b/>
          <w:sz w:val="28"/>
          <w:szCs w:val="28"/>
        </w:rPr>
        <w:t>Как спрогнозировать адаптивность личности во время службы?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>Тестирование дает наиболее общую характеристику личности будущего призывника, его эмоциональной и волевой сферы. В процессе наблюдения за юношей дополнительно фиксируются и анализируются особенности его поведения. Отдельные признаки низкой адаптивности и снижения дисциплины могут проявляться в репликах во время обследования, шумном поведении, элементах шутовства, фамильярности. Иногда проявляются внешние признаки эмоциональной неустойчивости: изменения мимики, тревожность, озабоченность, напряжение мышц, резкость движений, хрипота или заикание, вопросы и ответы с чрезмерно эмоциональной окраской, часто – не по существу.</w:t>
      </w:r>
    </w:p>
    <w:p w:rsidR="002E5B78" w:rsidRPr="008228A6" w:rsidRDefault="002E5B78" w:rsidP="002E5B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8A6">
        <w:rPr>
          <w:rFonts w:ascii="Times New Roman" w:hAnsi="Times New Roman" w:cs="Times New Roman"/>
          <w:b/>
          <w:sz w:val="28"/>
          <w:szCs w:val="28"/>
        </w:rPr>
        <w:t>В чем причина неадекватного поведения в воинском коллективе?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 xml:space="preserve">При изменении привычной жизненной обстановки включается механизм психической </w:t>
      </w:r>
      <w:proofErr w:type="spellStart"/>
      <w:r w:rsidRPr="008228A6">
        <w:rPr>
          <w:rFonts w:ascii="Times New Roman" w:hAnsi="Times New Roman" w:cs="Times New Roman"/>
          <w:sz w:val="28"/>
          <w:szCs w:val="28"/>
        </w:rPr>
        <w:t>переадаптации</w:t>
      </w:r>
      <w:proofErr w:type="spellEnd"/>
      <w:r w:rsidRPr="008228A6">
        <w:rPr>
          <w:rFonts w:ascii="Times New Roman" w:hAnsi="Times New Roman" w:cs="Times New Roman"/>
          <w:sz w:val="28"/>
          <w:szCs w:val="28"/>
        </w:rPr>
        <w:t xml:space="preserve">. Динамика адаптационного процесса зависит от индивидуальных различий людей, разницы в условиях их жизни и призыва на службу. В любом случае, на этом этапе возможно нарастание эмоциональных переживаний, формирующих состояние напряжения. Происходит внутренняя мобилизация психических ресурсов человека для их предстоящего использования в </w:t>
      </w:r>
      <w:r w:rsidRPr="008228A6">
        <w:rPr>
          <w:rFonts w:ascii="Times New Roman" w:hAnsi="Times New Roman" w:cs="Times New Roman"/>
          <w:sz w:val="28"/>
          <w:szCs w:val="28"/>
        </w:rPr>
        <w:lastRenderedPageBreak/>
        <w:t>непривычных условиях службы. Но психическая напряженность выполняет конструктивную мобилизующую роль только в том случае, когда у юноши есть чувство уверенности в себе, в своих силах и способностях, сознательно сформированное на основе полученной ранее информации о предстоящей службе. Иначе напряженность будет нарастать на фоне повышенной тревожности, окрашенной негативными переживаниями, что затем может привести к срыву. Тогда происходит дезорганизация психической деятельности и поведения. Такое состояние нервно-психической неустойчивости – основная причина нарушений поведения при прохождении службы.</w:t>
      </w:r>
    </w:p>
    <w:p w:rsidR="002E5B78" w:rsidRPr="008228A6" w:rsidRDefault="002E5B78" w:rsidP="002E5B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8A6">
        <w:rPr>
          <w:rFonts w:ascii="Times New Roman" w:hAnsi="Times New Roman" w:cs="Times New Roman"/>
          <w:b/>
          <w:sz w:val="28"/>
          <w:szCs w:val="28"/>
        </w:rPr>
        <w:t xml:space="preserve">Как проявляется </w:t>
      </w:r>
      <w:proofErr w:type="spellStart"/>
      <w:r w:rsidRPr="008228A6">
        <w:rPr>
          <w:rFonts w:ascii="Times New Roman" w:hAnsi="Times New Roman" w:cs="Times New Roman"/>
          <w:b/>
          <w:sz w:val="28"/>
          <w:szCs w:val="28"/>
        </w:rPr>
        <w:t>дезадаптация</w:t>
      </w:r>
      <w:proofErr w:type="spellEnd"/>
      <w:r w:rsidRPr="008228A6">
        <w:rPr>
          <w:rFonts w:ascii="Times New Roman" w:hAnsi="Times New Roman" w:cs="Times New Roman"/>
          <w:b/>
          <w:sz w:val="28"/>
          <w:szCs w:val="28"/>
        </w:rPr>
        <w:t xml:space="preserve"> личности в условиях службы? </w:t>
      </w:r>
    </w:p>
    <w:p w:rsidR="002E5B78" w:rsidRPr="008228A6" w:rsidRDefault="002E5B78" w:rsidP="002E5B78">
      <w:pPr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>Она может проявляться в двух вариантах поведения.</w:t>
      </w:r>
    </w:p>
    <w:p w:rsidR="002E5B78" w:rsidRPr="008228A6" w:rsidRDefault="002E5B78" w:rsidP="002E5B78">
      <w:pPr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 xml:space="preserve">1) Агрессивный тип поведения. 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>В простейшей форме его можно представить как атаку на препятствие или барьер (и в этом случае можно говорить об адаптивной его функции). Однако в условиях службы существуют жесткие нормативные требования, атака на которые не только не обеспечит устойчивой адаптации, но и может серьезным образом усугубить положение военнослужащего. При осознании опасности подобных действий, агрессия направляется на любой случайный объект: на посторонних людей, сослуживцев, не причастных к самой причине агрессии. Кроме того, источник агрессии может и не осознаваться. В этом случае злоба вымещается не на истинных объектах или препятствиях, а на их случайных заместителях.</w:t>
      </w:r>
    </w:p>
    <w:p w:rsidR="002E5B78" w:rsidRPr="008228A6" w:rsidRDefault="002E5B78" w:rsidP="002E5B78">
      <w:pPr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>2) «Бегство от ситуации».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 xml:space="preserve">Оно характеризуется уходом человека в свои переживания, самообвинением, генерацией  собственных негативных состояний. Развиваются тревожно-депрессивные симптомы. Человек начинает видеть в себе самом источник всех своих бед. Возникает чувство полной безысходности, поскольку влиять на среду и ситуацию он считает себя не способным. Этот тип </w:t>
      </w:r>
      <w:proofErr w:type="spellStart"/>
      <w:r w:rsidRPr="008228A6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Pr="008228A6">
        <w:rPr>
          <w:rFonts w:ascii="Times New Roman" w:hAnsi="Times New Roman" w:cs="Times New Roman"/>
          <w:sz w:val="28"/>
          <w:szCs w:val="28"/>
        </w:rPr>
        <w:t xml:space="preserve"> военнослужащих характеризуется замкнутостью, отрешенностью, погруженностью в мир своих тягостных раздумий. Чаще всего единственным выходом из ситуации им видится уход из жизни (суицид) как наиболее доступный и желаемый исход. </w:t>
      </w:r>
      <w:proofErr w:type="spellStart"/>
      <w:r w:rsidRPr="008228A6">
        <w:rPr>
          <w:rFonts w:ascii="Times New Roman" w:hAnsi="Times New Roman" w:cs="Times New Roman"/>
          <w:sz w:val="28"/>
          <w:szCs w:val="28"/>
        </w:rPr>
        <w:t>Дезадаптивное</w:t>
      </w:r>
      <w:proofErr w:type="spellEnd"/>
      <w:r w:rsidRPr="008228A6">
        <w:rPr>
          <w:rFonts w:ascii="Times New Roman" w:hAnsi="Times New Roman" w:cs="Times New Roman"/>
          <w:sz w:val="28"/>
          <w:szCs w:val="28"/>
        </w:rPr>
        <w:t xml:space="preserve"> состояние, при дальнейшем нарастании психотравмирующего воздействия среды и отсутствии мер профилактики, может привести к серьезным последствиям: развитию нервно-психических расстройств и психических заболеваний.</w:t>
      </w:r>
    </w:p>
    <w:p w:rsidR="002E5B78" w:rsidRDefault="002E5B78" w:rsidP="002E5B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B78" w:rsidRDefault="002E5B78" w:rsidP="002E5B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B78" w:rsidRPr="008228A6" w:rsidRDefault="002E5B78" w:rsidP="002E5B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8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Какие факторы могут спровоцировать </w:t>
      </w:r>
      <w:proofErr w:type="spellStart"/>
      <w:r w:rsidRPr="008228A6">
        <w:rPr>
          <w:rFonts w:ascii="Times New Roman" w:hAnsi="Times New Roman" w:cs="Times New Roman"/>
          <w:b/>
          <w:sz w:val="28"/>
          <w:szCs w:val="28"/>
        </w:rPr>
        <w:t>дезадаптивные</w:t>
      </w:r>
      <w:proofErr w:type="spellEnd"/>
      <w:r w:rsidRPr="008228A6">
        <w:rPr>
          <w:rFonts w:ascii="Times New Roman" w:hAnsi="Times New Roman" w:cs="Times New Roman"/>
          <w:b/>
          <w:sz w:val="28"/>
          <w:szCs w:val="28"/>
        </w:rPr>
        <w:t xml:space="preserve"> реакции? </w:t>
      </w:r>
    </w:p>
    <w:p w:rsidR="002E5B78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>В условиях военной службы многие привычные для человека потребности блокируются. Такова специфика воинской службы. Что оказывает наиболее острое во</w:t>
      </w:r>
      <w:r>
        <w:rPr>
          <w:rFonts w:ascii="Times New Roman" w:hAnsi="Times New Roman" w:cs="Times New Roman"/>
          <w:sz w:val="28"/>
          <w:szCs w:val="28"/>
        </w:rPr>
        <w:t>здействие на психику служащего?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 xml:space="preserve">Ограничение личностно-значимой информации – неудовлетворенная потребность в общении с </w:t>
      </w:r>
      <w:proofErr w:type="gramStart"/>
      <w:r w:rsidRPr="008228A6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8228A6">
        <w:rPr>
          <w:rFonts w:ascii="Times New Roman" w:hAnsi="Times New Roman" w:cs="Times New Roman"/>
          <w:sz w:val="28"/>
          <w:szCs w:val="28"/>
        </w:rPr>
        <w:t>; дефицит или отсутствие информации о важных для человека областях жизни;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>привычные раздражители, действовавшие на органы чувств и психику человека на гражданке, в армии отсутствуют, кроме того, длительное время действует однообразный набор раздражителей (</w:t>
      </w:r>
      <w:proofErr w:type="spellStart"/>
      <w:r w:rsidRPr="008228A6">
        <w:rPr>
          <w:rFonts w:ascii="Times New Roman" w:hAnsi="Times New Roman" w:cs="Times New Roman"/>
          <w:sz w:val="28"/>
          <w:szCs w:val="28"/>
        </w:rPr>
        <w:t>монотония</w:t>
      </w:r>
      <w:proofErr w:type="spellEnd"/>
      <w:r w:rsidRPr="008228A6">
        <w:rPr>
          <w:rFonts w:ascii="Times New Roman" w:hAnsi="Times New Roman" w:cs="Times New Roman"/>
          <w:sz w:val="28"/>
          <w:szCs w:val="28"/>
        </w:rPr>
        <w:t>);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>ограничение круга общения в рамках воинского подразделения. В условиях службы этот фактор порождает постоянную публичность жизни человека, почти непрерывное пребывание на глазах сослуживцев. Кроме того, предполагается информационная истощаемость членов данной группы по отношению друг к другу. Особенно остро этот фактор действует в группах, находящихся в так называемом отрыве (корабли боевой службы, караулы);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>возможная угроза для жизни, здоровья, личного достоинства – фактор,  реально присутствующий при определенном характере воинской деятельности.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>Отдельные призывники – в основном те, которые имеют негативный опыт социализации в семье или учебных заведениях, либо склонные к ипохондрии, высказывают тревожное и негативное отношение к службе, что впоследствии может затруднять их контакт при прохождении службы. Именно поэтому уже на начальном этапе психологу важно выявить такие особенности личностно-эмоциональной сферы и факты педагогической запущенности.</w:t>
      </w:r>
    </w:p>
    <w:p w:rsidR="002E5B78" w:rsidRPr="008228A6" w:rsidRDefault="002E5B78" w:rsidP="002E5B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8A6">
        <w:rPr>
          <w:rFonts w:ascii="Times New Roman" w:hAnsi="Times New Roman" w:cs="Times New Roman"/>
          <w:b/>
          <w:sz w:val="28"/>
          <w:szCs w:val="28"/>
        </w:rPr>
        <w:t>Как психолог может способствовать формированию положительной мотивации на прохождение службы?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 xml:space="preserve">Прежде всего, психолог должен сам понимать специфические особенности службы и быть авторитетным лицом для будущих призывников. Важно также знать мир подростков, уметь войти в него, не нарушая своих и чужих личностных границ; уметь создать поддерживающую и доверительную атмосферу; уважать возрастные и индивидуальные особенности подростков; проявлять гибкость в отношении стиля взаимодействия с разными людьми. 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 xml:space="preserve">Перед проведением тестирования психологу необходимо убедиться в том, что все задания поняты правильно и мотивация у </w:t>
      </w:r>
      <w:proofErr w:type="gramStart"/>
      <w:r w:rsidRPr="008228A6">
        <w:rPr>
          <w:rFonts w:ascii="Times New Roman" w:hAnsi="Times New Roman" w:cs="Times New Roman"/>
          <w:sz w:val="28"/>
          <w:szCs w:val="28"/>
        </w:rPr>
        <w:t>обследуемых</w:t>
      </w:r>
      <w:proofErr w:type="gramEnd"/>
      <w:r w:rsidRPr="008228A6">
        <w:rPr>
          <w:rFonts w:ascii="Times New Roman" w:hAnsi="Times New Roman" w:cs="Times New Roman"/>
          <w:sz w:val="28"/>
          <w:szCs w:val="28"/>
        </w:rPr>
        <w:t xml:space="preserve"> конструктивная, иначе исследование не имеет смысла. Иногда возможен отказ от тестирования либо </w:t>
      </w:r>
      <w:r w:rsidRPr="008228A6">
        <w:rPr>
          <w:rFonts w:ascii="Times New Roman" w:hAnsi="Times New Roman" w:cs="Times New Roman"/>
          <w:sz w:val="28"/>
          <w:szCs w:val="28"/>
        </w:rPr>
        <w:lastRenderedPageBreak/>
        <w:t xml:space="preserve">несерьезное отношение к нему. Тогда перед психологом встает задача – мотивировать подростков на проведение обследования. На практике замечено, что в ряде случаев результаты тестов у тех ребят, которых приходилось мотивировать дополнительно, оказывались выше, чем у остальных. Эффективность всей процедуры обследования во многом определяется способностью психолога расположить к себе собеседника, дать необходимые разъяснения, проявить искренний интерес; недопустимо строить беседу в форме допроса. Психологу важно помнить, что его цель – не только получить ответы, но и оказать положительное воздействие на подростка, так как его отношение к военной службе еще только формируется, и любая деталь может оказаться значимой.  </w:t>
      </w:r>
    </w:p>
    <w:p w:rsidR="002E5B78" w:rsidRPr="008228A6" w:rsidRDefault="002E5B78" w:rsidP="002E5B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8A6">
        <w:rPr>
          <w:rFonts w:ascii="Times New Roman" w:hAnsi="Times New Roman" w:cs="Times New Roman"/>
          <w:b/>
          <w:sz w:val="28"/>
          <w:szCs w:val="28"/>
        </w:rPr>
        <w:t xml:space="preserve">Профотбор и принцип этичности 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 xml:space="preserve">Психолог использует полученные сведения только в служебных целях и не допускает их разглашения. Заключение о профессиональной пригодности к службе на определенных воинских специальностях сообщается обследуемому в беседе с ним, но при этом подчеркивается узкая направленность оценки на конкретные воинские специальности и в конкретный период времени. Важно, чтобы выносимое заключение не рассматривалось как приговор о профессиональной пригодности или непригодности,  как общая оценка человека. Этичность также проявляется в лояльности к Вооруженным Силам как целостной системе. Сейчас в обществе ярко выражена тенденция </w:t>
      </w:r>
      <w:proofErr w:type="gramStart"/>
      <w:r w:rsidRPr="008228A6">
        <w:rPr>
          <w:rFonts w:ascii="Times New Roman" w:hAnsi="Times New Roman" w:cs="Times New Roman"/>
          <w:sz w:val="28"/>
          <w:szCs w:val="28"/>
        </w:rPr>
        <w:t>обсуждать</w:t>
      </w:r>
      <w:proofErr w:type="gramEnd"/>
      <w:r w:rsidRPr="008228A6">
        <w:rPr>
          <w:rFonts w:ascii="Times New Roman" w:hAnsi="Times New Roman" w:cs="Times New Roman"/>
          <w:sz w:val="28"/>
          <w:szCs w:val="28"/>
        </w:rPr>
        <w:t xml:space="preserve"> приказы военного руководства, критиковать существующую дисциплину и воинскую субординацию на всех уровнях. Такое положение не только подрывает авторитет офицеров и их распоряжений, но и в целом снижает лояльность общества к Вооруженным Силам. Не секрет, что тенденция «тотального критицизма» затронула не только ВС, но и систему образования, другие социальные институты. Получается, что человек сам рубит сук, на котором сидит: невозможно эффективно служить системе, в которой «все плохо». Психологу очень важно отслеживать ошибочные представления на самом раннем этапе и грамотно корректировать подобные проявления. Иначе молодой человек отправится служить в армию с очень низкой мотивацией.</w:t>
      </w:r>
    </w:p>
    <w:p w:rsidR="002E5B78" w:rsidRPr="008228A6" w:rsidRDefault="002E5B78" w:rsidP="002E5B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8A6">
        <w:rPr>
          <w:rFonts w:ascii="Times New Roman" w:hAnsi="Times New Roman" w:cs="Times New Roman"/>
          <w:b/>
          <w:sz w:val="28"/>
          <w:szCs w:val="28"/>
        </w:rPr>
        <w:t>Что является результатом профессионального психологического отбора?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 xml:space="preserve">Результатом является комплексное заключение о профессиональной </w:t>
      </w:r>
      <w:proofErr w:type="gramStart"/>
      <w:r w:rsidRPr="008228A6">
        <w:rPr>
          <w:rFonts w:ascii="Times New Roman" w:hAnsi="Times New Roman" w:cs="Times New Roman"/>
          <w:sz w:val="28"/>
          <w:szCs w:val="28"/>
        </w:rPr>
        <w:t>пригодности</w:t>
      </w:r>
      <w:proofErr w:type="gramEnd"/>
      <w:r w:rsidRPr="008228A6">
        <w:rPr>
          <w:rFonts w:ascii="Times New Roman" w:hAnsi="Times New Roman" w:cs="Times New Roman"/>
          <w:sz w:val="28"/>
          <w:szCs w:val="28"/>
        </w:rPr>
        <w:t xml:space="preserve"> будущего призывника, которое интегрирует уровень общих познавательных способностей, нервно-психическую устойчивость и военно-профессиональную направленность. Поэтому отбор подразумевает всестороннее изучение и оценку личностных свойств подростка. Изучение ведется по трем направлениям:  психологическому, социально-психологическому и психофизиологическому.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lastRenderedPageBreak/>
        <w:t>Психолог ориентируется на четыре уровня нервно-психической устойчивости: высокий  соответствует повышенным требованиям к психическому здоровью; хороший – нервно-психические срывы маловероятны; удовлетворительный – срывы вероятны при значительных психических и физических нагрузках, в экстремальных ситуациях; неудовлетворительный – высока вероятность срывов, признаки психической неустойчивости.</w:t>
      </w:r>
    </w:p>
    <w:p w:rsidR="002E5B78" w:rsidRPr="008228A6" w:rsidRDefault="002E5B78" w:rsidP="002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A6">
        <w:rPr>
          <w:rFonts w:ascii="Times New Roman" w:hAnsi="Times New Roman" w:cs="Times New Roman"/>
          <w:sz w:val="28"/>
          <w:szCs w:val="28"/>
        </w:rPr>
        <w:t>В целом на сегодняшний день результаты большинства будущих призывников соответствуют хорошему уровню. Однако зачастую у старшеклассников направленность не сформирована, профессиональные интересы выявить достаточно сложно. В связи с этим необходима групповая и индивидуальная психологическая работа с учащимися для более серьезного и осмысленного профессионального самоопределения.</w:t>
      </w:r>
    </w:p>
    <w:p w:rsidR="00195B3B" w:rsidRDefault="00195B3B">
      <w:bookmarkStart w:id="0" w:name="_GoBack"/>
      <w:bookmarkEnd w:id="0"/>
    </w:p>
    <w:sectPr w:rsidR="00195B3B" w:rsidSect="008228A6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A0"/>
    <w:rsid w:val="00195B3B"/>
    <w:rsid w:val="001E11A0"/>
    <w:rsid w:val="002E5B78"/>
    <w:rsid w:val="003A5D28"/>
    <w:rsid w:val="00A8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1920</Words>
  <Characters>10945</Characters>
  <Application>Microsoft Office Word</Application>
  <DocSecurity>0</DocSecurity>
  <Lines>91</Lines>
  <Paragraphs>25</Paragraphs>
  <ScaleCrop>false</ScaleCrop>
  <Company/>
  <LinksUpToDate>false</LinksUpToDate>
  <CharactersWithSpaces>12840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СПС-Галя</dc:creator>
  <cp:keywords/>
  <dc:description/>
  <cp:lastModifiedBy>СПС-Галя</cp:lastModifiedBy>
  <cp:revision>2</cp:revision>
  <dcterms:created xsi:type="dcterms:W3CDTF">2014-02-19T06:23:00Z</dcterms:created>
  <dcterms:modified xsi:type="dcterms:W3CDTF">2014-02-19T06:24:00Z</dcterms:modified>
</cp:coreProperties>
</file>