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7E" w:rsidRDefault="006D557E">
      <w:pPr>
        <w:pStyle w:val="a3"/>
        <w:rPr>
          <w:sz w:val="40"/>
        </w:rPr>
      </w:pPr>
    </w:p>
    <w:p w:rsidR="00CF1C4D" w:rsidRPr="00360FE4" w:rsidRDefault="00CF1C4D" w:rsidP="00CF1C4D">
      <w:pPr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 xml:space="preserve">ПОРЯДОК                                                                  </w:t>
      </w:r>
      <w:r w:rsidRPr="00360FE4">
        <w:rPr>
          <w:bCs/>
          <w:szCs w:val="24"/>
          <w:lang w:eastAsia="ru-RU"/>
        </w:rPr>
        <w:t xml:space="preserve">УТВЕРЖДЕНО </w:t>
      </w:r>
    </w:p>
    <w:p w:rsidR="00CF1C4D" w:rsidRDefault="00CF1C4D" w:rsidP="00CF1C4D">
      <w:pPr>
        <w:rPr>
          <w:bCs/>
          <w:szCs w:val="24"/>
          <w:lang w:eastAsia="ru-RU"/>
        </w:rPr>
      </w:pPr>
      <w:r w:rsidRPr="00360FE4">
        <w:rPr>
          <w:bCs/>
          <w:szCs w:val="24"/>
          <w:lang w:eastAsia="ru-RU"/>
        </w:rPr>
        <w:t xml:space="preserve">                                                                                       Приказом от 14 июня 2024 № 6</w:t>
      </w:r>
      <w:r>
        <w:rPr>
          <w:bCs/>
          <w:szCs w:val="24"/>
          <w:lang w:eastAsia="ru-RU"/>
        </w:rPr>
        <w:t>6</w:t>
      </w:r>
      <w:r w:rsidRPr="00360FE4">
        <w:rPr>
          <w:bCs/>
          <w:szCs w:val="24"/>
          <w:lang w:eastAsia="ru-RU"/>
        </w:rPr>
        <w:t>-ОД</w:t>
      </w:r>
    </w:p>
    <w:p w:rsidR="00CF1C4D" w:rsidRPr="00360FE4" w:rsidRDefault="00CF1C4D" w:rsidP="00CF1C4D">
      <w:pPr>
        <w:rPr>
          <w:bCs/>
          <w:szCs w:val="24"/>
          <w:lang w:eastAsia="ru-RU"/>
        </w:rPr>
      </w:pPr>
    </w:p>
    <w:p w:rsidR="00CF1C4D" w:rsidRPr="00360FE4" w:rsidRDefault="00CF1C4D" w:rsidP="00CF1C4D">
      <w:pPr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                                                                                       </w:t>
      </w:r>
      <w:r w:rsidRPr="00360FE4">
        <w:rPr>
          <w:bCs/>
          <w:szCs w:val="24"/>
          <w:lang w:eastAsia="ru-RU"/>
        </w:rPr>
        <w:t xml:space="preserve">Директор _______________ </w:t>
      </w:r>
      <w:proofErr w:type="spellStart"/>
      <w:r w:rsidRPr="00360FE4">
        <w:rPr>
          <w:bCs/>
          <w:szCs w:val="24"/>
          <w:lang w:eastAsia="ru-RU"/>
        </w:rPr>
        <w:t>Т.В.Горлушкина</w:t>
      </w:r>
      <w:proofErr w:type="spellEnd"/>
    </w:p>
    <w:p w:rsidR="00CF1C4D" w:rsidRDefault="00CF1C4D" w:rsidP="00CF1C4D">
      <w:pPr>
        <w:tabs>
          <w:tab w:val="right" w:pos="0"/>
        </w:tabs>
        <w:rPr>
          <w:b/>
          <w:bCs/>
          <w:szCs w:val="24"/>
          <w:lang w:eastAsia="ru-RU"/>
        </w:rPr>
      </w:pPr>
      <w:r w:rsidRPr="00360FE4">
        <w:rPr>
          <w:b/>
          <w:bCs/>
          <w:szCs w:val="24"/>
          <w:lang w:eastAsia="ru-RU"/>
        </w:rPr>
        <w:t>МБУДО «Детская школа искусств»</w:t>
      </w:r>
    </w:p>
    <w:p w:rsidR="00CF1C4D" w:rsidRDefault="00CF1C4D" w:rsidP="00CF1C4D">
      <w:pPr>
        <w:tabs>
          <w:tab w:val="right" w:pos="0"/>
        </w:tabs>
        <w:rPr>
          <w:b/>
          <w:bCs/>
          <w:szCs w:val="24"/>
          <w:lang w:eastAsia="ru-RU"/>
        </w:rPr>
      </w:pPr>
      <w:r w:rsidRPr="00360FE4">
        <w:rPr>
          <w:b/>
          <w:bCs/>
          <w:szCs w:val="24"/>
          <w:lang w:eastAsia="ru-RU"/>
        </w:rPr>
        <w:t>Ачинского района</w:t>
      </w:r>
    </w:p>
    <w:p w:rsidR="00CF1C4D" w:rsidRDefault="00CF1C4D" w:rsidP="00CF1C4D">
      <w:pPr>
        <w:tabs>
          <w:tab w:val="right" w:pos="0"/>
        </w:tabs>
        <w:rPr>
          <w:b/>
          <w:bCs/>
          <w:szCs w:val="24"/>
          <w:lang w:eastAsia="ru-RU"/>
        </w:rPr>
      </w:pPr>
    </w:p>
    <w:p w:rsidR="006D557E" w:rsidRDefault="006D557E">
      <w:pPr>
        <w:pStyle w:val="a3"/>
        <w:spacing w:before="146"/>
        <w:rPr>
          <w:sz w:val="40"/>
        </w:rPr>
      </w:pPr>
    </w:p>
    <w:p w:rsidR="006D557E" w:rsidRPr="00CF1C4D" w:rsidRDefault="00893801" w:rsidP="00CF1C4D">
      <w:pPr>
        <w:ind w:left="210" w:right="448"/>
        <w:jc w:val="center"/>
        <w:rPr>
          <w:b/>
          <w:sz w:val="28"/>
          <w:szCs w:val="28"/>
        </w:rPr>
      </w:pPr>
      <w:bookmarkStart w:id="0" w:name="_GoBack"/>
      <w:r w:rsidRPr="00CF1C4D">
        <w:rPr>
          <w:b/>
          <w:sz w:val="28"/>
          <w:szCs w:val="28"/>
        </w:rPr>
        <w:t>изменения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z w:val="28"/>
          <w:szCs w:val="28"/>
        </w:rPr>
        <w:t>образовательных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pacing w:val="-2"/>
          <w:sz w:val="28"/>
          <w:szCs w:val="28"/>
        </w:rPr>
        <w:t>отношений</w:t>
      </w:r>
    </w:p>
    <w:p w:rsidR="006D557E" w:rsidRPr="00CF1C4D" w:rsidRDefault="00893801" w:rsidP="00CF1C4D">
      <w:pPr>
        <w:ind w:left="203" w:right="448"/>
        <w:jc w:val="center"/>
        <w:rPr>
          <w:b/>
          <w:sz w:val="28"/>
          <w:szCs w:val="28"/>
        </w:rPr>
      </w:pPr>
      <w:r w:rsidRPr="00CF1C4D">
        <w:rPr>
          <w:b/>
          <w:sz w:val="28"/>
          <w:szCs w:val="28"/>
        </w:rPr>
        <w:t>в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z w:val="28"/>
          <w:szCs w:val="28"/>
        </w:rPr>
        <w:t>Муниципальном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z w:val="28"/>
          <w:szCs w:val="28"/>
        </w:rPr>
        <w:t>бюджетном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z w:val="28"/>
          <w:szCs w:val="28"/>
        </w:rPr>
        <w:t>учреждении дополнительного образования</w:t>
      </w:r>
    </w:p>
    <w:p w:rsidR="006D557E" w:rsidRPr="00CF1C4D" w:rsidRDefault="00893801" w:rsidP="00CF1C4D">
      <w:pPr>
        <w:ind w:left="323" w:right="448"/>
        <w:jc w:val="center"/>
        <w:rPr>
          <w:b/>
          <w:sz w:val="28"/>
          <w:szCs w:val="28"/>
        </w:rPr>
      </w:pPr>
      <w:r w:rsidRPr="00CF1C4D">
        <w:rPr>
          <w:b/>
          <w:sz w:val="28"/>
          <w:szCs w:val="28"/>
        </w:rPr>
        <w:t>«Детская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z w:val="28"/>
          <w:szCs w:val="28"/>
        </w:rPr>
        <w:t>школа</w:t>
      </w:r>
      <w:r w:rsidR="00CF1C4D" w:rsidRPr="00CF1C4D">
        <w:rPr>
          <w:b/>
          <w:sz w:val="28"/>
          <w:szCs w:val="28"/>
        </w:rPr>
        <w:t xml:space="preserve"> </w:t>
      </w:r>
      <w:r w:rsidRPr="00CF1C4D">
        <w:rPr>
          <w:b/>
          <w:sz w:val="28"/>
          <w:szCs w:val="28"/>
        </w:rPr>
        <w:t>искусств</w:t>
      </w:r>
      <w:r w:rsidRPr="00CF1C4D">
        <w:rPr>
          <w:b/>
          <w:spacing w:val="-2"/>
          <w:sz w:val="28"/>
          <w:szCs w:val="28"/>
        </w:rPr>
        <w:t>»</w:t>
      </w:r>
      <w:r w:rsidR="00CF1C4D" w:rsidRPr="00CF1C4D">
        <w:rPr>
          <w:b/>
          <w:spacing w:val="-2"/>
          <w:sz w:val="28"/>
          <w:szCs w:val="28"/>
        </w:rPr>
        <w:t xml:space="preserve"> Ачинского района</w:t>
      </w:r>
      <w:bookmarkEnd w:id="0"/>
    </w:p>
    <w:p w:rsidR="006D557E" w:rsidRDefault="006D557E" w:rsidP="00CF1C4D">
      <w:pPr>
        <w:pStyle w:val="a3"/>
        <w:rPr>
          <w:sz w:val="40"/>
        </w:rPr>
      </w:pPr>
    </w:p>
    <w:p w:rsidR="006D557E" w:rsidRPr="00893801" w:rsidRDefault="00893801" w:rsidP="00CF1C4D">
      <w:pPr>
        <w:pStyle w:val="11"/>
        <w:numPr>
          <w:ilvl w:val="0"/>
          <w:numId w:val="1"/>
        </w:numPr>
        <w:tabs>
          <w:tab w:val="left" w:pos="0"/>
        </w:tabs>
        <w:ind w:left="0" w:firstLine="567"/>
        <w:jc w:val="center"/>
      </w:pPr>
      <w:r>
        <w:t>Общие</w:t>
      </w:r>
      <w:r w:rsidR="00CF1C4D">
        <w:t xml:space="preserve"> </w:t>
      </w:r>
      <w:r>
        <w:rPr>
          <w:spacing w:val="-2"/>
        </w:rPr>
        <w:t>положения</w:t>
      </w:r>
    </w:p>
    <w:p w:rsidR="00893801" w:rsidRDefault="00893801" w:rsidP="00893801">
      <w:pPr>
        <w:pStyle w:val="11"/>
        <w:tabs>
          <w:tab w:val="left" w:pos="0"/>
        </w:tabs>
        <w:ind w:left="567" w:firstLine="0"/>
      </w:pPr>
    </w:p>
    <w:p w:rsidR="006D557E" w:rsidRPr="00893801" w:rsidRDefault="00893801" w:rsidP="00893801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Настоящее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Положение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разработано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в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соответствии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статьей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57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Закона Российской Федерации от 29.12.2012 N 273-ФЗ «Об образовании» и Уставом МБУДО «ДШИ»</w:t>
      </w:r>
      <w:r w:rsidR="00CF1C4D" w:rsidRPr="00893801">
        <w:rPr>
          <w:sz w:val="28"/>
          <w:szCs w:val="28"/>
        </w:rPr>
        <w:t xml:space="preserve"> Ачинского района.</w:t>
      </w:r>
    </w:p>
    <w:p w:rsidR="00CF1C4D" w:rsidRPr="00893801" w:rsidRDefault="00893801" w:rsidP="00893801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142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Положение устанавливает порядок регламентации и оформления изменения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образовательных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отношений между Муниципальным бюджетным учреждением дополнительного образования</w:t>
      </w:r>
      <w:r w:rsidR="00CF1C4D" w:rsidRPr="00893801">
        <w:rPr>
          <w:sz w:val="28"/>
          <w:szCs w:val="28"/>
        </w:rPr>
        <w:t xml:space="preserve"> «Детская школа искусств</w:t>
      </w:r>
      <w:r w:rsidRPr="00893801">
        <w:rPr>
          <w:sz w:val="28"/>
          <w:szCs w:val="28"/>
        </w:rPr>
        <w:t xml:space="preserve">» </w:t>
      </w:r>
      <w:r w:rsidR="00CF1C4D" w:rsidRPr="00893801">
        <w:rPr>
          <w:sz w:val="28"/>
          <w:szCs w:val="28"/>
        </w:rPr>
        <w:t xml:space="preserve">Ачинского района </w:t>
      </w:r>
      <w:r w:rsidRPr="00893801">
        <w:rPr>
          <w:sz w:val="28"/>
          <w:szCs w:val="28"/>
        </w:rPr>
        <w:t>(далее по тексту Учреждение)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 xml:space="preserve">и обучающимися и (или) их родителями </w:t>
      </w:r>
      <w:r w:rsidRPr="00893801">
        <w:rPr>
          <w:spacing w:val="-2"/>
          <w:sz w:val="28"/>
          <w:szCs w:val="28"/>
        </w:rPr>
        <w:t>(законными</w:t>
      </w:r>
      <w:r w:rsidR="00CF1C4D" w:rsidRPr="00893801">
        <w:rPr>
          <w:spacing w:val="-2"/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представителями).</w:t>
      </w:r>
      <w:r w:rsidR="00CF1C4D" w:rsidRPr="00893801">
        <w:rPr>
          <w:spacing w:val="-2"/>
          <w:sz w:val="28"/>
          <w:szCs w:val="28"/>
        </w:rPr>
        <w:t xml:space="preserve"> </w:t>
      </w:r>
    </w:p>
    <w:p w:rsidR="006D557E" w:rsidRPr="00893801" w:rsidRDefault="00893801" w:rsidP="00893801">
      <w:pPr>
        <w:pStyle w:val="a4"/>
        <w:numPr>
          <w:ilvl w:val="1"/>
          <w:numId w:val="1"/>
        </w:numPr>
        <w:tabs>
          <w:tab w:val="clear" w:pos="360"/>
          <w:tab w:val="left" w:pos="0"/>
          <w:tab w:val="left" w:pos="142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Под отношениями в сфере образования (образовательными отношениями) понимается совокупность общественных отношений по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реализации права граждан на образование, целью которых является освоение обучающимися содержания образовательных программ, а также общественных отношений, которые связаны с образовательными отношениями и целью которых является создание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условий для реализации прав граждан на образование.</w:t>
      </w:r>
    </w:p>
    <w:p w:rsidR="006D557E" w:rsidRPr="00893801" w:rsidRDefault="006D557E" w:rsidP="00893801">
      <w:pPr>
        <w:pStyle w:val="a3"/>
        <w:tabs>
          <w:tab w:val="left" w:pos="0"/>
        </w:tabs>
        <w:ind w:firstLine="567"/>
        <w:jc w:val="both"/>
      </w:pPr>
    </w:p>
    <w:p w:rsidR="006D557E" w:rsidRPr="00893801" w:rsidRDefault="00893801" w:rsidP="00893801">
      <w:pPr>
        <w:pStyle w:val="11"/>
        <w:numPr>
          <w:ilvl w:val="0"/>
          <w:numId w:val="1"/>
        </w:numPr>
        <w:tabs>
          <w:tab w:val="left" w:pos="0"/>
        </w:tabs>
        <w:spacing w:before="0"/>
        <w:ind w:left="0" w:firstLine="567"/>
        <w:jc w:val="center"/>
      </w:pPr>
      <w:r w:rsidRPr="00893801">
        <w:t>Изменение</w:t>
      </w:r>
      <w:r w:rsidR="00CF1C4D" w:rsidRPr="00893801">
        <w:t xml:space="preserve"> </w:t>
      </w:r>
      <w:r w:rsidRPr="00893801">
        <w:t>образовательных</w:t>
      </w:r>
      <w:r w:rsidR="00CF1C4D" w:rsidRPr="00893801">
        <w:t xml:space="preserve"> </w:t>
      </w:r>
      <w:r w:rsidRPr="00893801">
        <w:rPr>
          <w:spacing w:val="-2"/>
        </w:rPr>
        <w:t>отношений</w:t>
      </w:r>
    </w:p>
    <w:p w:rsidR="00893801" w:rsidRPr="00893801" w:rsidRDefault="00893801" w:rsidP="00893801">
      <w:pPr>
        <w:pStyle w:val="11"/>
        <w:tabs>
          <w:tab w:val="left" w:pos="0"/>
        </w:tabs>
        <w:spacing w:before="0"/>
        <w:ind w:left="567" w:firstLine="0"/>
      </w:pPr>
    </w:p>
    <w:p w:rsidR="006D557E" w:rsidRPr="00893801" w:rsidRDefault="00893801" w:rsidP="00893801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Образовательные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отношения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изменяются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в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случае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изменения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условий получения обучающимися образования по конкретной дополнительной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образовательной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программе,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повлекшего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за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собой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изменение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взаимных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прав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 обязанностей обучающегося и Учреждения.</w:t>
      </w:r>
    </w:p>
    <w:p w:rsidR="006D557E" w:rsidRPr="00893801" w:rsidRDefault="00893801" w:rsidP="00893801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Образовательные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отношения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могут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быть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изменены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как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инициативе совершеннолетнего обучающегося или родителей (законных представителей)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несовершеннолетнего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обучающегося,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так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инициативе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Учреждения.</w:t>
      </w:r>
    </w:p>
    <w:p w:rsidR="006D557E" w:rsidRPr="00893801" w:rsidRDefault="00893801" w:rsidP="00893801">
      <w:pPr>
        <w:pStyle w:val="a4"/>
        <w:numPr>
          <w:ilvl w:val="1"/>
          <w:numId w:val="1"/>
        </w:numPr>
        <w:tabs>
          <w:tab w:val="clear" w:pos="360"/>
          <w:tab w:val="left" w:pos="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Изменение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образовательных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отношений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возникает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в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 xml:space="preserve">следующих </w:t>
      </w:r>
      <w:r w:rsidRPr="00893801">
        <w:rPr>
          <w:spacing w:val="-2"/>
          <w:sz w:val="28"/>
          <w:szCs w:val="28"/>
        </w:rPr>
        <w:t>случаях:</w:t>
      </w:r>
    </w:p>
    <w:p w:rsidR="006D557E" w:rsidRPr="00893801" w:rsidRDefault="00893801" w:rsidP="00893801">
      <w:pPr>
        <w:pStyle w:val="a4"/>
        <w:numPr>
          <w:ilvl w:val="2"/>
          <w:numId w:val="1"/>
        </w:numPr>
        <w:tabs>
          <w:tab w:val="left" w:pos="0"/>
          <w:tab w:val="left" w:pos="146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перевод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обучающегося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одной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образовательной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программы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 xml:space="preserve">на </w:t>
      </w:r>
      <w:r w:rsidRPr="00893801">
        <w:rPr>
          <w:spacing w:val="-2"/>
          <w:sz w:val="28"/>
          <w:szCs w:val="28"/>
        </w:rPr>
        <w:t>другую;</w:t>
      </w:r>
    </w:p>
    <w:p w:rsidR="006D557E" w:rsidRPr="00893801" w:rsidRDefault="00893801" w:rsidP="00893801">
      <w:pPr>
        <w:pStyle w:val="a4"/>
        <w:numPr>
          <w:ilvl w:val="2"/>
          <w:numId w:val="1"/>
        </w:numPr>
        <w:tabs>
          <w:tab w:val="left" w:pos="0"/>
          <w:tab w:val="left" w:pos="146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перевод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на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обучение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индивидуальному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учебному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плану;</w:t>
      </w:r>
    </w:p>
    <w:p w:rsidR="006D557E" w:rsidRPr="00893801" w:rsidRDefault="00893801" w:rsidP="00893801">
      <w:pPr>
        <w:pStyle w:val="a4"/>
        <w:numPr>
          <w:ilvl w:val="2"/>
          <w:numId w:val="1"/>
        </w:numPr>
        <w:tabs>
          <w:tab w:val="left" w:pos="0"/>
          <w:tab w:val="left" w:pos="146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зачисление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на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обучение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второй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последующим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 xml:space="preserve">дополнительным </w:t>
      </w:r>
      <w:r w:rsidRPr="00893801">
        <w:rPr>
          <w:spacing w:val="-2"/>
          <w:sz w:val="28"/>
          <w:szCs w:val="28"/>
        </w:rPr>
        <w:t>программам;</w:t>
      </w:r>
    </w:p>
    <w:p w:rsidR="006D557E" w:rsidRPr="00893801" w:rsidRDefault="00893801" w:rsidP="00893801">
      <w:pPr>
        <w:pStyle w:val="a4"/>
        <w:numPr>
          <w:ilvl w:val="2"/>
          <w:numId w:val="1"/>
        </w:numPr>
        <w:tabs>
          <w:tab w:val="left" w:pos="0"/>
          <w:tab w:val="left" w:pos="146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перевод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обучения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за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счёт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средств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физических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>и(или)</w:t>
      </w:r>
      <w:r w:rsidR="00CF1C4D" w:rsidRPr="00893801">
        <w:rPr>
          <w:sz w:val="28"/>
          <w:szCs w:val="28"/>
        </w:rPr>
        <w:t xml:space="preserve"> </w:t>
      </w:r>
      <w:r w:rsidRPr="00893801">
        <w:rPr>
          <w:sz w:val="28"/>
          <w:szCs w:val="28"/>
        </w:rPr>
        <w:t xml:space="preserve">юридических </w:t>
      </w:r>
      <w:r w:rsidRPr="00893801">
        <w:rPr>
          <w:sz w:val="28"/>
          <w:szCs w:val="28"/>
        </w:rPr>
        <w:lastRenderedPageBreak/>
        <w:t>лиц на обучение за счёт средств соответствующего бюджета бюджетной системы Российской Федерации;</w:t>
      </w:r>
    </w:p>
    <w:p w:rsidR="006D557E" w:rsidRPr="00893801" w:rsidRDefault="00893801" w:rsidP="00893801">
      <w:pPr>
        <w:pStyle w:val="a4"/>
        <w:numPr>
          <w:ilvl w:val="2"/>
          <w:numId w:val="1"/>
        </w:numPr>
        <w:tabs>
          <w:tab w:val="left" w:pos="0"/>
          <w:tab w:val="left" w:pos="1460"/>
        </w:tabs>
        <w:spacing w:before="0"/>
        <w:ind w:left="0"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 xml:space="preserve">изменения в законодательстве Российской Федерации, повлекшие установление дополнительных прав и (или) мер социальной поддержки для конкретной категории </w:t>
      </w:r>
      <w:r w:rsidRPr="00893801">
        <w:rPr>
          <w:spacing w:val="-2"/>
          <w:sz w:val="28"/>
          <w:szCs w:val="28"/>
        </w:rPr>
        <w:t>обучающихся.</w:t>
      </w:r>
    </w:p>
    <w:p w:rsidR="006D557E" w:rsidRPr="00893801" w:rsidRDefault="006D557E" w:rsidP="00893801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6D557E" w:rsidRPr="00893801" w:rsidRDefault="00893801" w:rsidP="00893801">
      <w:pPr>
        <w:pStyle w:val="11"/>
        <w:numPr>
          <w:ilvl w:val="0"/>
          <w:numId w:val="1"/>
        </w:numPr>
        <w:tabs>
          <w:tab w:val="left" w:pos="0"/>
          <w:tab w:val="left" w:pos="1396"/>
        </w:tabs>
        <w:spacing w:before="0"/>
        <w:ind w:left="0" w:firstLine="567"/>
        <w:jc w:val="center"/>
      </w:pPr>
      <w:r w:rsidRPr="00893801">
        <w:t xml:space="preserve">Процедура изменения образовательных </w:t>
      </w:r>
      <w:r w:rsidRPr="00893801">
        <w:rPr>
          <w:spacing w:val="-2"/>
        </w:rPr>
        <w:t>отношений</w:t>
      </w:r>
    </w:p>
    <w:p w:rsidR="00893801" w:rsidRPr="00893801" w:rsidRDefault="00893801" w:rsidP="00893801">
      <w:pPr>
        <w:pStyle w:val="11"/>
        <w:tabs>
          <w:tab w:val="left" w:pos="0"/>
          <w:tab w:val="left" w:pos="1396"/>
        </w:tabs>
        <w:spacing w:before="0"/>
        <w:ind w:left="567" w:firstLine="0"/>
      </w:pPr>
    </w:p>
    <w:p w:rsidR="00893801" w:rsidRPr="00893801" w:rsidRDefault="00893801" w:rsidP="00893801">
      <w:pPr>
        <w:tabs>
          <w:tab w:val="left" w:pos="0"/>
          <w:tab w:val="left" w:pos="1757"/>
          <w:tab w:val="left" w:pos="3274"/>
          <w:tab w:val="left" w:pos="4581"/>
          <w:tab w:val="left" w:pos="5536"/>
          <w:tab w:val="left" w:pos="7092"/>
          <w:tab w:val="left" w:pos="8556"/>
        </w:tabs>
        <w:ind w:firstLine="567"/>
        <w:jc w:val="both"/>
        <w:rPr>
          <w:sz w:val="28"/>
          <w:szCs w:val="28"/>
        </w:rPr>
      </w:pPr>
      <w:r w:rsidRPr="00893801">
        <w:rPr>
          <w:spacing w:val="-2"/>
          <w:sz w:val="28"/>
          <w:szCs w:val="28"/>
        </w:rPr>
        <w:t>Изменение</w:t>
      </w:r>
      <w:r>
        <w:rPr>
          <w:spacing w:val="-2"/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отношений</w:t>
      </w:r>
      <w:r>
        <w:rPr>
          <w:spacing w:val="-2"/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возможно</w:t>
      </w:r>
      <w:r>
        <w:rPr>
          <w:spacing w:val="-2"/>
          <w:sz w:val="28"/>
          <w:szCs w:val="28"/>
        </w:rPr>
        <w:t xml:space="preserve"> </w:t>
      </w:r>
      <w:r w:rsidRPr="00893801">
        <w:rPr>
          <w:spacing w:val="-4"/>
          <w:sz w:val="28"/>
          <w:szCs w:val="28"/>
        </w:rPr>
        <w:t>при</w:t>
      </w:r>
      <w:r>
        <w:rPr>
          <w:spacing w:val="-4"/>
          <w:sz w:val="28"/>
          <w:szCs w:val="28"/>
        </w:rPr>
        <w:t xml:space="preserve"> у</w:t>
      </w:r>
      <w:r>
        <w:rPr>
          <w:sz w:val="28"/>
          <w:szCs w:val="28"/>
        </w:rPr>
        <w:t xml:space="preserve">словии соответствия </w:t>
      </w:r>
      <w:r w:rsidRPr="00893801">
        <w:rPr>
          <w:sz w:val="28"/>
          <w:szCs w:val="28"/>
        </w:rPr>
        <w:t>имеющихся знаний, умений и навыков обучающегося вносимым изменениям, а также при наличии соответствующих возможностей Учреждения.</w:t>
      </w:r>
    </w:p>
    <w:p w:rsidR="006D557E" w:rsidRPr="00893801" w:rsidRDefault="00893801" w:rsidP="00893801">
      <w:pPr>
        <w:tabs>
          <w:tab w:val="left" w:pos="0"/>
          <w:tab w:val="left" w:pos="1757"/>
          <w:tab w:val="left" w:pos="3274"/>
          <w:tab w:val="left" w:pos="4581"/>
          <w:tab w:val="left" w:pos="5536"/>
          <w:tab w:val="left" w:pos="7092"/>
          <w:tab w:val="left" w:pos="8556"/>
        </w:tabs>
        <w:ind w:firstLine="567"/>
        <w:jc w:val="both"/>
        <w:rPr>
          <w:sz w:val="28"/>
          <w:szCs w:val="28"/>
        </w:rPr>
      </w:pPr>
      <w:r w:rsidRPr="00893801">
        <w:rPr>
          <w:spacing w:val="-2"/>
          <w:sz w:val="28"/>
          <w:szCs w:val="28"/>
        </w:rPr>
        <w:t>Процедура</w:t>
      </w:r>
      <w:r>
        <w:rPr>
          <w:spacing w:val="-2"/>
          <w:sz w:val="28"/>
          <w:szCs w:val="28"/>
        </w:rPr>
        <w:t xml:space="preserve"> </w:t>
      </w:r>
      <w:r w:rsidRPr="00893801">
        <w:rPr>
          <w:spacing w:val="-2"/>
          <w:sz w:val="28"/>
          <w:szCs w:val="28"/>
        </w:rPr>
        <w:t>изменения</w:t>
      </w:r>
      <w:r w:rsidRPr="00893801">
        <w:rPr>
          <w:sz w:val="28"/>
          <w:szCs w:val="28"/>
        </w:rPr>
        <w:tab/>
      </w:r>
      <w:r w:rsidRPr="00893801">
        <w:rPr>
          <w:spacing w:val="-2"/>
          <w:sz w:val="28"/>
          <w:szCs w:val="28"/>
        </w:rPr>
        <w:t>образовательных</w:t>
      </w:r>
      <w:r w:rsidRPr="00893801">
        <w:rPr>
          <w:sz w:val="28"/>
          <w:szCs w:val="28"/>
        </w:rPr>
        <w:tab/>
      </w:r>
      <w:r w:rsidRPr="00893801">
        <w:rPr>
          <w:spacing w:val="-2"/>
          <w:sz w:val="28"/>
          <w:szCs w:val="28"/>
        </w:rPr>
        <w:t>отношений</w:t>
      </w:r>
      <w:r w:rsidRPr="00893801">
        <w:rPr>
          <w:sz w:val="28"/>
          <w:szCs w:val="28"/>
        </w:rPr>
        <w:tab/>
      </w:r>
      <w:r w:rsidRPr="00893801">
        <w:rPr>
          <w:spacing w:val="-2"/>
          <w:sz w:val="28"/>
          <w:szCs w:val="28"/>
        </w:rPr>
        <w:t xml:space="preserve">начинается </w:t>
      </w:r>
      <w:r w:rsidRPr="00893801">
        <w:rPr>
          <w:sz w:val="28"/>
          <w:szCs w:val="28"/>
        </w:rPr>
        <w:t xml:space="preserve">с момента поступления в адрес администрации Учреждения заявления от субъекта образовательных отношений либо </w:t>
      </w:r>
      <w:r w:rsidRPr="00893801">
        <w:rPr>
          <w:spacing w:val="-10"/>
          <w:sz w:val="28"/>
          <w:szCs w:val="28"/>
        </w:rPr>
        <w:t xml:space="preserve">с </w:t>
      </w:r>
      <w:r w:rsidRPr="00893801">
        <w:rPr>
          <w:sz w:val="28"/>
          <w:szCs w:val="28"/>
        </w:rPr>
        <w:t>момента решения Педагогического совета Учреждения о наличии такой необходимости.</w:t>
      </w:r>
    </w:p>
    <w:p w:rsidR="006D557E" w:rsidRPr="00893801" w:rsidRDefault="00893801" w:rsidP="00893801">
      <w:pPr>
        <w:tabs>
          <w:tab w:val="left" w:pos="0"/>
          <w:tab w:val="left" w:pos="1755"/>
          <w:tab w:val="left" w:pos="1757"/>
        </w:tabs>
        <w:ind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>На основании заявления субъекта образовательных отношений или решения Педагогического совета директором Учреждения издаётся приказ о соответствующем изменении образовательных отношений.</w:t>
      </w:r>
    </w:p>
    <w:p w:rsidR="00893801" w:rsidRPr="00893801" w:rsidRDefault="00893801" w:rsidP="00893801">
      <w:pPr>
        <w:tabs>
          <w:tab w:val="left" w:pos="0"/>
          <w:tab w:val="left" w:pos="1757"/>
        </w:tabs>
        <w:ind w:firstLine="567"/>
        <w:jc w:val="both"/>
        <w:rPr>
          <w:sz w:val="28"/>
          <w:szCs w:val="28"/>
        </w:rPr>
      </w:pPr>
      <w:r w:rsidRPr="00893801">
        <w:rPr>
          <w:sz w:val="28"/>
          <w:szCs w:val="28"/>
        </w:rPr>
        <w:t xml:space="preserve">Если совершеннолетним обучающимся или </w:t>
      </w:r>
      <w:r w:rsidRPr="00893801">
        <w:rPr>
          <w:spacing w:val="-2"/>
          <w:sz w:val="28"/>
          <w:szCs w:val="28"/>
        </w:rPr>
        <w:t xml:space="preserve">родителями </w:t>
      </w:r>
      <w:r w:rsidRPr="00893801">
        <w:rPr>
          <w:sz w:val="28"/>
          <w:szCs w:val="28"/>
        </w:rPr>
        <w:t>(законными представителями) несовершеннолетнего обучающегося заключён договор об образовании, то в него вносятся соответствующие изменения.</w:t>
      </w:r>
    </w:p>
    <w:p w:rsidR="006D557E" w:rsidRPr="00893801" w:rsidRDefault="00893801" w:rsidP="00893801">
      <w:pPr>
        <w:pStyle w:val="a3"/>
        <w:tabs>
          <w:tab w:val="left" w:pos="0"/>
        </w:tabs>
        <w:ind w:firstLine="567"/>
        <w:jc w:val="both"/>
      </w:pPr>
      <w:r w:rsidRPr="00893801">
        <w:t xml:space="preserve">Права и обязанности обучающегося, </w:t>
      </w:r>
      <w:r w:rsidRPr="00893801">
        <w:rPr>
          <w:spacing w:val="-2"/>
        </w:rPr>
        <w:t xml:space="preserve">предусмотренные </w:t>
      </w:r>
      <w:r w:rsidRPr="00893801">
        <w:t>законодательством об образовании и внутренними нормативными актами Учреждения, изменяются с даты издания приказа или с иной указанной в нём даты.</w:t>
      </w:r>
    </w:p>
    <w:sectPr w:rsidR="006D557E" w:rsidRPr="00893801" w:rsidSect="00893801">
      <w:pgSz w:w="11910" w:h="16840"/>
      <w:pgMar w:top="567" w:right="71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93CA7"/>
    <w:multiLevelType w:val="hybridMultilevel"/>
    <w:tmpl w:val="08946F24"/>
    <w:lvl w:ilvl="0" w:tplc="368E5486">
      <w:start w:val="1"/>
      <w:numFmt w:val="decimal"/>
      <w:lvlText w:val="%1."/>
      <w:lvlJc w:val="left"/>
      <w:pPr>
        <w:ind w:left="45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58C8A6">
      <w:numFmt w:val="none"/>
      <w:lvlText w:val=""/>
      <w:lvlJc w:val="left"/>
      <w:pPr>
        <w:tabs>
          <w:tab w:val="num" w:pos="360"/>
        </w:tabs>
      </w:pPr>
    </w:lvl>
    <w:lvl w:ilvl="2" w:tplc="3E7EDEB8">
      <w:numFmt w:val="bullet"/>
      <w:lvlText w:val=""/>
      <w:lvlJc w:val="left"/>
      <w:pPr>
        <w:ind w:left="14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DF041BDE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4" w:tplc="619E4D78">
      <w:numFmt w:val="bullet"/>
      <w:lvlText w:val="•"/>
      <w:lvlJc w:val="left"/>
      <w:pPr>
        <w:ind w:left="4540" w:hanging="361"/>
      </w:pPr>
      <w:rPr>
        <w:rFonts w:hint="default"/>
        <w:lang w:val="ru-RU" w:eastAsia="en-US" w:bidi="ar-SA"/>
      </w:rPr>
    </w:lvl>
    <w:lvl w:ilvl="5" w:tplc="4C1C2382">
      <w:numFmt w:val="bullet"/>
      <w:lvlText w:val="•"/>
      <w:lvlJc w:val="left"/>
      <w:pPr>
        <w:ind w:left="5607" w:hanging="361"/>
      </w:pPr>
      <w:rPr>
        <w:rFonts w:hint="default"/>
        <w:lang w:val="ru-RU" w:eastAsia="en-US" w:bidi="ar-SA"/>
      </w:rPr>
    </w:lvl>
    <w:lvl w:ilvl="6" w:tplc="8182BF96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7" w:tplc="567AE920">
      <w:numFmt w:val="bullet"/>
      <w:lvlText w:val="•"/>
      <w:lvlJc w:val="left"/>
      <w:pPr>
        <w:ind w:left="7742" w:hanging="361"/>
      </w:pPr>
      <w:rPr>
        <w:rFonts w:hint="default"/>
        <w:lang w:val="ru-RU" w:eastAsia="en-US" w:bidi="ar-SA"/>
      </w:rPr>
    </w:lvl>
    <w:lvl w:ilvl="8" w:tplc="0F28E0A8">
      <w:numFmt w:val="bullet"/>
      <w:lvlText w:val="•"/>
      <w:lvlJc w:val="left"/>
      <w:pPr>
        <w:ind w:left="880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7E"/>
    <w:rsid w:val="006D557E"/>
    <w:rsid w:val="00893801"/>
    <w:rsid w:val="00CF1C4D"/>
    <w:rsid w:val="00D5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73C1F-7894-4686-83DD-5B6D3FF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5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55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D557E"/>
    <w:pPr>
      <w:spacing w:before="66"/>
      <w:ind w:left="1396" w:hanging="35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D557E"/>
    <w:pPr>
      <w:spacing w:before="321"/>
      <w:ind w:left="1460" w:hanging="361"/>
    </w:pPr>
  </w:style>
  <w:style w:type="paragraph" w:customStyle="1" w:styleId="TableParagraph">
    <w:name w:val="Table Paragraph"/>
    <w:basedOn w:val="a"/>
    <w:uiPriority w:val="1"/>
    <w:qFormat/>
    <w:rsid w:val="006D557E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2024-06-27T07:50:00Z</cp:lastPrinted>
  <dcterms:created xsi:type="dcterms:W3CDTF">2024-06-27T07:59:00Z</dcterms:created>
  <dcterms:modified xsi:type="dcterms:W3CDTF">2024-06-27T07:59:00Z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www.ilovepdf.com</vt:lpwstr>
  </property>
</Properties>
</file>