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DA" w:rsidRDefault="00103776">
      <w:pPr>
        <w:pStyle w:val="20"/>
        <w:spacing w:after="112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24pt;margin-top:76.75pt;width:225.05pt;height:105pt;z-index:251657729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Look w:val="0000"/>
                  </w:tblPr>
                  <w:tblGrid>
                    <w:gridCol w:w="4716"/>
                  </w:tblGrid>
                  <w:tr w:rsidR="00FF70C6" w:rsidTr="00B125ED">
                    <w:tc>
                      <w:tcPr>
                        <w:tcW w:w="49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70C6" w:rsidRPr="00FF70C6" w:rsidRDefault="00FF70C6" w:rsidP="00B125ED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FF70C6">
                          <w:rPr>
                            <w:rFonts w:ascii="Times New Roman" w:hAnsi="Times New Roman" w:cs="Times New Roman"/>
                          </w:rPr>
                          <w:t xml:space="preserve">УТВЕРЖДАЮ: </w:t>
                        </w:r>
                      </w:p>
                    </w:tc>
                  </w:tr>
                  <w:tr w:rsidR="00FF70C6" w:rsidTr="00B125ED">
                    <w:tc>
                      <w:tcPr>
                        <w:tcW w:w="49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70C6" w:rsidRPr="00FF70C6" w:rsidRDefault="00FF70C6" w:rsidP="00B125ED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FF70C6">
                          <w:rPr>
                            <w:rFonts w:ascii="Times New Roman" w:hAnsi="Times New Roman" w:cs="Times New Roman"/>
                          </w:rPr>
                          <w:t xml:space="preserve">Директор МБУ ДО «ДШИ»  </w:t>
                        </w:r>
                      </w:p>
                      <w:p w:rsidR="00FF70C6" w:rsidRPr="00FF70C6" w:rsidRDefault="00FF70C6" w:rsidP="00B125E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F70C6">
                          <w:rPr>
                            <w:rFonts w:ascii="Times New Roman" w:hAnsi="Times New Roman" w:cs="Times New Roman"/>
                          </w:rPr>
                          <w:t xml:space="preserve">                Ачинского района</w:t>
                        </w:r>
                      </w:p>
                      <w:p w:rsidR="00FF70C6" w:rsidRPr="00FF70C6" w:rsidRDefault="00FF70C6" w:rsidP="00B125ED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FF70C6">
                          <w:rPr>
                            <w:rFonts w:ascii="Times New Roman" w:hAnsi="Times New Roman" w:cs="Times New Roman"/>
                          </w:rPr>
                          <w:t xml:space="preserve">     Т.И. Леутова ____________</w:t>
                        </w:r>
                      </w:p>
                    </w:tc>
                  </w:tr>
                  <w:tr w:rsidR="00FF70C6" w:rsidTr="00B125ED">
                    <w:tc>
                      <w:tcPr>
                        <w:tcW w:w="49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70C6" w:rsidRPr="00FF70C6" w:rsidRDefault="00FF70C6" w:rsidP="00B125E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F70C6">
                          <w:rPr>
                            <w:rFonts w:ascii="Times New Roman" w:hAnsi="Times New Roman" w:cs="Times New Roman"/>
                          </w:rPr>
                          <w:t xml:space="preserve">                              Приказ № 68/1-ОД</w:t>
                        </w:r>
                      </w:p>
                    </w:tc>
                  </w:tr>
                  <w:tr w:rsidR="00FF70C6" w:rsidTr="00B125ED">
                    <w:tc>
                      <w:tcPr>
                        <w:tcW w:w="49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F70C6" w:rsidRPr="00FF70C6" w:rsidRDefault="00FF70C6" w:rsidP="00B125E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F70C6">
                          <w:rPr>
                            <w:rFonts w:ascii="Times New Roman" w:hAnsi="Times New Roman" w:cs="Times New Roman"/>
                          </w:rPr>
                          <w:t xml:space="preserve">                           от 14 декабря 1917 года</w:t>
                        </w:r>
                      </w:p>
                    </w:tc>
                  </w:tr>
                </w:tbl>
                <w:p w:rsidR="002D73DA" w:rsidRDefault="002D73DA">
                  <w:pPr>
                    <w:pStyle w:val="a4"/>
                  </w:pPr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left:0;text-align:left;margin-left:47.9pt;margin-top:89pt;width:175.9pt;height:66.95pt;z-index:-125829374;mso-position-horizontal-relative:page" filled="f" stroked="f">
            <v:textbox inset="0,0,0,0">
              <w:txbxContent>
                <w:p w:rsidR="002D73DA" w:rsidRPr="00FF70C6" w:rsidRDefault="007F3D77">
                  <w:pPr>
                    <w:pStyle w:val="20"/>
                    <w:rPr>
                      <w:color w:val="auto"/>
                      <w:sz w:val="24"/>
                      <w:szCs w:val="24"/>
                    </w:rPr>
                  </w:pPr>
                  <w:r w:rsidRPr="00FF70C6">
                    <w:rPr>
                      <w:color w:val="auto"/>
                      <w:sz w:val="24"/>
                      <w:szCs w:val="24"/>
                    </w:rPr>
                    <w:t>ПРИНЯТО:</w:t>
                  </w:r>
                </w:p>
                <w:p w:rsidR="002D73DA" w:rsidRPr="00FF70C6" w:rsidRDefault="007F3D77">
                  <w:pPr>
                    <w:pStyle w:val="20"/>
                    <w:rPr>
                      <w:color w:val="auto"/>
                      <w:sz w:val="24"/>
                      <w:szCs w:val="24"/>
                    </w:rPr>
                  </w:pPr>
                  <w:r w:rsidRPr="00FF70C6">
                    <w:rPr>
                      <w:color w:val="auto"/>
                      <w:sz w:val="24"/>
                      <w:szCs w:val="24"/>
                    </w:rPr>
                    <w:t xml:space="preserve">Педагогическим советом </w:t>
                  </w:r>
                </w:p>
                <w:p w:rsidR="00FF70C6" w:rsidRPr="00FF70C6" w:rsidRDefault="00FF70C6" w:rsidP="00FF70C6">
                  <w:pPr>
                    <w:rPr>
                      <w:rFonts w:ascii="Times New Roman" w:hAnsi="Times New Roman" w:cs="Times New Roman"/>
                    </w:rPr>
                  </w:pPr>
                  <w:r w:rsidRPr="00FF70C6">
                    <w:rPr>
                      <w:rFonts w:ascii="Times New Roman" w:hAnsi="Times New Roman" w:cs="Times New Roman"/>
                    </w:rPr>
                    <w:t>(протокол № 3   от 14.12.2017г)</w:t>
                  </w:r>
                </w:p>
                <w:p w:rsidR="00FF70C6" w:rsidRDefault="00FF70C6">
                  <w:pPr>
                    <w:pStyle w:val="20"/>
                  </w:pPr>
                </w:p>
              </w:txbxContent>
            </v:textbox>
            <w10:wrap type="square" side="right" anchorx="page"/>
          </v:shape>
        </w:pict>
      </w:r>
      <w:r w:rsidR="007F3D77">
        <w:rPr>
          <w:b/>
          <w:bCs/>
        </w:rPr>
        <w:t>Муниципальное бюджетное учреждение дополнительного образования</w:t>
      </w:r>
      <w:r w:rsidR="007F3D77">
        <w:rPr>
          <w:b/>
          <w:bCs/>
        </w:rPr>
        <w:br/>
        <w:t>«</w:t>
      </w:r>
      <w:r w:rsidR="00FF70C6">
        <w:rPr>
          <w:b/>
          <w:bCs/>
        </w:rPr>
        <w:t>Детская школа искусств</w:t>
      </w:r>
      <w:r w:rsidR="007F3D77">
        <w:rPr>
          <w:b/>
          <w:bCs/>
        </w:rPr>
        <w:t>»</w:t>
      </w:r>
      <w:r w:rsidR="00FF70C6">
        <w:rPr>
          <w:b/>
          <w:bCs/>
        </w:rPr>
        <w:t xml:space="preserve"> Ачинского района</w:t>
      </w:r>
    </w:p>
    <w:p w:rsidR="00FF70C6" w:rsidRDefault="00FF70C6">
      <w:pPr>
        <w:pStyle w:val="20"/>
        <w:spacing w:after="940"/>
        <w:jc w:val="center"/>
      </w:pPr>
    </w:p>
    <w:p w:rsidR="00FF70C6" w:rsidRDefault="00FF70C6">
      <w:pPr>
        <w:pStyle w:val="20"/>
        <w:spacing w:after="940"/>
        <w:jc w:val="center"/>
      </w:pPr>
    </w:p>
    <w:p w:rsidR="00437DDA" w:rsidRPr="00437DDA" w:rsidRDefault="007F3D77" w:rsidP="00437DD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437DDA">
        <w:rPr>
          <w:rFonts w:ascii="Times New Roman" w:hAnsi="Times New Roman" w:cs="Times New Roman"/>
          <w:b/>
          <w:bCs/>
          <w:sz w:val="28"/>
          <w:szCs w:val="28"/>
        </w:rPr>
        <w:t>ДОПОЛНИТЕЛЬНАЯ ОБЩЕРАЗВИВАЮЩАЯ</w:t>
      </w:r>
      <w:r w:rsidRPr="00437DDA">
        <w:rPr>
          <w:rFonts w:ascii="Times New Roman" w:hAnsi="Times New Roman" w:cs="Times New Roman"/>
          <w:b/>
          <w:bCs/>
          <w:sz w:val="28"/>
          <w:szCs w:val="28"/>
        </w:rPr>
        <w:br/>
        <w:t>ОБЩЕОБРАЗОВАТЕЛЬНАЯ ПРОГРАММА ХУДОЖЕСТВЕННО-</w:t>
      </w:r>
      <w:r w:rsidRPr="00437DDA">
        <w:rPr>
          <w:rFonts w:ascii="Times New Roman" w:hAnsi="Times New Roman" w:cs="Times New Roman"/>
          <w:b/>
          <w:bCs/>
          <w:sz w:val="28"/>
          <w:szCs w:val="28"/>
        </w:rPr>
        <w:br/>
        <w:t>ЭСТЕТИЧЕСКОЙ НАПРАВЛЕННОСТИ</w:t>
      </w:r>
      <w:r w:rsidRPr="00437DD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37DDA" w:rsidRPr="00437DDA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 ОБЛАСТИ МУЗЫКАЛЬНОГО ИСКУССТВА</w:t>
      </w:r>
    </w:p>
    <w:p w:rsidR="00437DDA" w:rsidRPr="00437DDA" w:rsidRDefault="00437DDA" w:rsidP="00437DD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437DDA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«МУЗЫКАЛЬНОЕ ИСПОЛНИТЕЛЬСТВО»</w:t>
      </w:r>
    </w:p>
    <w:p w:rsidR="002D73DA" w:rsidRDefault="002D73DA">
      <w:pPr>
        <w:pStyle w:val="20"/>
        <w:spacing w:after="940"/>
        <w:jc w:val="center"/>
      </w:pPr>
    </w:p>
    <w:p w:rsidR="002D73DA" w:rsidRPr="00437DDA" w:rsidRDefault="007F3D77">
      <w:pPr>
        <w:pStyle w:val="20"/>
        <w:rPr>
          <w:color w:val="auto"/>
        </w:rPr>
      </w:pPr>
      <w:r w:rsidRPr="00437DDA">
        <w:rPr>
          <w:color w:val="auto"/>
        </w:rPr>
        <w:t>Форма обучения: ОЧНАЯ</w:t>
      </w:r>
    </w:p>
    <w:p w:rsidR="002D73DA" w:rsidRPr="00437DDA" w:rsidRDefault="007F3D77">
      <w:pPr>
        <w:pStyle w:val="20"/>
        <w:spacing w:after="2240"/>
        <w:rPr>
          <w:color w:val="auto"/>
        </w:rPr>
      </w:pPr>
      <w:r w:rsidRPr="00437DDA">
        <w:rPr>
          <w:color w:val="auto"/>
        </w:rPr>
        <w:t>Нормативный срок обучения 4; 5; 7 лет</w:t>
      </w:r>
    </w:p>
    <w:p w:rsidR="002D73DA" w:rsidRDefault="007F3D77">
      <w:pPr>
        <w:pStyle w:val="1"/>
        <w:ind w:firstLine="0"/>
      </w:pPr>
      <w:r w:rsidRPr="00437DDA">
        <w:rPr>
          <w:b/>
          <w:color w:val="auto"/>
        </w:rPr>
        <w:t>СОСТАВИТЕЛИ</w:t>
      </w:r>
      <w:r w:rsidR="00437DDA">
        <w:t>:</w:t>
      </w:r>
    </w:p>
    <w:p w:rsidR="00437DDA" w:rsidRDefault="00437DDA" w:rsidP="00437DDA">
      <w:pPr>
        <w:pStyle w:val="1"/>
        <w:ind w:firstLine="0"/>
        <w:rPr>
          <w:u w:val="single"/>
        </w:rPr>
      </w:pPr>
    </w:p>
    <w:p w:rsidR="00437DDA" w:rsidRPr="003F7830" w:rsidRDefault="00437DDA" w:rsidP="00437DDA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Леутова Татьяна Ивановна -</w:t>
      </w:r>
      <w:r w:rsidRPr="003F7830">
        <w:rPr>
          <w:rFonts w:ascii="Times New Roman" w:hAnsi="Times New Roman"/>
          <w:sz w:val="24"/>
          <w:szCs w:val="24"/>
        </w:rPr>
        <w:t xml:space="preserve"> директор, преподаватель</w:t>
      </w:r>
    </w:p>
    <w:p w:rsidR="00437DDA" w:rsidRPr="003F7830" w:rsidRDefault="00437DDA" w:rsidP="00437DDA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Левина Елена Ивановна </w:t>
      </w:r>
      <w:r w:rsidRPr="003F7830">
        <w:rPr>
          <w:rFonts w:ascii="Times New Roman" w:hAnsi="Times New Roman"/>
          <w:sz w:val="24"/>
          <w:szCs w:val="24"/>
        </w:rPr>
        <w:t>- преподаватель</w:t>
      </w:r>
    </w:p>
    <w:p w:rsidR="00437DDA" w:rsidRPr="003F7830" w:rsidRDefault="00437DDA" w:rsidP="00437DDA">
      <w:pPr>
        <w:pStyle w:val="a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Чешуина Наталья Альбертовна </w:t>
      </w:r>
      <w:r w:rsidRPr="003F7830">
        <w:rPr>
          <w:rFonts w:ascii="Times New Roman" w:hAnsi="Times New Roman"/>
          <w:sz w:val="24"/>
          <w:szCs w:val="24"/>
        </w:rPr>
        <w:t>- преподаватель</w:t>
      </w:r>
    </w:p>
    <w:p w:rsidR="00437DDA" w:rsidRPr="003F7830" w:rsidRDefault="00437DDA" w:rsidP="00437D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Мамонтова Людмила Александровна </w:t>
      </w:r>
      <w:r w:rsidRPr="003F7830">
        <w:rPr>
          <w:rFonts w:ascii="Times New Roman" w:hAnsi="Times New Roman"/>
          <w:sz w:val="24"/>
          <w:szCs w:val="24"/>
        </w:rPr>
        <w:t>– преподаватель</w:t>
      </w:r>
    </w:p>
    <w:p w:rsidR="00437DDA" w:rsidRPr="003F7830" w:rsidRDefault="00437DDA" w:rsidP="00437DDA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Белова Анна Геннадьевна </w:t>
      </w:r>
      <w:r w:rsidRPr="003F7830">
        <w:rPr>
          <w:rFonts w:ascii="Times New Roman" w:hAnsi="Times New Roman"/>
          <w:sz w:val="24"/>
          <w:szCs w:val="24"/>
        </w:rPr>
        <w:t>- преподаватель</w:t>
      </w:r>
    </w:p>
    <w:p w:rsidR="00437DDA" w:rsidRDefault="00437DDA" w:rsidP="00437DDA">
      <w:pPr>
        <w:jc w:val="center"/>
      </w:pPr>
    </w:p>
    <w:p w:rsidR="00437DDA" w:rsidRDefault="00437DDA" w:rsidP="00437DDA">
      <w:pPr>
        <w:jc w:val="center"/>
      </w:pPr>
    </w:p>
    <w:p w:rsidR="00437DDA" w:rsidRDefault="00437DDA" w:rsidP="00437DDA">
      <w:pPr>
        <w:jc w:val="center"/>
      </w:pPr>
    </w:p>
    <w:p w:rsidR="00437DDA" w:rsidRDefault="00437DDA" w:rsidP="00437DDA">
      <w:pPr>
        <w:jc w:val="center"/>
      </w:pPr>
    </w:p>
    <w:p w:rsidR="00437DDA" w:rsidRDefault="00437DDA" w:rsidP="00437DDA">
      <w:pPr>
        <w:jc w:val="center"/>
      </w:pPr>
    </w:p>
    <w:p w:rsidR="00437DDA" w:rsidRDefault="00437DDA" w:rsidP="00437DDA">
      <w:pPr>
        <w:jc w:val="center"/>
      </w:pPr>
    </w:p>
    <w:p w:rsidR="00437DDA" w:rsidRDefault="00437DDA" w:rsidP="00437DDA"/>
    <w:p w:rsidR="00437DDA" w:rsidRPr="00437DDA" w:rsidRDefault="00437DDA" w:rsidP="00437DDA">
      <w:pPr>
        <w:jc w:val="center"/>
        <w:rPr>
          <w:rFonts w:ascii="Times New Roman" w:hAnsi="Times New Roman" w:cs="Times New Roman"/>
        </w:rPr>
      </w:pPr>
      <w:r w:rsidRPr="00437DDA">
        <w:rPr>
          <w:rFonts w:ascii="Times New Roman" w:hAnsi="Times New Roman" w:cs="Times New Roman"/>
        </w:rPr>
        <w:t>п. Малиновка</w:t>
      </w:r>
    </w:p>
    <w:p w:rsidR="00437DDA" w:rsidRPr="00437DDA" w:rsidRDefault="00437DDA" w:rsidP="00437DDA">
      <w:pPr>
        <w:jc w:val="center"/>
        <w:rPr>
          <w:rFonts w:ascii="Times New Roman" w:hAnsi="Times New Roman" w:cs="Times New Roman"/>
        </w:rPr>
      </w:pPr>
      <w:r w:rsidRPr="00437DDA">
        <w:rPr>
          <w:rFonts w:ascii="Times New Roman" w:hAnsi="Times New Roman" w:cs="Times New Roman"/>
        </w:rPr>
        <w:t>2017</w:t>
      </w:r>
    </w:p>
    <w:p w:rsidR="00437DDA" w:rsidRDefault="00437DDA">
      <w:pPr>
        <w:pStyle w:val="1"/>
        <w:ind w:firstLine="0"/>
        <w:jc w:val="center"/>
        <w:rPr>
          <w:u w:val="single"/>
        </w:rPr>
      </w:pPr>
    </w:p>
    <w:p w:rsidR="002D73DA" w:rsidRPr="007054E0" w:rsidRDefault="007F3D77">
      <w:pPr>
        <w:pStyle w:val="20"/>
        <w:spacing w:after="640"/>
        <w:jc w:val="center"/>
        <w:rPr>
          <w:color w:val="auto"/>
          <w:sz w:val="24"/>
          <w:szCs w:val="24"/>
        </w:rPr>
      </w:pPr>
      <w:r w:rsidRPr="007054E0">
        <w:rPr>
          <w:color w:val="auto"/>
          <w:sz w:val="24"/>
          <w:szCs w:val="24"/>
        </w:rPr>
        <w:t>Содержание программы</w:t>
      </w:r>
    </w:p>
    <w:p w:rsidR="002D73DA" w:rsidRPr="007054E0" w:rsidRDefault="007F3D77" w:rsidP="00B50F0C">
      <w:pPr>
        <w:pStyle w:val="20"/>
        <w:numPr>
          <w:ilvl w:val="0"/>
          <w:numId w:val="14"/>
        </w:numPr>
        <w:tabs>
          <w:tab w:val="left" w:pos="758"/>
        </w:tabs>
        <w:spacing w:line="360" w:lineRule="auto"/>
        <w:rPr>
          <w:color w:val="auto"/>
          <w:sz w:val="24"/>
          <w:szCs w:val="24"/>
        </w:rPr>
      </w:pPr>
      <w:r w:rsidRPr="007054E0">
        <w:rPr>
          <w:color w:val="auto"/>
          <w:sz w:val="24"/>
          <w:szCs w:val="24"/>
        </w:rPr>
        <w:t>Пояснительная записка</w:t>
      </w:r>
    </w:p>
    <w:p w:rsidR="00437DDA" w:rsidRPr="007054E0" w:rsidRDefault="007F3D77" w:rsidP="00B50F0C">
      <w:pPr>
        <w:shd w:val="clear" w:color="auto" w:fill="FFFFFF"/>
        <w:spacing w:line="360" w:lineRule="auto"/>
        <w:ind w:left="851"/>
        <w:rPr>
          <w:rFonts w:ascii="Times New Roman" w:hAnsi="Times New Roman" w:cs="Times New Roman"/>
          <w:color w:val="auto"/>
        </w:rPr>
      </w:pPr>
      <w:r w:rsidRPr="007054E0">
        <w:rPr>
          <w:rFonts w:ascii="Times New Roman" w:hAnsi="Times New Roman" w:cs="Times New Roman"/>
          <w:color w:val="auto"/>
        </w:rPr>
        <w:t>Планируемые результаты освоения обучающимися дополнительной общеразвивающей общеобразовательной программы</w:t>
      </w:r>
    </w:p>
    <w:p w:rsidR="002D73DA" w:rsidRPr="007054E0" w:rsidRDefault="007F3D77" w:rsidP="00B50F0C">
      <w:pPr>
        <w:shd w:val="clear" w:color="auto" w:fill="FFFFFF"/>
        <w:spacing w:line="360" w:lineRule="auto"/>
        <w:ind w:left="851"/>
        <w:rPr>
          <w:rFonts w:ascii="Times New Roman" w:eastAsia="Times New Roman" w:hAnsi="Times New Roman" w:cs="Times New Roman"/>
          <w:lang w:bidi="ar-SA"/>
        </w:rPr>
      </w:pPr>
      <w:r w:rsidRPr="007054E0">
        <w:rPr>
          <w:rFonts w:ascii="Times New Roman" w:hAnsi="Times New Roman" w:cs="Times New Roman"/>
          <w:color w:val="auto"/>
        </w:rPr>
        <w:t>художественно</w:t>
      </w:r>
      <w:r w:rsidRPr="007054E0">
        <w:rPr>
          <w:rFonts w:ascii="Times New Roman" w:hAnsi="Times New Roman" w:cs="Times New Roman"/>
          <w:color w:val="auto"/>
        </w:rPr>
        <w:softHyphen/>
        <w:t xml:space="preserve">эстетической направленности </w:t>
      </w:r>
      <w:r w:rsidR="00437DDA" w:rsidRPr="007054E0">
        <w:rPr>
          <w:rFonts w:ascii="Times New Roman" w:eastAsia="Times New Roman" w:hAnsi="Times New Roman" w:cs="Times New Roman"/>
          <w:lang w:bidi="ar-SA"/>
        </w:rPr>
        <w:t>В ОБЛАСТИ МУЗЫКАЛЬНОГО ИСКУССТВА «МУЗЫКАЛЬНОЕ  ИСПОЛНИТЕЛЬСТВО»</w:t>
      </w:r>
    </w:p>
    <w:p w:rsidR="002D73DA" w:rsidRPr="007054E0" w:rsidRDefault="007F3D77" w:rsidP="00B50F0C">
      <w:pPr>
        <w:pStyle w:val="20"/>
        <w:numPr>
          <w:ilvl w:val="0"/>
          <w:numId w:val="14"/>
        </w:numPr>
        <w:tabs>
          <w:tab w:val="left" w:pos="778"/>
        </w:tabs>
        <w:spacing w:line="360" w:lineRule="auto"/>
        <w:rPr>
          <w:color w:val="auto"/>
          <w:sz w:val="24"/>
          <w:szCs w:val="24"/>
        </w:rPr>
      </w:pPr>
      <w:r w:rsidRPr="007054E0">
        <w:rPr>
          <w:color w:val="auto"/>
          <w:sz w:val="24"/>
          <w:szCs w:val="24"/>
        </w:rPr>
        <w:t>Учебный план</w:t>
      </w:r>
    </w:p>
    <w:p w:rsidR="002D73DA" w:rsidRPr="007054E0" w:rsidRDefault="007F3D77" w:rsidP="00B50F0C">
      <w:pPr>
        <w:pStyle w:val="20"/>
        <w:numPr>
          <w:ilvl w:val="0"/>
          <w:numId w:val="14"/>
        </w:numPr>
        <w:tabs>
          <w:tab w:val="left" w:pos="778"/>
        </w:tabs>
        <w:spacing w:line="360" w:lineRule="auto"/>
        <w:rPr>
          <w:color w:val="auto"/>
          <w:sz w:val="24"/>
          <w:szCs w:val="24"/>
        </w:rPr>
      </w:pPr>
      <w:r w:rsidRPr="007054E0">
        <w:rPr>
          <w:color w:val="auto"/>
          <w:sz w:val="24"/>
          <w:szCs w:val="24"/>
        </w:rPr>
        <w:t>Календарный учебный график</w:t>
      </w:r>
    </w:p>
    <w:p w:rsidR="002D73DA" w:rsidRPr="007054E0" w:rsidRDefault="007F3D77" w:rsidP="00B50F0C">
      <w:pPr>
        <w:pStyle w:val="20"/>
        <w:numPr>
          <w:ilvl w:val="0"/>
          <w:numId w:val="14"/>
        </w:numPr>
        <w:tabs>
          <w:tab w:val="left" w:pos="793"/>
          <w:tab w:val="left" w:pos="4007"/>
        </w:tabs>
        <w:spacing w:line="360" w:lineRule="auto"/>
        <w:jc w:val="both"/>
        <w:rPr>
          <w:color w:val="auto"/>
          <w:sz w:val="24"/>
          <w:szCs w:val="24"/>
        </w:rPr>
      </w:pPr>
      <w:r w:rsidRPr="007054E0">
        <w:rPr>
          <w:color w:val="auto"/>
          <w:sz w:val="24"/>
          <w:szCs w:val="24"/>
        </w:rPr>
        <w:t>Программы учебных предметов дополнительной общеразвивающей общеобразовательной</w:t>
      </w:r>
      <w:r w:rsidRPr="007054E0">
        <w:rPr>
          <w:color w:val="auto"/>
          <w:sz w:val="24"/>
          <w:szCs w:val="24"/>
        </w:rPr>
        <w:tab/>
        <w:t>программы художественно-эстетической</w:t>
      </w:r>
    </w:p>
    <w:p w:rsidR="002D73DA" w:rsidRPr="007054E0" w:rsidRDefault="00B50F0C" w:rsidP="00B50F0C">
      <w:pPr>
        <w:pStyle w:val="20"/>
        <w:tabs>
          <w:tab w:val="left" w:pos="4007"/>
          <w:tab w:val="left" w:pos="7883"/>
        </w:tabs>
        <w:spacing w:line="360" w:lineRule="auto"/>
        <w:ind w:firstLine="760"/>
        <w:jc w:val="both"/>
        <w:rPr>
          <w:color w:val="auto"/>
          <w:sz w:val="24"/>
          <w:szCs w:val="24"/>
        </w:rPr>
      </w:pPr>
      <w:r w:rsidRPr="007054E0">
        <w:rPr>
          <w:color w:val="auto"/>
          <w:sz w:val="24"/>
          <w:szCs w:val="24"/>
        </w:rPr>
        <w:t>Направленности МУЗЫКАЛЬНОГО ИСКУССТВА</w:t>
      </w:r>
    </w:p>
    <w:p w:rsidR="002D73DA" w:rsidRPr="007054E0" w:rsidRDefault="00B50F0C" w:rsidP="00B50F0C">
      <w:pPr>
        <w:pStyle w:val="20"/>
        <w:spacing w:line="360" w:lineRule="auto"/>
        <w:ind w:firstLine="760"/>
        <w:rPr>
          <w:color w:val="auto"/>
          <w:sz w:val="24"/>
          <w:szCs w:val="24"/>
        </w:rPr>
      </w:pPr>
      <w:r w:rsidRPr="007054E0">
        <w:rPr>
          <w:color w:val="auto"/>
          <w:sz w:val="24"/>
          <w:szCs w:val="24"/>
        </w:rPr>
        <w:t>«МУЗЫКАЛЬНОЕ ИСПОЛНИТЕЛЬСТВО»</w:t>
      </w:r>
    </w:p>
    <w:p w:rsidR="002D73DA" w:rsidRPr="007054E0" w:rsidRDefault="007F3D77" w:rsidP="00B50F0C">
      <w:pPr>
        <w:pStyle w:val="20"/>
        <w:numPr>
          <w:ilvl w:val="0"/>
          <w:numId w:val="14"/>
        </w:numPr>
        <w:tabs>
          <w:tab w:val="left" w:pos="793"/>
          <w:tab w:val="left" w:pos="4007"/>
          <w:tab w:val="left" w:pos="7452"/>
        </w:tabs>
        <w:spacing w:line="360" w:lineRule="auto"/>
        <w:jc w:val="both"/>
        <w:rPr>
          <w:color w:val="auto"/>
          <w:sz w:val="24"/>
          <w:szCs w:val="24"/>
        </w:rPr>
      </w:pPr>
      <w:r w:rsidRPr="007054E0">
        <w:rPr>
          <w:color w:val="auto"/>
          <w:sz w:val="24"/>
          <w:szCs w:val="24"/>
        </w:rPr>
        <w:t>Система и критерии оценок, используемые при проведении текущего, промежуточного и итогового контроля результатов освоения обучающимися</w:t>
      </w:r>
      <w:r w:rsidRPr="007054E0">
        <w:rPr>
          <w:color w:val="auto"/>
          <w:sz w:val="24"/>
          <w:szCs w:val="24"/>
        </w:rPr>
        <w:tab/>
        <w:t>дополнительной</w:t>
      </w:r>
      <w:r w:rsidRPr="007054E0">
        <w:rPr>
          <w:color w:val="auto"/>
          <w:sz w:val="24"/>
          <w:szCs w:val="24"/>
        </w:rPr>
        <w:tab/>
        <w:t>общеразвивающей</w:t>
      </w:r>
    </w:p>
    <w:p w:rsidR="002D73DA" w:rsidRPr="007054E0" w:rsidRDefault="007F3D77" w:rsidP="00B50F0C">
      <w:pPr>
        <w:pStyle w:val="20"/>
        <w:tabs>
          <w:tab w:val="left" w:pos="4007"/>
        </w:tabs>
        <w:spacing w:line="360" w:lineRule="auto"/>
        <w:ind w:firstLine="760"/>
        <w:rPr>
          <w:color w:val="auto"/>
          <w:sz w:val="24"/>
          <w:szCs w:val="24"/>
        </w:rPr>
      </w:pPr>
      <w:r w:rsidRPr="007054E0">
        <w:rPr>
          <w:color w:val="auto"/>
          <w:sz w:val="24"/>
          <w:szCs w:val="24"/>
        </w:rPr>
        <w:t>общеобразовательной</w:t>
      </w:r>
      <w:r w:rsidRPr="007054E0">
        <w:rPr>
          <w:color w:val="auto"/>
          <w:sz w:val="24"/>
          <w:szCs w:val="24"/>
        </w:rPr>
        <w:tab/>
        <w:t>программы художественно-эстетической</w:t>
      </w:r>
    </w:p>
    <w:p w:rsidR="00B50F0C" w:rsidRPr="007054E0" w:rsidRDefault="007F3D77" w:rsidP="00B50F0C">
      <w:pPr>
        <w:pStyle w:val="20"/>
        <w:tabs>
          <w:tab w:val="left" w:pos="4007"/>
          <w:tab w:val="left" w:pos="7883"/>
        </w:tabs>
        <w:spacing w:line="360" w:lineRule="auto"/>
        <w:ind w:firstLine="760"/>
        <w:jc w:val="both"/>
        <w:rPr>
          <w:color w:val="auto"/>
          <w:sz w:val="24"/>
          <w:szCs w:val="24"/>
        </w:rPr>
      </w:pPr>
      <w:r w:rsidRPr="007054E0">
        <w:rPr>
          <w:color w:val="auto"/>
          <w:sz w:val="24"/>
          <w:szCs w:val="24"/>
        </w:rPr>
        <w:t>направленности</w:t>
      </w:r>
      <w:r w:rsidR="00B50F0C" w:rsidRPr="007054E0">
        <w:rPr>
          <w:color w:val="auto"/>
          <w:sz w:val="24"/>
          <w:szCs w:val="24"/>
        </w:rPr>
        <w:t xml:space="preserve">  МУЗЫКАЛЬНОГО ИСКУССТВА</w:t>
      </w:r>
    </w:p>
    <w:p w:rsidR="00B50F0C" w:rsidRPr="007054E0" w:rsidRDefault="00B50F0C" w:rsidP="00B50F0C">
      <w:pPr>
        <w:pStyle w:val="20"/>
        <w:spacing w:line="360" w:lineRule="auto"/>
        <w:rPr>
          <w:color w:val="auto"/>
          <w:sz w:val="24"/>
          <w:szCs w:val="24"/>
        </w:rPr>
      </w:pPr>
      <w:r w:rsidRPr="007054E0">
        <w:rPr>
          <w:color w:val="auto"/>
          <w:sz w:val="24"/>
          <w:szCs w:val="24"/>
        </w:rPr>
        <w:t xml:space="preserve">             «МУЗЫКАЛЬНОЕ ИСПОЛНИТЕЛЬСТВО»</w:t>
      </w:r>
    </w:p>
    <w:p w:rsidR="00B50F0C" w:rsidRPr="007054E0" w:rsidRDefault="007F3D77" w:rsidP="00B50F0C">
      <w:pPr>
        <w:pStyle w:val="20"/>
        <w:tabs>
          <w:tab w:val="left" w:pos="4007"/>
          <w:tab w:val="left" w:pos="7883"/>
        </w:tabs>
        <w:spacing w:line="360" w:lineRule="auto"/>
        <w:ind w:firstLine="760"/>
        <w:rPr>
          <w:color w:val="auto"/>
          <w:sz w:val="24"/>
          <w:szCs w:val="24"/>
        </w:rPr>
      </w:pPr>
      <w:r w:rsidRPr="007054E0">
        <w:rPr>
          <w:color w:val="auto"/>
          <w:sz w:val="24"/>
          <w:szCs w:val="24"/>
        </w:rPr>
        <w:tab/>
      </w:r>
    </w:p>
    <w:p w:rsidR="002D73DA" w:rsidRPr="007054E0" w:rsidRDefault="007F3D77" w:rsidP="00B50F0C">
      <w:pPr>
        <w:pStyle w:val="20"/>
        <w:tabs>
          <w:tab w:val="left" w:pos="4007"/>
          <w:tab w:val="left" w:pos="7883"/>
        </w:tabs>
        <w:spacing w:line="360" w:lineRule="auto"/>
        <w:ind w:firstLine="760"/>
        <w:rPr>
          <w:color w:val="auto"/>
          <w:sz w:val="24"/>
          <w:szCs w:val="24"/>
        </w:rPr>
        <w:sectPr w:rsidR="002D73DA" w:rsidRPr="007054E0">
          <w:pgSz w:w="11900" w:h="16840"/>
          <w:pgMar w:top="1045" w:right="963" w:bottom="1311" w:left="934" w:header="617" w:footer="883" w:gutter="0"/>
          <w:pgNumType w:start="1"/>
          <w:cols w:space="720"/>
          <w:noEndnote/>
          <w:docGrid w:linePitch="360"/>
        </w:sectPr>
      </w:pPr>
      <w:r w:rsidRPr="007054E0">
        <w:rPr>
          <w:color w:val="auto"/>
          <w:sz w:val="24"/>
          <w:szCs w:val="24"/>
        </w:rPr>
        <w:t>Методическое обеспечение</w:t>
      </w:r>
    </w:p>
    <w:p w:rsidR="002D73DA" w:rsidRPr="00B50F0C" w:rsidRDefault="007F3D77">
      <w:pPr>
        <w:pStyle w:val="11"/>
        <w:keepNext/>
        <w:keepLines/>
        <w:numPr>
          <w:ilvl w:val="0"/>
          <w:numId w:val="2"/>
        </w:numPr>
        <w:tabs>
          <w:tab w:val="left" w:pos="346"/>
        </w:tabs>
        <w:spacing w:before="600"/>
        <w:rPr>
          <w:color w:val="auto"/>
        </w:rPr>
      </w:pPr>
      <w:bookmarkStart w:id="0" w:name="bookmark0"/>
      <w:r w:rsidRPr="00B50F0C">
        <w:rPr>
          <w:color w:val="auto"/>
        </w:rPr>
        <w:lastRenderedPageBreak/>
        <w:t>Пояснительная записка</w:t>
      </w:r>
      <w:bookmarkEnd w:id="0"/>
    </w:p>
    <w:p w:rsidR="00B50F0C" w:rsidRPr="00B50F0C" w:rsidRDefault="00B50F0C" w:rsidP="00B50F0C">
      <w:pPr>
        <w:shd w:val="clear" w:color="auto" w:fill="FFFFFF"/>
        <w:ind w:left="851"/>
        <w:rPr>
          <w:rFonts w:ascii="Times New Roman" w:eastAsia="Times New Roman" w:hAnsi="Times New Roman" w:cs="Times New Roman"/>
          <w:lang w:bidi="ar-SA"/>
        </w:rPr>
      </w:pPr>
      <w:r>
        <w:rPr>
          <w:color w:val="auto"/>
        </w:rPr>
        <w:t>1.</w:t>
      </w:r>
      <w:r w:rsidR="007F3D77" w:rsidRPr="00B50F0C">
        <w:rPr>
          <w:rFonts w:ascii="Times New Roman" w:hAnsi="Times New Roman" w:cs="Times New Roman"/>
          <w:color w:val="auto"/>
        </w:rPr>
        <w:t xml:space="preserve">Настоящая дополнительная общеразвивающая общеобразовательная программа художественно-эстетической направленности  </w:t>
      </w:r>
      <w:r w:rsidRPr="00B50F0C">
        <w:rPr>
          <w:rFonts w:ascii="Times New Roman" w:eastAsia="Times New Roman" w:hAnsi="Times New Roman" w:cs="Times New Roman"/>
          <w:lang w:bidi="ar-SA"/>
        </w:rPr>
        <w:t xml:space="preserve">МУЗЫКАЛЬНОЕ </w:t>
      </w:r>
      <w:r>
        <w:rPr>
          <w:rFonts w:ascii="Times New Roman" w:eastAsia="Times New Roman" w:hAnsi="Times New Roman" w:cs="Times New Roman"/>
          <w:lang w:bidi="ar-SA"/>
        </w:rPr>
        <w:t xml:space="preserve"> ИСКУССТВ</w:t>
      </w:r>
      <w:r w:rsidRPr="00B50F0C">
        <w:rPr>
          <w:rFonts w:ascii="Times New Roman" w:eastAsia="Times New Roman" w:hAnsi="Times New Roman" w:cs="Times New Roman"/>
          <w:lang w:bidi="ar-SA"/>
        </w:rPr>
        <w:t>О  «МУЗЫКАЛЬНОЕ  ИСПОЛНИТЕЛЬСТВО»</w:t>
      </w:r>
    </w:p>
    <w:p w:rsidR="002D73DA" w:rsidRPr="00B50F0C" w:rsidRDefault="00B50F0C" w:rsidP="00B50F0C">
      <w:pPr>
        <w:pStyle w:val="1"/>
        <w:tabs>
          <w:tab w:val="left" w:pos="1118"/>
        </w:tabs>
        <w:ind w:left="720" w:firstLine="0"/>
        <w:jc w:val="both"/>
        <w:rPr>
          <w:color w:val="auto"/>
        </w:rPr>
      </w:pPr>
      <w:r w:rsidRPr="00B50F0C">
        <w:rPr>
          <w:color w:val="auto"/>
        </w:rPr>
        <w:t xml:space="preserve"> </w:t>
      </w:r>
      <w:r w:rsidR="007F3D77" w:rsidRPr="00B50F0C">
        <w:rPr>
          <w:color w:val="auto"/>
        </w:rPr>
        <w:t>(далее - Образовательная программа) составлена на основе</w:t>
      </w:r>
    </w:p>
    <w:p w:rsidR="002D73DA" w:rsidRPr="00B50F0C" w:rsidRDefault="007F3D77">
      <w:pPr>
        <w:pStyle w:val="1"/>
        <w:numPr>
          <w:ilvl w:val="0"/>
          <w:numId w:val="3"/>
        </w:numPr>
        <w:tabs>
          <w:tab w:val="left" w:pos="929"/>
        </w:tabs>
        <w:ind w:firstLine="720"/>
        <w:jc w:val="both"/>
        <w:rPr>
          <w:color w:val="auto"/>
        </w:rPr>
      </w:pPr>
      <w:r w:rsidRPr="00B50F0C">
        <w:rPr>
          <w:color w:val="auto"/>
        </w:rPr>
        <w:t>Федерального закона от 29.12.2012 г. №273-Ф3 «Об образовании в Российской Федерации»;</w:t>
      </w:r>
    </w:p>
    <w:p w:rsidR="002D73DA" w:rsidRPr="00B50F0C" w:rsidRDefault="007F3D77">
      <w:pPr>
        <w:pStyle w:val="1"/>
        <w:numPr>
          <w:ilvl w:val="0"/>
          <w:numId w:val="3"/>
        </w:numPr>
        <w:tabs>
          <w:tab w:val="left" w:pos="929"/>
        </w:tabs>
        <w:ind w:firstLine="720"/>
        <w:jc w:val="both"/>
        <w:rPr>
          <w:color w:val="auto"/>
        </w:rPr>
      </w:pPr>
      <w:r w:rsidRPr="00B50F0C">
        <w:rPr>
          <w:color w:val="auto"/>
        </w:rPr>
        <w:t>Приказа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D73DA" w:rsidRPr="00B50F0C" w:rsidRDefault="007F3D77">
      <w:pPr>
        <w:pStyle w:val="1"/>
        <w:numPr>
          <w:ilvl w:val="0"/>
          <w:numId w:val="3"/>
        </w:numPr>
        <w:tabs>
          <w:tab w:val="left" w:pos="929"/>
        </w:tabs>
        <w:ind w:firstLine="720"/>
        <w:jc w:val="both"/>
        <w:rPr>
          <w:color w:val="auto"/>
        </w:rPr>
      </w:pPr>
      <w:r w:rsidRPr="00B50F0C">
        <w:rPr>
          <w:color w:val="auto"/>
        </w:rPr>
        <w:t>Концепции развития дополнительного образования в РФ (утверждена распоряжением Правительства РФ от 04. 09.2014 № 1726-Р);</w:t>
      </w:r>
    </w:p>
    <w:p w:rsidR="002D73DA" w:rsidRPr="00B50F0C" w:rsidRDefault="007F3D77">
      <w:pPr>
        <w:pStyle w:val="1"/>
        <w:numPr>
          <w:ilvl w:val="0"/>
          <w:numId w:val="3"/>
        </w:numPr>
        <w:tabs>
          <w:tab w:val="left" w:pos="929"/>
        </w:tabs>
        <w:ind w:firstLine="720"/>
        <w:jc w:val="both"/>
        <w:rPr>
          <w:color w:val="auto"/>
        </w:rPr>
      </w:pPr>
      <w:r w:rsidRPr="00B50F0C">
        <w:rPr>
          <w:color w:val="auto"/>
        </w:rPr>
        <w:t>Плана мероприятий на 2015 - 2020 годы по реализации Концепции развития дополнительного образования детей, утвержденной распоряжением Правительства Российской Федерации от 4 сентября 2014 г. № 1726-р;</w:t>
      </w:r>
    </w:p>
    <w:p w:rsidR="002D73DA" w:rsidRPr="00B50F0C" w:rsidRDefault="007F3D77">
      <w:pPr>
        <w:pStyle w:val="1"/>
        <w:numPr>
          <w:ilvl w:val="0"/>
          <w:numId w:val="3"/>
        </w:numPr>
        <w:tabs>
          <w:tab w:val="left" w:pos="929"/>
        </w:tabs>
        <w:spacing w:line="269" w:lineRule="auto"/>
        <w:ind w:firstLine="720"/>
        <w:jc w:val="both"/>
        <w:rPr>
          <w:color w:val="auto"/>
        </w:rPr>
      </w:pPr>
      <w:r w:rsidRPr="00B50F0C">
        <w:rPr>
          <w:color w:val="auto"/>
        </w:rPr>
        <w:t>Стратегии развития воспитания в Российской Федерации на период до 2025 года (утверждена распоряжением Правительства Российской Федерации от 29 мая 2015 г. № 996</w:t>
      </w:r>
      <w:r w:rsidRPr="00B50F0C">
        <w:rPr>
          <w:color w:val="auto"/>
        </w:rPr>
        <w:softHyphen/>
        <w:t>Р)</w:t>
      </w:r>
    </w:p>
    <w:p w:rsidR="002D73DA" w:rsidRPr="00B50F0C" w:rsidRDefault="007F3D77">
      <w:pPr>
        <w:pStyle w:val="1"/>
        <w:numPr>
          <w:ilvl w:val="0"/>
          <w:numId w:val="3"/>
        </w:numPr>
        <w:tabs>
          <w:tab w:val="left" w:pos="929"/>
        </w:tabs>
        <w:ind w:firstLine="720"/>
        <w:jc w:val="both"/>
        <w:rPr>
          <w:color w:val="auto"/>
        </w:rPr>
      </w:pPr>
      <w:r w:rsidRPr="00B50F0C">
        <w:rPr>
          <w:color w:val="auto"/>
        </w:rPr>
        <w:t>Постановления Главного государственного санитарного врача Российской Федерации от 4 июля 2014 года № 41 «Об утверждении СанПиН 2.4.4.3172-14 "Санитарно</w:t>
      </w:r>
      <w:r w:rsidRPr="00B50F0C">
        <w:rPr>
          <w:color w:val="auto"/>
        </w:rPr>
        <w:softHyphen/>
        <w:t>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2D73DA" w:rsidRPr="00B50F0C" w:rsidRDefault="007F3D77">
      <w:pPr>
        <w:pStyle w:val="1"/>
        <w:numPr>
          <w:ilvl w:val="0"/>
          <w:numId w:val="3"/>
        </w:numPr>
        <w:tabs>
          <w:tab w:val="left" w:pos="929"/>
        </w:tabs>
        <w:ind w:firstLine="720"/>
        <w:jc w:val="both"/>
        <w:rPr>
          <w:color w:val="auto"/>
        </w:rPr>
      </w:pPr>
      <w:r w:rsidRPr="00B50F0C">
        <w:rPr>
          <w:color w:val="auto"/>
        </w:rPr>
        <w:t>Письма Минобрнауки РФ от 11.12.2006 № 06-1844 «О Примерных требованиях к программам дополнительного образования детей» (рассматривается только как методические рекомендации)</w:t>
      </w:r>
    </w:p>
    <w:p w:rsidR="002D73DA" w:rsidRPr="00B50F0C" w:rsidRDefault="007F3D77">
      <w:pPr>
        <w:pStyle w:val="1"/>
        <w:numPr>
          <w:ilvl w:val="1"/>
          <w:numId w:val="2"/>
        </w:numPr>
        <w:tabs>
          <w:tab w:val="left" w:pos="1238"/>
        </w:tabs>
        <w:ind w:firstLine="720"/>
        <w:jc w:val="both"/>
        <w:rPr>
          <w:color w:val="auto"/>
        </w:rPr>
      </w:pPr>
      <w:r w:rsidRPr="00B50F0C">
        <w:rPr>
          <w:color w:val="auto"/>
        </w:rPr>
        <w:t>Цель Образовательной программы -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2D73DA" w:rsidRPr="00B50F0C" w:rsidRDefault="007F3D77">
      <w:pPr>
        <w:pStyle w:val="1"/>
        <w:ind w:firstLine="720"/>
        <w:jc w:val="both"/>
        <w:rPr>
          <w:color w:val="auto"/>
        </w:rPr>
      </w:pPr>
      <w:r w:rsidRPr="00B50F0C">
        <w:rPr>
          <w:color w:val="auto"/>
        </w:rPr>
        <w:t>Образовательная программа реализуется посредством:</w:t>
      </w:r>
    </w:p>
    <w:p w:rsidR="002D73DA" w:rsidRPr="00B50F0C" w:rsidRDefault="007F3D77">
      <w:pPr>
        <w:pStyle w:val="1"/>
        <w:numPr>
          <w:ilvl w:val="0"/>
          <w:numId w:val="4"/>
        </w:numPr>
        <w:tabs>
          <w:tab w:val="left" w:pos="710"/>
        </w:tabs>
        <w:ind w:firstLine="380"/>
        <w:jc w:val="both"/>
        <w:rPr>
          <w:color w:val="auto"/>
        </w:rPr>
      </w:pPr>
      <w:r w:rsidRPr="00B50F0C">
        <w:rPr>
          <w:color w:val="auto"/>
        </w:rPr>
        <w:t>личностно-ориентированного образования, обеспечивающего творческое и духовно</w:t>
      </w:r>
      <w:r w:rsidRPr="00B50F0C">
        <w:rPr>
          <w:color w:val="auto"/>
        </w:rPr>
        <w:softHyphen/>
        <w:t>нравственное самоопределение ребенка, а также воспитания творчески-мобильной личности, способной к успешной социальной адаптации в условиях быстро меняющегося мира;</w:t>
      </w:r>
    </w:p>
    <w:p w:rsidR="002D73DA" w:rsidRPr="00B50F0C" w:rsidRDefault="007F3D77">
      <w:pPr>
        <w:pStyle w:val="1"/>
        <w:numPr>
          <w:ilvl w:val="0"/>
          <w:numId w:val="4"/>
        </w:numPr>
        <w:tabs>
          <w:tab w:val="left" w:pos="710"/>
        </w:tabs>
        <w:ind w:firstLine="380"/>
        <w:jc w:val="both"/>
        <w:rPr>
          <w:color w:val="auto"/>
        </w:rPr>
      </w:pPr>
      <w:r w:rsidRPr="00B50F0C">
        <w:rPr>
          <w:color w:val="auto"/>
        </w:rPr>
        <w:t>вариативности образования, направленного на индивидуальную траекторию развития личности;</w:t>
      </w:r>
    </w:p>
    <w:p w:rsidR="002D73DA" w:rsidRPr="00B50F0C" w:rsidRDefault="007F3D77">
      <w:pPr>
        <w:pStyle w:val="1"/>
        <w:numPr>
          <w:ilvl w:val="0"/>
          <w:numId w:val="4"/>
        </w:numPr>
        <w:tabs>
          <w:tab w:val="left" w:pos="710"/>
        </w:tabs>
        <w:ind w:firstLine="380"/>
        <w:jc w:val="both"/>
        <w:rPr>
          <w:color w:val="auto"/>
        </w:rPr>
      </w:pPr>
      <w:r w:rsidRPr="00B50F0C">
        <w:rPr>
          <w:color w:val="auto"/>
        </w:rPr>
        <w:t>обеспечения для детей свободного выбора общеразвивающей программы в области искусств;</w:t>
      </w:r>
    </w:p>
    <w:p w:rsidR="002D73DA" w:rsidRPr="00B50F0C" w:rsidRDefault="007F3D77">
      <w:pPr>
        <w:pStyle w:val="1"/>
        <w:numPr>
          <w:ilvl w:val="0"/>
          <w:numId w:val="4"/>
        </w:numPr>
        <w:tabs>
          <w:tab w:val="left" w:pos="710"/>
        </w:tabs>
        <w:spacing w:after="260"/>
        <w:ind w:firstLine="380"/>
        <w:jc w:val="both"/>
        <w:rPr>
          <w:color w:val="auto"/>
        </w:rPr>
      </w:pPr>
      <w:r w:rsidRPr="00B50F0C">
        <w:rPr>
          <w:color w:val="auto"/>
        </w:rPr>
        <w:t>при наличии достаточного уровня развития творческих способностей ребенка, возможности его перевода с дополнительной общеразвивающей программы в области искусств на обучение по предпрофессиональной программе в области искусств.</w:t>
      </w:r>
    </w:p>
    <w:p w:rsidR="002D73DA" w:rsidRPr="00B50F0C" w:rsidRDefault="007F3D77">
      <w:pPr>
        <w:pStyle w:val="1"/>
        <w:ind w:firstLine="720"/>
        <w:jc w:val="both"/>
        <w:rPr>
          <w:color w:val="auto"/>
        </w:rPr>
      </w:pPr>
      <w:r w:rsidRPr="00B50F0C">
        <w:rPr>
          <w:color w:val="auto"/>
        </w:rPr>
        <w:t>Образовательная программа учитывает возрастные и индивидуальные особенности обучающегося и направлена на:</w:t>
      </w:r>
    </w:p>
    <w:p w:rsidR="002D73DA" w:rsidRPr="00B50F0C" w:rsidRDefault="007F3D77">
      <w:pPr>
        <w:pStyle w:val="1"/>
        <w:numPr>
          <w:ilvl w:val="0"/>
          <w:numId w:val="4"/>
        </w:numPr>
        <w:tabs>
          <w:tab w:val="left" w:pos="710"/>
        </w:tabs>
        <w:spacing w:line="233" w:lineRule="auto"/>
        <w:ind w:firstLine="380"/>
        <w:jc w:val="both"/>
        <w:rPr>
          <w:color w:val="auto"/>
        </w:rPr>
      </w:pPr>
      <w:r w:rsidRPr="00B50F0C">
        <w:rPr>
          <w:color w:val="auto"/>
        </w:rPr>
        <w:t>создание условий для художественного образования, эстетического воспитания, духовно-нравстенного развития детей;</w:t>
      </w:r>
    </w:p>
    <w:p w:rsidR="002D73DA" w:rsidRPr="00B50F0C" w:rsidRDefault="007F3D77">
      <w:pPr>
        <w:pStyle w:val="1"/>
        <w:numPr>
          <w:ilvl w:val="0"/>
          <w:numId w:val="4"/>
        </w:numPr>
        <w:tabs>
          <w:tab w:val="left" w:pos="1090"/>
        </w:tabs>
        <w:spacing w:line="233" w:lineRule="auto"/>
        <w:ind w:firstLine="380"/>
        <w:jc w:val="both"/>
        <w:rPr>
          <w:color w:val="auto"/>
        </w:rPr>
      </w:pPr>
      <w:r w:rsidRPr="00B50F0C">
        <w:rPr>
          <w:color w:val="auto"/>
        </w:rPr>
        <w:t>воспитание у детей культуры сольного и ансамблевого музицирования;</w:t>
      </w:r>
    </w:p>
    <w:p w:rsidR="002D73DA" w:rsidRPr="00B50F0C" w:rsidRDefault="007F3D77">
      <w:pPr>
        <w:pStyle w:val="1"/>
        <w:numPr>
          <w:ilvl w:val="0"/>
          <w:numId w:val="4"/>
        </w:numPr>
        <w:tabs>
          <w:tab w:val="left" w:pos="1090"/>
        </w:tabs>
        <w:spacing w:line="233" w:lineRule="auto"/>
        <w:ind w:firstLine="380"/>
        <w:jc w:val="both"/>
        <w:rPr>
          <w:color w:val="auto"/>
        </w:rPr>
      </w:pPr>
      <w:r w:rsidRPr="00B50F0C">
        <w:rPr>
          <w:color w:val="auto"/>
        </w:rPr>
        <w:t>приобретение детьми опыта творческой деятельности;</w:t>
      </w:r>
    </w:p>
    <w:p w:rsidR="002D73DA" w:rsidRPr="00B50F0C" w:rsidRDefault="007F3D77">
      <w:pPr>
        <w:pStyle w:val="1"/>
        <w:numPr>
          <w:ilvl w:val="0"/>
          <w:numId w:val="4"/>
        </w:numPr>
        <w:tabs>
          <w:tab w:val="left" w:pos="1090"/>
        </w:tabs>
        <w:spacing w:line="233" w:lineRule="auto"/>
        <w:ind w:firstLine="380"/>
        <w:jc w:val="both"/>
        <w:rPr>
          <w:color w:val="auto"/>
        </w:rPr>
      </w:pPr>
      <w:r w:rsidRPr="00B50F0C">
        <w:rPr>
          <w:color w:val="auto"/>
        </w:rPr>
        <w:t>овладение детьми духовными и культурными ценностями народов мира.</w:t>
      </w:r>
    </w:p>
    <w:p w:rsidR="002D73DA" w:rsidRPr="00B50F0C" w:rsidRDefault="007F3D77">
      <w:pPr>
        <w:pStyle w:val="1"/>
        <w:spacing w:after="260"/>
        <w:ind w:firstLine="800"/>
        <w:jc w:val="both"/>
        <w:rPr>
          <w:color w:val="auto"/>
        </w:rPr>
      </w:pPr>
      <w:r w:rsidRPr="00B50F0C">
        <w:rPr>
          <w:color w:val="auto"/>
        </w:rPr>
        <w:t>Образовательная программа разработана с учетом сохранения единства образовательного пространства Российской Федерации в сфере культуры и искусства.</w:t>
      </w:r>
    </w:p>
    <w:p w:rsidR="002D73DA" w:rsidRPr="00B50F0C" w:rsidRDefault="007F3D77">
      <w:pPr>
        <w:pStyle w:val="1"/>
        <w:ind w:firstLine="800"/>
        <w:jc w:val="both"/>
        <w:rPr>
          <w:color w:val="auto"/>
        </w:rPr>
      </w:pPr>
      <w:r w:rsidRPr="00B50F0C">
        <w:rPr>
          <w:color w:val="auto"/>
        </w:rPr>
        <w:t>Образовательная программа ориентирована на:</w:t>
      </w:r>
    </w:p>
    <w:p w:rsidR="002D73DA" w:rsidRPr="00B50F0C" w:rsidRDefault="007F3D77">
      <w:pPr>
        <w:pStyle w:val="1"/>
        <w:numPr>
          <w:ilvl w:val="0"/>
          <w:numId w:val="4"/>
        </w:numPr>
        <w:tabs>
          <w:tab w:val="left" w:pos="710"/>
        </w:tabs>
        <w:ind w:firstLine="460"/>
        <w:jc w:val="both"/>
        <w:rPr>
          <w:color w:val="auto"/>
        </w:rPr>
      </w:pPr>
      <w:r w:rsidRPr="00B50F0C">
        <w:rPr>
          <w:color w:val="auto"/>
        </w:rPr>
        <w:t>воспитание и развитие у обучающихся личностных качеств, позволяющих уважать и</w:t>
      </w:r>
      <w:r>
        <w:t xml:space="preserve"> </w:t>
      </w:r>
      <w:r w:rsidRPr="00B50F0C">
        <w:rPr>
          <w:color w:val="auto"/>
        </w:rPr>
        <w:lastRenderedPageBreak/>
        <w:t>принимать духовные и культурные ценности разных народов;</w:t>
      </w:r>
    </w:p>
    <w:p w:rsidR="002D73DA" w:rsidRPr="00B50F0C" w:rsidRDefault="007F3D77">
      <w:pPr>
        <w:pStyle w:val="1"/>
        <w:numPr>
          <w:ilvl w:val="0"/>
          <w:numId w:val="4"/>
        </w:numPr>
        <w:tabs>
          <w:tab w:val="left" w:pos="710"/>
        </w:tabs>
        <w:ind w:firstLine="460"/>
        <w:jc w:val="both"/>
        <w:rPr>
          <w:color w:val="auto"/>
        </w:rPr>
      </w:pPr>
      <w:r w:rsidRPr="00B50F0C">
        <w:rPr>
          <w:color w:val="auto"/>
        </w:rPr>
        <w:t>формирование у обучающихся эстетических взглядов, нравственных установок и потребности общения с духовными ценностями, произведениями искусства;</w:t>
      </w:r>
    </w:p>
    <w:p w:rsidR="002D73DA" w:rsidRPr="00B50F0C" w:rsidRDefault="007F3D77">
      <w:pPr>
        <w:pStyle w:val="1"/>
        <w:numPr>
          <w:ilvl w:val="0"/>
          <w:numId w:val="4"/>
        </w:numPr>
        <w:tabs>
          <w:tab w:val="left" w:pos="710"/>
        </w:tabs>
        <w:ind w:firstLine="460"/>
        <w:jc w:val="both"/>
        <w:rPr>
          <w:color w:val="auto"/>
        </w:rPr>
      </w:pPr>
      <w:r w:rsidRPr="00B50F0C">
        <w:rPr>
          <w:color w:val="auto"/>
        </w:rPr>
        <w:t>воспитания детей в творческой атмосфере, обстановки доброжелательности, эмоционально-нравственной отзывчивости;</w:t>
      </w:r>
    </w:p>
    <w:p w:rsidR="002D73DA" w:rsidRPr="00B50F0C" w:rsidRDefault="007F3D77">
      <w:pPr>
        <w:pStyle w:val="1"/>
        <w:numPr>
          <w:ilvl w:val="0"/>
          <w:numId w:val="4"/>
        </w:numPr>
        <w:tabs>
          <w:tab w:val="left" w:pos="710"/>
        </w:tabs>
        <w:ind w:firstLine="460"/>
        <w:jc w:val="both"/>
        <w:rPr>
          <w:color w:val="auto"/>
        </w:rPr>
      </w:pPr>
      <w:r w:rsidRPr="00B50F0C">
        <w:rPr>
          <w:color w:val="auto"/>
        </w:rPr>
        <w:t>выработку у обучающихся личностных качеств, способствующих освоению в соответствии с программными требованиями учебной информации, приобретению навыков творческой деятельности, умению планировать свою домашнюю работу,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результата;</w:t>
      </w:r>
    </w:p>
    <w:p w:rsidR="002D73DA" w:rsidRPr="00B50F0C" w:rsidRDefault="007F3D77">
      <w:pPr>
        <w:pStyle w:val="1"/>
        <w:numPr>
          <w:ilvl w:val="0"/>
          <w:numId w:val="4"/>
        </w:numPr>
        <w:tabs>
          <w:tab w:val="left" w:pos="1170"/>
        </w:tabs>
        <w:spacing w:after="540"/>
        <w:ind w:firstLine="460"/>
        <w:jc w:val="both"/>
        <w:rPr>
          <w:color w:val="auto"/>
        </w:rPr>
      </w:pPr>
      <w:r w:rsidRPr="00B50F0C">
        <w:rPr>
          <w:color w:val="auto"/>
        </w:rPr>
        <w:t>воспитание активного слушателя, зрителя, участника творческой самодеятельности.</w:t>
      </w:r>
    </w:p>
    <w:p w:rsidR="002D73DA" w:rsidRPr="00B50F0C" w:rsidRDefault="007F3D77">
      <w:pPr>
        <w:pStyle w:val="1"/>
        <w:numPr>
          <w:ilvl w:val="1"/>
          <w:numId w:val="2"/>
        </w:numPr>
        <w:tabs>
          <w:tab w:val="left" w:pos="1434"/>
        </w:tabs>
        <w:ind w:firstLine="1100"/>
        <w:jc w:val="both"/>
        <w:rPr>
          <w:color w:val="auto"/>
        </w:rPr>
      </w:pPr>
      <w:r w:rsidRPr="00B50F0C">
        <w:rPr>
          <w:color w:val="auto"/>
        </w:rPr>
        <w:t>Срок освоения Образовательной программы для детей, поступивших в МБУ ДО «</w:t>
      </w:r>
      <w:r w:rsidR="00E13931">
        <w:rPr>
          <w:color w:val="auto"/>
        </w:rPr>
        <w:t>ДШИ</w:t>
      </w:r>
      <w:r w:rsidRPr="00B50F0C">
        <w:rPr>
          <w:color w:val="auto"/>
        </w:rPr>
        <w:t xml:space="preserve">» </w:t>
      </w:r>
      <w:r w:rsidR="00E13931">
        <w:rPr>
          <w:color w:val="auto"/>
        </w:rPr>
        <w:t xml:space="preserve">Ачинского района </w:t>
      </w:r>
      <w:r w:rsidRPr="00B50F0C">
        <w:rPr>
          <w:color w:val="auto"/>
        </w:rPr>
        <w:t>(далее - Учреждение) составляет 4 года, 5 лет, либо 7 лет.</w:t>
      </w:r>
    </w:p>
    <w:p w:rsidR="002D73DA" w:rsidRPr="00B50F0C" w:rsidRDefault="007F3D77">
      <w:pPr>
        <w:pStyle w:val="1"/>
        <w:numPr>
          <w:ilvl w:val="1"/>
          <w:numId w:val="2"/>
        </w:numPr>
        <w:tabs>
          <w:tab w:val="left" w:pos="1434"/>
        </w:tabs>
        <w:ind w:firstLine="1100"/>
        <w:jc w:val="both"/>
        <w:rPr>
          <w:color w:val="auto"/>
        </w:rPr>
      </w:pPr>
      <w:r w:rsidRPr="00B50F0C">
        <w:rPr>
          <w:color w:val="auto"/>
        </w:rPr>
        <w:t>Учреждение имеет право реализовывать Образовательную программу в сокращенные сроки, а также по индивидуальным учебным планам.</w:t>
      </w:r>
    </w:p>
    <w:p w:rsidR="002D73DA" w:rsidRPr="00B50F0C" w:rsidRDefault="007F3D77">
      <w:pPr>
        <w:pStyle w:val="1"/>
        <w:numPr>
          <w:ilvl w:val="1"/>
          <w:numId w:val="2"/>
        </w:numPr>
        <w:tabs>
          <w:tab w:val="left" w:pos="1439"/>
        </w:tabs>
        <w:spacing w:after="260"/>
        <w:ind w:firstLine="1100"/>
        <w:jc w:val="both"/>
        <w:rPr>
          <w:color w:val="auto"/>
        </w:rPr>
      </w:pPr>
      <w:r w:rsidRPr="00B50F0C">
        <w:rPr>
          <w:color w:val="auto"/>
        </w:rPr>
        <w:t>Освоение обучающимися Образовательной программы завершается итоговым контролем по предметам: «Основы музыкального исполнительства» и «Сольфеджио».</w:t>
      </w:r>
    </w:p>
    <w:p w:rsidR="002D73DA" w:rsidRPr="00B50F0C" w:rsidRDefault="007F3D77">
      <w:pPr>
        <w:pStyle w:val="11"/>
        <w:keepNext/>
        <w:keepLines/>
        <w:rPr>
          <w:color w:val="auto"/>
        </w:rPr>
      </w:pPr>
      <w:bookmarkStart w:id="1" w:name="bookmark2"/>
      <w:r w:rsidRPr="00B50F0C">
        <w:rPr>
          <w:color w:val="auto"/>
        </w:rPr>
        <w:t>П. Планируемые результаты освоения обучающимися Образовательной</w:t>
      </w:r>
      <w:r w:rsidRPr="00B50F0C">
        <w:rPr>
          <w:color w:val="auto"/>
        </w:rPr>
        <w:br/>
        <w:t>программы</w:t>
      </w:r>
      <w:bookmarkEnd w:id="1"/>
    </w:p>
    <w:p w:rsidR="002D73DA" w:rsidRPr="00B50F0C" w:rsidRDefault="007F3D77">
      <w:pPr>
        <w:pStyle w:val="1"/>
        <w:ind w:firstLine="660"/>
        <w:jc w:val="both"/>
        <w:rPr>
          <w:color w:val="auto"/>
        </w:rPr>
      </w:pPr>
      <w:r w:rsidRPr="00B50F0C">
        <w:rPr>
          <w:color w:val="auto"/>
        </w:rPr>
        <w:t>2.1. Результатом освоения Образовательной программы является приобретение</w:t>
      </w:r>
    </w:p>
    <w:p w:rsidR="002D73DA" w:rsidRPr="00B50F0C" w:rsidRDefault="007F3D77">
      <w:pPr>
        <w:pStyle w:val="a7"/>
        <w:ind w:left="125" w:firstLine="0"/>
        <w:rPr>
          <w:color w:val="auto"/>
        </w:rPr>
      </w:pPr>
      <w:r w:rsidRPr="00B50F0C">
        <w:rPr>
          <w:color w:val="auto"/>
        </w:rPr>
        <w:t xml:space="preserve">обучающимися следующих знаний, умений и навыков в предметных областях: </w:t>
      </w:r>
      <w:r w:rsidRPr="00B50F0C">
        <w:rPr>
          <w:b/>
          <w:bCs/>
          <w:color w:val="auto"/>
        </w:rPr>
        <w:t>в области исполнительской подготовки: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89"/>
        <w:gridCol w:w="3514"/>
      </w:tblGrid>
      <w:tr w:rsidR="002D73DA" w:rsidRPr="00B50F0C">
        <w:trPr>
          <w:trHeight w:hRule="exact" w:val="845"/>
          <w:jc w:val="center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left="1260" w:firstLine="0"/>
              <w:rPr>
                <w:color w:val="auto"/>
              </w:rPr>
            </w:pPr>
            <w:r w:rsidRPr="00B50F0C">
              <w:rPr>
                <w:b/>
                <w:bCs/>
                <w:color w:val="auto"/>
              </w:rPr>
              <w:t>Результаты освоения учебной программы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</w:rPr>
            </w:pPr>
            <w:r w:rsidRPr="00B50F0C">
              <w:rPr>
                <w:b/>
                <w:bCs/>
                <w:color w:val="auto"/>
              </w:rPr>
              <w:t>Способы проверки знаний, умений и навыков (виды контроля)</w:t>
            </w:r>
          </w:p>
        </w:tc>
      </w:tr>
      <w:tr w:rsidR="002D73DA" w:rsidRPr="00B50F0C">
        <w:trPr>
          <w:trHeight w:hRule="exact" w:val="1661"/>
          <w:jc w:val="center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Навыки исполнения музыкальных произведений (сольное исполнение, коллективное исполнение)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tabs>
                <w:tab w:val="left" w:pos="2256"/>
              </w:tabs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Положительные результаты по итогам</w:t>
            </w:r>
            <w:r w:rsidRPr="00B50F0C">
              <w:rPr>
                <w:color w:val="auto"/>
              </w:rPr>
              <w:tab/>
              <w:t>текущего,</w:t>
            </w:r>
          </w:p>
          <w:p w:rsidR="002D73DA" w:rsidRPr="00B50F0C" w:rsidRDefault="007F3D77">
            <w:pPr>
              <w:pStyle w:val="a9"/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промежуточного и итогового контроля. Факт участия в концертной и конкурсной деятельности школы.</w:t>
            </w:r>
          </w:p>
        </w:tc>
      </w:tr>
      <w:tr w:rsidR="002D73DA" w:rsidRPr="00B50F0C">
        <w:trPr>
          <w:trHeight w:hRule="exact" w:val="1099"/>
          <w:jc w:val="center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Умение использовать выразительные средства для создания художественного образа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tabs>
                <w:tab w:val="left" w:pos="2256"/>
              </w:tabs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Положительные результаты по итогам</w:t>
            </w:r>
            <w:r w:rsidRPr="00B50F0C">
              <w:rPr>
                <w:color w:val="auto"/>
              </w:rPr>
              <w:tab/>
              <w:t>текущего,</w:t>
            </w:r>
          </w:p>
          <w:p w:rsidR="002D73DA" w:rsidRPr="00B50F0C" w:rsidRDefault="007F3D77">
            <w:pPr>
              <w:pStyle w:val="a9"/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промежуточного и итогового контрю ля.</w:t>
            </w:r>
          </w:p>
        </w:tc>
      </w:tr>
      <w:tr w:rsidR="002D73DA" w:rsidRPr="00B50F0C">
        <w:trPr>
          <w:trHeight w:hRule="exact" w:val="840"/>
          <w:jc w:val="center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Умение самостоятельно разучивать музыкальные произведения различных жанров и стилей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Положительные результаты по итогам текущего контроля.</w:t>
            </w:r>
          </w:p>
        </w:tc>
      </w:tr>
      <w:tr w:rsidR="002D73DA" w:rsidRPr="00B50F0C" w:rsidTr="007054E0">
        <w:trPr>
          <w:trHeight w:hRule="exact" w:val="1330"/>
          <w:jc w:val="center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 w:rsidP="007054E0">
            <w:pPr>
              <w:pStyle w:val="a9"/>
              <w:tabs>
                <w:tab w:val="left" w:leader="hyphen" w:pos="2246"/>
                <w:tab w:val="left" w:leader="hyphen" w:pos="2314"/>
                <w:tab w:val="left" w:leader="hyphen" w:pos="3005"/>
                <w:tab w:val="left" w:leader="hyphen" w:pos="3043"/>
                <w:tab w:val="left" w:leader="hyphen" w:pos="4690"/>
                <w:tab w:val="left" w:leader="hyphen" w:pos="4704"/>
                <w:tab w:val="left" w:leader="hyphen" w:pos="4949"/>
                <w:tab w:val="left" w:leader="hyphen" w:pos="5184"/>
                <w:tab w:val="left" w:leader="hyphen" w:pos="5213"/>
                <w:tab w:val="left" w:leader="hyphen" w:pos="6206"/>
                <w:tab w:val="left" w:leader="hyphen" w:pos="6355"/>
              </w:tabs>
              <w:spacing w:line="569" w:lineRule="auto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Навыки публичных выступлений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 w:rsidP="007054E0">
            <w:pPr>
              <w:pStyle w:val="a9"/>
              <w:tabs>
                <w:tab w:val="left" w:pos="2256"/>
              </w:tabs>
              <w:spacing w:line="264" w:lineRule="auto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Пол</w:t>
            </w:r>
            <w:r w:rsidR="007054E0">
              <w:rPr>
                <w:color w:val="auto"/>
              </w:rPr>
              <w:t xml:space="preserve">ожительные результаты по итогам </w:t>
            </w:r>
            <w:r w:rsidRPr="00B50F0C">
              <w:rPr>
                <w:color w:val="auto"/>
              </w:rPr>
              <w:t>текущего,</w:t>
            </w:r>
          </w:p>
          <w:p w:rsidR="002D73DA" w:rsidRPr="00B50F0C" w:rsidRDefault="007F3D77" w:rsidP="007054E0">
            <w:pPr>
              <w:pStyle w:val="a9"/>
              <w:spacing w:line="264" w:lineRule="auto"/>
              <w:ind w:firstLine="0"/>
              <w:rPr>
                <w:color w:val="auto"/>
              </w:rPr>
            </w:pPr>
            <w:r w:rsidRPr="007054E0">
              <w:rPr>
                <w:color w:val="auto"/>
              </w:rPr>
              <w:t>промежуточно</w:t>
            </w:r>
            <w:r w:rsidRPr="00B50F0C">
              <w:rPr>
                <w:color w:val="auto"/>
              </w:rPr>
              <w:t xml:space="preserve">го и итогового </w:t>
            </w:r>
            <w:r w:rsidR="007054E0">
              <w:rPr>
                <w:color w:val="auto"/>
              </w:rPr>
              <w:t>контроля.</w:t>
            </w:r>
          </w:p>
        </w:tc>
      </w:tr>
    </w:tbl>
    <w:p w:rsidR="002D73DA" w:rsidRDefault="007F3D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74"/>
        <w:gridCol w:w="3509"/>
      </w:tblGrid>
      <w:tr w:rsidR="002D73DA" w:rsidRPr="00B50F0C">
        <w:trPr>
          <w:trHeight w:hRule="exact" w:val="864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73DA" w:rsidRPr="00B50F0C" w:rsidRDefault="002D73D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контроля. Факт участия в концертной и конкурсной деятельности школы.</w:t>
            </w:r>
          </w:p>
        </w:tc>
      </w:tr>
      <w:tr w:rsidR="002D73DA" w:rsidRPr="00B50F0C">
        <w:trPr>
          <w:trHeight w:hRule="exact" w:val="113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tabs>
                <w:tab w:val="left" w:pos="4781"/>
              </w:tabs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Навыки общения со слушательской аудиторией в условиях музыкально-просветительской</w:t>
            </w:r>
            <w:r w:rsidRPr="00B50F0C">
              <w:rPr>
                <w:color w:val="auto"/>
              </w:rPr>
              <w:tab/>
              <w:t>деятельности</w:t>
            </w:r>
          </w:p>
          <w:p w:rsidR="002D73DA" w:rsidRPr="00B50F0C" w:rsidRDefault="007F3D77">
            <w:pPr>
              <w:pStyle w:val="a9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образовательной организации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Факт участия в концертной и конкурсной деятельности школы.</w:t>
            </w:r>
          </w:p>
        </w:tc>
      </w:tr>
    </w:tbl>
    <w:p w:rsidR="002D73DA" w:rsidRPr="00B50F0C" w:rsidRDefault="002D73DA">
      <w:pPr>
        <w:spacing w:after="259" w:line="1" w:lineRule="exact"/>
        <w:rPr>
          <w:color w:val="auto"/>
        </w:rPr>
      </w:pPr>
    </w:p>
    <w:p w:rsidR="002D73DA" w:rsidRPr="00B50F0C" w:rsidRDefault="007F3D77">
      <w:pPr>
        <w:pStyle w:val="a7"/>
        <w:ind w:left="648" w:firstLine="0"/>
        <w:rPr>
          <w:color w:val="auto"/>
        </w:rPr>
      </w:pPr>
      <w:r w:rsidRPr="00B50F0C">
        <w:rPr>
          <w:b/>
          <w:bCs/>
          <w:color w:val="auto"/>
          <w:u w:val="single"/>
        </w:rPr>
        <w:t>в области историко-теоретической подготовки: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79"/>
        <w:gridCol w:w="3499"/>
      </w:tblGrid>
      <w:tr w:rsidR="002D73DA" w:rsidRPr="00B50F0C">
        <w:trPr>
          <w:trHeight w:hRule="exact" w:val="845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left="1240" w:firstLine="0"/>
              <w:rPr>
                <w:color w:val="auto"/>
              </w:rPr>
            </w:pPr>
            <w:r w:rsidRPr="00B50F0C">
              <w:rPr>
                <w:b/>
                <w:bCs/>
                <w:color w:val="auto"/>
              </w:rPr>
              <w:t>Результаты освоения учебной программы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</w:rPr>
            </w:pPr>
            <w:r w:rsidRPr="00B50F0C">
              <w:rPr>
                <w:b/>
                <w:bCs/>
                <w:color w:val="auto"/>
              </w:rPr>
              <w:t>Способы проверки знаний, умений и навыков (виды контроля)</w:t>
            </w:r>
          </w:p>
        </w:tc>
      </w:tr>
      <w:tr w:rsidR="002D73DA" w:rsidRPr="00B50F0C">
        <w:trPr>
          <w:trHeight w:hRule="exact" w:val="1114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Первичные знания о музыкальных жанрах и основных стилистических направлениях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tabs>
                <w:tab w:val="left" w:pos="2256"/>
              </w:tabs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Положительные результаты по итогам</w:t>
            </w:r>
            <w:r w:rsidRPr="00B50F0C">
              <w:rPr>
                <w:color w:val="auto"/>
              </w:rPr>
              <w:tab/>
              <w:t>текущего,</w:t>
            </w:r>
          </w:p>
          <w:p w:rsidR="002D73DA" w:rsidRPr="00B50F0C" w:rsidRDefault="007F3D77">
            <w:pPr>
              <w:pStyle w:val="a9"/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промежуточного и итогового контроля.</w:t>
            </w:r>
          </w:p>
        </w:tc>
      </w:tr>
      <w:tr w:rsidR="002D73DA" w:rsidRPr="00B50F0C">
        <w:trPr>
          <w:trHeight w:hRule="exact" w:val="110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Знание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 искусства)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tabs>
                <w:tab w:val="left" w:pos="2256"/>
              </w:tabs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Положительные результаты по итогам</w:t>
            </w:r>
            <w:r w:rsidRPr="00B50F0C">
              <w:rPr>
                <w:color w:val="auto"/>
              </w:rPr>
              <w:tab/>
              <w:t>текущего,</w:t>
            </w:r>
          </w:p>
          <w:p w:rsidR="002D73DA" w:rsidRPr="00B50F0C" w:rsidRDefault="007F3D77">
            <w:pPr>
              <w:pStyle w:val="a9"/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промежуточного и итогового контроля.</w:t>
            </w:r>
          </w:p>
        </w:tc>
      </w:tr>
      <w:tr w:rsidR="002D73DA" w:rsidRPr="00B50F0C">
        <w:trPr>
          <w:trHeight w:hRule="exact" w:val="110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Знание основ музыкальной грамоты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tabs>
                <w:tab w:val="left" w:pos="2256"/>
              </w:tabs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Положительные результаты по итогам</w:t>
            </w:r>
            <w:r w:rsidRPr="00B50F0C">
              <w:rPr>
                <w:color w:val="auto"/>
              </w:rPr>
              <w:tab/>
              <w:t>текущего,</w:t>
            </w:r>
          </w:p>
          <w:p w:rsidR="002D73DA" w:rsidRPr="00B50F0C" w:rsidRDefault="007F3D77">
            <w:pPr>
              <w:pStyle w:val="a9"/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промежуточного и итогового контроля.</w:t>
            </w:r>
          </w:p>
        </w:tc>
      </w:tr>
      <w:tr w:rsidR="002D73DA" w:rsidRPr="00B50F0C">
        <w:trPr>
          <w:trHeight w:hRule="exact" w:val="8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spacing w:line="233" w:lineRule="auto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Знание основных средств выразительности, используемых в музыкальном искусстве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tabs>
                <w:tab w:val="left" w:pos="1498"/>
                <w:tab w:val="left" w:pos="3144"/>
              </w:tabs>
              <w:spacing w:line="233" w:lineRule="auto"/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Положительные результаты по итогам</w:t>
            </w:r>
            <w:r w:rsidRPr="00B50F0C">
              <w:rPr>
                <w:color w:val="auto"/>
              </w:rPr>
              <w:tab/>
              <w:t>текущей</w:t>
            </w:r>
            <w:r w:rsidRPr="00B50F0C">
              <w:rPr>
                <w:color w:val="auto"/>
              </w:rPr>
              <w:tab/>
              <w:t>и</w:t>
            </w:r>
          </w:p>
          <w:p w:rsidR="002D73DA" w:rsidRPr="00B50F0C" w:rsidRDefault="007F3D77">
            <w:pPr>
              <w:pStyle w:val="a9"/>
              <w:spacing w:line="233" w:lineRule="auto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промежуточной аттестации.</w:t>
            </w:r>
          </w:p>
        </w:tc>
      </w:tr>
      <w:tr w:rsidR="002D73DA" w:rsidRPr="00B50F0C">
        <w:trPr>
          <w:trHeight w:hRule="exact" w:val="1118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tabs>
                <w:tab w:val="left" w:pos="1493"/>
              </w:tabs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Знание</w:t>
            </w:r>
            <w:r w:rsidRPr="00B50F0C">
              <w:rPr>
                <w:color w:val="auto"/>
              </w:rPr>
              <w:tab/>
              <w:t>наиболее употребляемой музыкальной</w:t>
            </w:r>
          </w:p>
          <w:p w:rsidR="002D73DA" w:rsidRPr="00B50F0C" w:rsidRDefault="007F3D77">
            <w:pPr>
              <w:pStyle w:val="a9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терминологии.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tabs>
                <w:tab w:val="left" w:pos="2256"/>
              </w:tabs>
              <w:spacing w:line="233" w:lineRule="auto"/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Положительные результаты по итогам</w:t>
            </w:r>
            <w:r w:rsidRPr="00B50F0C">
              <w:rPr>
                <w:color w:val="auto"/>
              </w:rPr>
              <w:tab/>
              <w:t>текущего,</w:t>
            </w:r>
          </w:p>
          <w:p w:rsidR="002D73DA" w:rsidRPr="00B50F0C" w:rsidRDefault="007F3D77">
            <w:pPr>
              <w:pStyle w:val="a9"/>
              <w:spacing w:line="233" w:lineRule="auto"/>
              <w:ind w:firstLine="0"/>
              <w:jc w:val="both"/>
              <w:rPr>
                <w:color w:val="auto"/>
              </w:rPr>
            </w:pPr>
            <w:r w:rsidRPr="00B50F0C">
              <w:rPr>
                <w:color w:val="auto"/>
              </w:rPr>
              <w:t>промежуточного и итогового контроля.</w:t>
            </w:r>
          </w:p>
        </w:tc>
      </w:tr>
    </w:tbl>
    <w:p w:rsidR="002D73DA" w:rsidRPr="00B50F0C" w:rsidRDefault="002D73DA">
      <w:pPr>
        <w:spacing w:after="259" w:line="1" w:lineRule="exact"/>
        <w:rPr>
          <w:color w:val="auto"/>
        </w:rPr>
      </w:pPr>
    </w:p>
    <w:p w:rsidR="002D73DA" w:rsidRPr="00B50F0C" w:rsidRDefault="007F3D77">
      <w:pPr>
        <w:pStyle w:val="11"/>
        <w:keepNext/>
        <w:keepLines/>
        <w:rPr>
          <w:color w:val="auto"/>
        </w:rPr>
      </w:pPr>
      <w:bookmarkStart w:id="2" w:name="bookmark4"/>
      <w:r w:rsidRPr="00B50F0C">
        <w:rPr>
          <w:color w:val="auto"/>
        </w:rPr>
        <w:t>Ш. Учебный план</w:t>
      </w:r>
      <w:bookmarkEnd w:id="2"/>
    </w:p>
    <w:p w:rsidR="002D73DA" w:rsidRPr="00B50F0C" w:rsidRDefault="007F3D77">
      <w:pPr>
        <w:pStyle w:val="1"/>
        <w:numPr>
          <w:ilvl w:val="1"/>
          <w:numId w:val="5"/>
        </w:numPr>
        <w:tabs>
          <w:tab w:val="left" w:pos="1214"/>
        </w:tabs>
        <w:ind w:firstLine="800"/>
        <w:jc w:val="both"/>
        <w:rPr>
          <w:color w:val="auto"/>
        </w:rPr>
      </w:pPr>
      <w:r w:rsidRPr="00B50F0C">
        <w:rPr>
          <w:color w:val="auto"/>
        </w:rPr>
        <w:t>Учебный план Образовательной программы формировался на основе рекомендаций по организации образовательной и методической деятельности при реализации общеразвивающих программ в области искусств, разработанных Министерством культуры России от 21 ноября 2013 г. № 191-01-39/06-ГИ</w:t>
      </w:r>
    </w:p>
    <w:p w:rsidR="002D73DA" w:rsidRPr="00B50F0C" w:rsidRDefault="007F3D77">
      <w:pPr>
        <w:pStyle w:val="1"/>
        <w:numPr>
          <w:ilvl w:val="1"/>
          <w:numId w:val="5"/>
        </w:numPr>
        <w:tabs>
          <w:tab w:val="left" w:pos="1214"/>
        </w:tabs>
        <w:ind w:firstLine="800"/>
        <w:jc w:val="both"/>
        <w:rPr>
          <w:color w:val="auto"/>
        </w:rPr>
      </w:pPr>
      <w:r w:rsidRPr="00B50F0C">
        <w:rPr>
          <w:color w:val="auto"/>
        </w:rPr>
        <w:t>Формирование перечня предметов по выбору осуществлено с учетом лучших традиций художественного образования, запросов и потребностей детей и их родителей (законных представителей).</w:t>
      </w:r>
    </w:p>
    <w:p w:rsidR="002D73DA" w:rsidRPr="00B50F0C" w:rsidRDefault="007F3D77">
      <w:pPr>
        <w:pStyle w:val="1"/>
        <w:numPr>
          <w:ilvl w:val="1"/>
          <w:numId w:val="5"/>
        </w:numPr>
        <w:tabs>
          <w:tab w:val="left" w:pos="1209"/>
        </w:tabs>
        <w:spacing w:after="340"/>
        <w:ind w:firstLine="800"/>
        <w:jc w:val="both"/>
        <w:rPr>
          <w:color w:val="auto"/>
        </w:rPr>
      </w:pPr>
      <w:r w:rsidRPr="00B50F0C">
        <w:rPr>
          <w:color w:val="auto"/>
        </w:rPr>
        <w:t>Учебный план Образовательной программы является приложением №1 настоящей Образовательной программы.</w:t>
      </w:r>
    </w:p>
    <w:p w:rsidR="002D73DA" w:rsidRPr="00B50F0C" w:rsidRDefault="007F3D77">
      <w:pPr>
        <w:pStyle w:val="11"/>
        <w:keepNext/>
        <w:keepLines/>
        <w:numPr>
          <w:ilvl w:val="0"/>
          <w:numId w:val="6"/>
        </w:numPr>
        <w:tabs>
          <w:tab w:val="left" w:pos="475"/>
        </w:tabs>
        <w:spacing w:line="233" w:lineRule="auto"/>
        <w:rPr>
          <w:color w:val="auto"/>
        </w:rPr>
      </w:pPr>
      <w:bookmarkStart w:id="3" w:name="bookmark6"/>
      <w:r w:rsidRPr="00B50F0C">
        <w:rPr>
          <w:color w:val="auto"/>
        </w:rPr>
        <w:t>Календарный учебный график</w:t>
      </w:r>
      <w:bookmarkEnd w:id="3"/>
    </w:p>
    <w:p w:rsidR="002D73DA" w:rsidRPr="00B50F0C" w:rsidRDefault="007F3D77">
      <w:pPr>
        <w:pStyle w:val="1"/>
        <w:numPr>
          <w:ilvl w:val="1"/>
          <w:numId w:val="6"/>
        </w:numPr>
        <w:tabs>
          <w:tab w:val="left" w:pos="1277"/>
        </w:tabs>
        <w:spacing w:line="233" w:lineRule="auto"/>
        <w:ind w:firstLine="800"/>
        <w:jc w:val="both"/>
        <w:rPr>
          <w:color w:val="auto"/>
        </w:rPr>
      </w:pPr>
      <w:r w:rsidRPr="00B50F0C">
        <w:rPr>
          <w:color w:val="auto"/>
        </w:rPr>
        <w:t>Календарный учебный график формируется с целью сбалансированной организации образовательной деятельности Учреждения.</w:t>
      </w:r>
    </w:p>
    <w:p w:rsidR="002D73DA" w:rsidRPr="00B50F0C" w:rsidRDefault="007F3D77">
      <w:pPr>
        <w:pStyle w:val="1"/>
        <w:numPr>
          <w:ilvl w:val="1"/>
          <w:numId w:val="6"/>
        </w:numPr>
        <w:tabs>
          <w:tab w:val="left" w:pos="2077"/>
        </w:tabs>
        <w:spacing w:line="233" w:lineRule="auto"/>
        <w:ind w:firstLine="800"/>
        <w:jc w:val="both"/>
        <w:rPr>
          <w:color w:val="auto"/>
        </w:rPr>
      </w:pPr>
      <w:r w:rsidRPr="00B50F0C">
        <w:rPr>
          <w:color w:val="auto"/>
        </w:rPr>
        <w:t>В графике отражены продолжительность учебных четвертей и каникул в неделях.</w:t>
      </w:r>
    </w:p>
    <w:p w:rsidR="002D73DA" w:rsidRPr="00B50F0C" w:rsidRDefault="007F3D77">
      <w:pPr>
        <w:pStyle w:val="1"/>
        <w:numPr>
          <w:ilvl w:val="1"/>
          <w:numId w:val="6"/>
        </w:numPr>
        <w:tabs>
          <w:tab w:val="left" w:pos="1277"/>
        </w:tabs>
        <w:spacing w:after="260" w:line="233" w:lineRule="auto"/>
        <w:ind w:firstLine="800"/>
        <w:jc w:val="both"/>
        <w:rPr>
          <w:color w:val="auto"/>
        </w:rPr>
      </w:pPr>
      <w:r w:rsidRPr="00B50F0C">
        <w:rPr>
          <w:color w:val="auto"/>
        </w:rPr>
        <w:t>На основании Графика Учреждением ежегодно разрабатываются и утверждаются контрольные точки (сроки текущего, промежуточного и итогового контроля по учебным предметам ДООП для учащихся каждого класса ДООП в текущем учебном году).</w:t>
      </w:r>
    </w:p>
    <w:p w:rsidR="002D73DA" w:rsidRPr="00B50F0C" w:rsidRDefault="007F3D77">
      <w:pPr>
        <w:pStyle w:val="11"/>
        <w:keepNext/>
        <w:keepLines/>
        <w:numPr>
          <w:ilvl w:val="0"/>
          <w:numId w:val="6"/>
        </w:numPr>
        <w:tabs>
          <w:tab w:val="left" w:pos="500"/>
        </w:tabs>
        <w:rPr>
          <w:color w:val="auto"/>
        </w:rPr>
      </w:pPr>
      <w:bookmarkStart w:id="4" w:name="bookmark8"/>
      <w:r w:rsidRPr="00B50F0C">
        <w:rPr>
          <w:color w:val="auto"/>
        </w:rPr>
        <w:lastRenderedPageBreak/>
        <w:t>Программы учебных предметов Образовательной программы</w:t>
      </w:r>
      <w:bookmarkEnd w:id="4"/>
    </w:p>
    <w:p w:rsidR="002D73DA" w:rsidRPr="00B50F0C" w:rsidRDefault="007F3D77">
      <w:pPr>
        <w:pStyle w:val="1"/>
        <w:numPr>
          <w:ilvl w:val="0"/>
          <w:numId w:val="7"/>
        </w:numPr>
        <w:tabs>
          <w:tab w:val="left" w:pos="729"/>
        </w:tabs>
        <w:ind w:firstLine="380"/>
        <w:rPr>
          <w:color w:val="auto"/>
        </w:rPr>
      </w:pPr>
      <w:r w:rsidRPr="00B50F0C">
        <w:rPr>
          <w:b/>
          <w:bCs/>
          <w:i/>
          <w:iCs/>
          <w:color w:val="auto"/>
        </w:rPr>
        <w:t>Учебный предметы исполнительской подготовки:</w:t>
      </w:r>
    </w:p>
    <w:p w:rsidR="002D73DA" w:rsidRPr="00B50F0C" w:rsidRDefault="007F3D77">
      <w:pPr>
        <w:pStyle w:val="1"/>
        <w:numPr>
          <w:ilvl w:val="1"/>
          <w:numId w:val="7"/>
        </w:numPr>
        <w:tabs>
          <w:tab w:val="left" w:pos="887"/>
        </w:tabs>
        <w:ind w:firstLine="380"/>
        <w:rPr>
          <w:color w:val="auto"/>
        </w:rPr>
      </w:pPr>
      <w:r w:rsidRPr="00B50F0C">
        <w:rPr>
          <w:color w:val="auto"/>
        </w:rPr>
        <w:t>Основы музыкального исполнительства</w:t>
      </w:r>
    </w:p>
    <w:p w:rsidR="002D73DA" w:rsidRPr="00B50F0C" w:rsidRDefault="007F3D77">
      <w:pPr>
        <w:pStyle w:val="1"/>
        <w:numPr>
          <w:ilvl w:val="1"/>
          <w:numId w:val="7"/>
        </w:numPr>
        <w:tabs>
          <w:tab w:val="left" w:pos="887"/>
        </w:tabs>
        <w:ind w:firstLine="380"/>
        <w:rPr>
          <w:color w:val="auto"/>
        </w:rPr>
      </w:pPr>
      <w:r w:rsidRPr="00B50F0C">
        <w:rPr>
          <w:color w:val="auto"/>
        </w:rPr>
        <w:t>Коллективное музицирование</w:t>
      </w:r>
    </w:p>
    <w:p w:rsidR="002D73DA" w:rsidRPr="00B50F0C" w:rsidRDefault="007F3D77">
      <w:pPr>
        <w:pStyle w:val="1"/>
        <w:numPr>
          <w:ilvl w:val="0"/>
          <w:numId w:val="7"/>
        </w:numPr>
        <w:tabs>
          <w:tab w:val="left" w:pos="729"/>
        </w:tabs>
        <w:ind w:firstLine="380"/>
        <w:rPr>
          <w:color w:val="auto"/>
        </w:rPr>
      </w:pPr>
      <w:r w:rsidRPr="00B50F0C">
        <w:rPr>
          <w:b/>
          <w:bCs/>
          <w:i/>
          <w:iCs/>
          <w:color w:val="auto"/>
        </w:rPr>
        <w:t>Учебные предметы историко-теоретической подготовки:</w:t>
      </w:r>
    </w:p>
    <w:p w:rsidR="002D73DA" w:rsidRPr="00B50F0C" w:rsidRDefault="007F3D77">
      <w:pPr>
        <w:pStyle w:val="1"/>
        <w:numPr>
          <w:ilvl w:val="1"/>
          <w:numId w:val="7"/>
        </w:numPr>
        <w:tabs>
          <w:tab w:val="left" w:pos="916"/>
        </w:tabs>
        <w:ind w:firstLine="380"/>
        <w:rPr>
          <w:color w:val="auto"/>
        </w:rPr>
      </w:pPr>
      <w:r w:rsidRPr="00B50F0C">
        <w:rPr>
          <w:color w:val="auto"/>
        </w:rPr>
        <w:t>Сольфеджио</w:t>
      </w:r>
    </w:p>
    <w:p w:rsidR="002D73DA" w:rsidRPr="00B50F0C" w:rsidRDefault="007F3D77">
      <w:pPr>
        <w:pStyle w:val="1"/>
        <w:numPr>
          <w:ilvl w:val="1"/>
          <w:numId w:val="7"/>
        </w:numPr>
        <w:tabs>
          <w:tab w:val="left" w:pos="916"/>
        </w:tabs>
        <w:ind w:firstLine="380"/>
        <w:rPr>
          <w:color w:val="auto"/>
        </w:rPr>
      </w:pPr>
      <w:r w:rsidRPr="00B50F0C">
        <w:rPr>
          <w:color w:val="auto"/>
        </w:rPr>
        <w:t>Слушание музыки</w:t>
      </w:r>
    </w:p>
    <w:p w:rsidR="002D73DA" w:rsidRPr="00B50F0C" w:rsidRDefault="007F3D77">
      <w:pPr>
        <w:pStyle w:val="1"/>
        <w:numPr>
          <w:ilvl w:val="1"/>
          <w:numId w:val="7"/>
        </w:numPr>
        <w:tabs>
          <w:tab w:val="left" w:pos="916"/>
        </w:tabs>
        <w:ind w:firstLine="380"/>
        <w:rPr>
          <w:color w:val="auto"/>
        </w:rPr>
      </w:pPr>
      <w:r w:rsidRPr="00B50F0C">
        <w:rPr>
          <w:color w:val="auto"/>
        </w:rPr>
        <w:t>Музыкальная литература</w:t>
      </w:r>
    </w:p>
    <w:p w:rsidR="002D73DA" w:rsidRPr="00B50F0C" w:rsidRDefault="007F3D77">
      <w:pPr>
        <w:pStyle w:val="1"/>
        <w:numPr>
          <w:ilvl w:val="0"/>
          <w:numId w:val="7"/>
        </w:numPr>
        <w:tabs>
          <w:tab w:val="left" w:pos="738"/>
        </w:tabs>
        <w:ind w:firstLine="380"/>
        <w:rPr>
          <w:color w:val="auto"/>
        </w:rPr>
      </w:pPr>
      <w:r w:rsidRPr="00B50F0C">
        <w:rPr>
          <w:b/>
          <w:bCs/>
          <w:i/>
          <w:iCs/>
          <w:color w:val="auto"/>
        </w:rPr>
        <w:t>Учебный предмет по выбору:</w:t>
      </w:r>
    </w:p>
    <w:p w:rsidR="002D73DA" w:rsidRPr="00B50F0C" w:rsidRDefault="007F3D77">
      <w:pPr>
        <w:pStyle w:val="1"/>
        <w:numPr>
          <w:ilvl w:val="1"/>
          <w:numId w:val="7"/>
        </w:numPr>
        <w:tabs>
          <w:tab w:val="left" w:pos="916"/>
        </w:tabs>
        <w:spacing w:after="800"/>
        <w:ind w:left="380" w:firstLine="20"/>
        <w:jc w:val="both"/>
        <w:rPr>
          <w:color w:val="auto"/>
        </w:rPr>
      </w:pPr>
      <w:r w:rsidRPr="00B50F0C">
        <w:rPr>
          <w:color w:val="auto"/>
        </w:rPr>
        <w:t>Предмет по выбору ( Баян, Аккордеон, Синтезатор, Ударные инструменты, Сольфеджио, Музыкальная лит</w:t>
      </w:r>
      <w:r w:rsidR="00DE5DE7">
        <w:rPr>
          <w:color w:val="auto"/>
        </w:rPr>
        <w:t>ература, Ансамбль)</w:t>
      </w:r>
    </w:p>
    <w:p w:rsidR="002D73DA" w:rsidRPr="00B50F0C" w:rsidRDefault="007F3D77">
      <w:pPr>
        <w:pStyle w:val="11"/>
        <w:keepNext/>
        <w:keepLines/>
        <w:numPr>
          <w:ilvl w:val="0"/>
          <w:numId w:val="6"/>
        </w:numPr>
        <w:tabs>
          <w:tab w:val="left" w:pos="507"/>
        </w:tabs>
        <w:rPr>
          <w:color w:val="auto"/>
        </w:rPr>
      </w:pPr>
      <w:bookmarkStart w:id="5" w:name="bookmark10"/>
      <w:r w:rsidRPr="00B50F0C">
        <w:rPr>
          <w:color w:val="auto"/>
        </w:rPr>
        <w:t>Система и критерии оценок, используемые при проведении текущего,</w:t>
      </w:r>
      <w:r w:rsidRPr="00B50F0C">
        <w:rPr>
          <w:color w:val="auto"/>
        </w:rPr>
        <w:br/>
        <w:t>промежуточного и итогового контроля освоения обучающимися</w:t>
      </w:r>
      <w:bookmarkEnd w:id="5"/>
    </w:p>
    <w:p w:rsidR="002D73DA" w:rsidRPr="00B50F0C" w:rsidRDefault="007F3D77">
      <w:pPr>
        <w:pStyle w:val="11"/>
        <w:keepNext/>
        <w:keepLines/>
        <w:ind w:left="3960"/>
        <w:jc w:val="left"/>
        <w:rPr>
          <w:color w:val="auto"/>
        </w:rPr>
      </w:pPr>
      <w:r w:rsidRPr="00B50F0C">
        <w:rPr>
          <w:color w:val="auto"/>
        </w:rPr>
        <w:t>Образовательной программы</w:t>
      </w:r>
    </w:p>
    <w:p w:rsidR="002D73DA" w:rsidRPr="00B50F0C" w:rsidRDefault="007F3D77">
      <w:pPr>
        <w:pStyle w:val="1"/>
        <w:numPr>
          <w:ilvl w:val="1"/>
          <w:numId w:val="6"/>
        </w:numPr>
        <w:tabs>
          <w:tab w:val="left" w:pos="1622"/>
        </w:tabs>
        <w:spacing w:after="260"/>
        <w:ind w:left="380" w:firstLine="740"/>
        <w:jc w:val="both"/>
        <w:rPr>
          <w:color w:val="auto"/>
        </w:rPr>
      </w:pPr>
      <w:r w:rsidRPr="00B50F0C">
        <w:rPr>
          <w:color w:val="auto"/>
        </w:rPr>
        <w:t>Оценка качества реализации Образовательной программы включает в себя текущий, промежуточный и итоговый контроль успеваемости обучающихся.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36"/>
        <w:gridCol w:w="1819"/>
        <w:gridCol w:w="1882"/>
        <w:gridCol w:w="4243"/>
      </w:tblGrid>
      <w:tr w:rsidR="002D73DA" w:rsidRPr="00B50F0C">
        <w:trPr>
          <w:trHeight w:hRule="exact" w:val="259"/>
          <w:jc w:val="center"/>
        </w:trPr>
        <w:tc>
          <w:tcPr>
            <w:tcW w:w="5837" w:type="dxa"/>
            <w:gridSpan w:val="3"/>
            <w:shd w:val="clear" w:color="auto" w:fill="auto"/>
          </w:tcPr>
          <w:p w:rsidR="002D73DA" w:rsidRPr="00B50F0C" w:rsidRDefault="00B50F0C">
            <w:pPr>
              <w:pStyle w:val="a9"/>
              <w:ind w:firstLine="0"/>
              <w:jc w:val="right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ВИДЫ И ФОРМЫ   К</w:t>
            </w:r>
            <w:r w:rsidR="007F3D77" w:rsidRPr="00B50F0C">
              <w:rPr>
                <w:b/>
                <w:bCs/>
                <w:color w:val="auto"/>
                <w:sz w:val="22"/>
                <w:szCs w:val="22"/>
              </w:rPr>
              <w:t>&lt;</w:t>
            </w:r>
          </w:p>
        </w:tc>
        <w:tc>
          <w:tcPr>
            <w:tcW w:w="4243" w:type="dxa"/>
            <w:tcBorders>
              <w:left w:val="single" w:sz="4" w:space="0" w:color="auto"/>
            </w:tcBorders>
            <w:shd w:val="clear" w:color="auto" w:fill="auto"/>
          </w:tcPr>
          <w:p w:rsidR="002D73DA" w:rsidRPr="00B50F0C" w:rsidRDefault="00B50F0C">
            <w:pPr>
              <w:pStyle w:val="a9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О</w:t>
            </w:r>
            <w:r w:rsidR="007F3D77" w:rsidRPr="00B50F0C">
              <w:rPr>
                <w:b/>
                <w:bCs/>
                <w:color w:val="auto"/>
                <w:sz w:val="22"/>
                <w:szCs w:val="22"/>
              </w:rPr>
              <w:t>НТРОЛЯ</w:t>
            </w:r>
          </w:p>
        </w:tc>
      </w:tr>
      <w:tr w:rsidR="002D73DA" w:rsidRPr="00B50F0C">
        <w:trPr>
          <w:trHeight w:hRule="exact" w:val="69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F0C">
              <w:rPr>
                <w:b/>
                <w:bCs/>
                <w:color w:val="auto"/>
                <w:sz w:val="20"/>
                <w:szCs w:val="20"/>
              </w:rPr>
              <w:t>КОНТРОЛЬ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F0C">
              <w:rPr>
                <w:b/>
                <w:bCs/>
                <w:color w:val="auto"/>
                <w:sz w:val="20"/>
                <w:szCs w:val="20"/>
              </w:rPr>
              <w:t>Срок проведения контрольных мероприятий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F0C">
              <w:rPr>
                <w:b/>
                <w:bCs/>
                <w:color w:val="auto"/>
                <w:sz w:val="20"/>
                <w:szCs w:val="20"/>
              </w:rPr>
              <w:t>Форма проведения контроля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left="1460" w:firstLine="0"/>
              <w:jc w:val="both"/>
              <w:rPr>
                <w:color w:val="auto"/>
                <w:sz w:val="20"/>
                <w:szCs w:val="20"/>
              </w:rPr>
            </w:pPr>
            <w:r w:rsidRPr="00B50F0C">
              <w:rPr>
                <w:b/>
                <w:bCs/>
                <w:color w:val="auto"/>
                <w:sz w:val="20"/>
                <w:szCs w:val="20"/>
              </w:rPr>
              <w:t>Вид контроля</w:t>
            </w:r>
          </w:p>
        </w:tc>
      </w:tr>
      <w:tr w:rsidR="002D73DA" w:rsidRPr="00B50F0C">
        <w:trPr>
          <w:trHeight w:hRule="exact" w:val="1157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86DCF4"/>
          </w:tcPr>
          <w:p w:rsidR="002D73DA" w:rsidRPr="00B50F0C" w:rsidRDefault="007F3D77">
            <w:pPr>
              <w:pStyle w:val="a9"/>
              <w:spacing w:before="24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F0C">
              <w:rPr>
                <w:b/>
                <w:bCs/>
                <w:color w:val="auto"/>
                <w:sz w:val="20"/>
                <w:szCs w:val="20"/>
              </w:rPr>
              <w:t>Текущий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86DCF4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F0C">
              <w:rPr>
                <w:b/>
                <w:bCs/>
                <w:color w:val="auto"/>
                <w:sz w:val="20"/>
                <w:szCs w:val="20"/>
              </w:rPr>
              <w:t>В конце четверти, полугодий, года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86DCF4"/>
          </w:tcPr>
          <w:p w:rsidR="002D73DA" w:rsidRPr="00B50F0C" w:rsidRDefault="002D73DA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6DCF4"/>
            <w:vAlign w:val="bottom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F0C">
              <w:rPr>
                <w:color w:val="auto"/>
                <w:sz w:val="20"/>
                <w:szCs w:val="20"/>
              </w:rPr>
              <w:t>Устный опрос Письменная работа Академический концерт Прослушивание Технический зачет</w:t>
            </w:r>
          </w:p>
        </w:tc>
      </w:tr>
      <w:tr w:rsidR="002D73DA" w:rsidRPr="00B50F0C">
        <w:trPr>
          <w:trHeight w:hRule="exact" w:val="701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CDF294"/>
            <w:vAlign w:val="center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F0C">
              <w:rPr>
                <w:b/>
                <w:bCs/>
                <w:color w:val="auto"/>
                <w:sz w:val="20"/>
                <w:szCs w:val="20"/>
              </w:rPr>
              <w:t>Промежуточный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CDF294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F0C">
              <w:rPr>
                <w:b/>
                <w:bCs/>
                <w:color w:val="auto"/>
                <w:sz w:val="20"/>
                <w:szCs w:val="20"/>
              </w:rPr>
              <w:t>В конце полугодий,года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CDF294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F0C">
              <w:rPr>
                <w:color w:val="auto"/>
                <w:sz w:val="20"/>
                <w:szCs w:val="20"/>
              </w:rPr>
              <w:t>Контрольный урок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F294"/>
            <w:vAlign w:val="bottom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F0C">
              <w:rPr>
                <w:color w:val="auto"/>
                <w:sz w:val="20"/>
                <w:szCs w:val="20"/>
              </w:rPr>
              <w:t>Академический концерт Письменная работа Устный опрос</w:t>
            </w:r>
          </w:p>
        </w:tc>
      </w:tr>
      <w:tr w:rsidR="002D73DA" w:rsidRPr="00B50F0C">
        <w:trPr>
          <w:trHeight w:hRule="exact" w:val="715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CABA5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F0C">
              <w:rPr>
                <w:b/>
                <w:bCs/>
                <w:color w:val="auto"/>
                <w:sz w:val="20"/>
                <w:szCs w:val="20"/>
              </w:rPr>
              <w:t>Итоговый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CABA5"/>
            <w:vAlign w:val="bottom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F0C">
              <w:rPr>
                <w:b/>
                <w:bCs/>
                <w:color w:val="auto"/>
                <w:sz w:val="20"/>
                <w:szCs w:val="20"/>
              </w:rPr>
              <w:t>В конце выпускного класса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CABA5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F0C">
              <w:rPr>
                <w:color w:val="auto"/>
                <w:sz w:val="20"/>
                <w:szCs w:val="20"/>
              </w:rPr>
              <w:t>Экзамен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ABA5"/>
            <w:vAlign w:val="bottom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50F0C">
              <w:rPr>
                <w:color w:val="auto"/>
                <w:sz w:val="20"/>
                <w:szCs w:val="20"/>
              </w:rPr>
              <w:t>Академический концерт Письменная работа Устный опрос</w:t>
            </w:r>
          </w:p>
        </w:tc>
      </w:tr>
    </w:tbl>
    <w:p w:rsidR="002D73DA" w:rsidRPr="00B50F0C" w:rsidRDefault="002D73DA">
      <w:pPr>
        <w:spacing w:after="259" w:line="1" w:lineRule="exact"/>
        <w:rPr>
          <w:color w:val="auto"/>
        </w:rPr>
      </w:pPr>
    </w:p>
    <w:p w:rsidR="002D73DA" w:rsidRPr="00B50F0C" w:rsidRDefault="007F3D77">
      <w:pPr>
        <w:pStyle w:val="1"/>
        <w:numPr>
          <w:ilvl w:val="1"/>
          <w:numId w:val="6"/>
        </w:numPr>
        <w:tabs>
          <w:tab w:val="left" w:pos="1617"/>
        </w:tabs>
        <w:ind w:left="380" w:firstLine="740"/>
        <w:jc w:val="both"/>
        <w:rPr>
          <w:color w:val="auto"/>
        </w:rPr>
      </w:pPr>
      <w:r w:rsidRPr="00B50F0C">
        <w:rPr>
          <w:color w:val="auto"/>
        </w:rPr>
        <w:t>Карта текущего, промежуточного и итогового контроля по Образовательной программе по годам обучения</w:t>
      </w:r>
    </w:p>
    <w:p w:rsidR="002D73DA" w:rsidRPr="00B50F0C" w:rsidRDefault="007F3D77">
      <w:pPr>
        <w:pStyle w:val="1"/>
        <w:numPr>
          <w:ilvl w:val="1"/>
          <w:numId w:val="6"/>
        </w:numPr>
        <w:tabs>
          <w:tab w:val="left" w:pos="1617"/>
        </w:tabs>
        <w:ind w:left="380" w:firstLine="740"/>
        <w:jc w:val="both"/>
        <w:rPr>
          <w:color w:val="auto"/>
        </w:rPr>
      </w:pPr>
      <w:r w:rsidRPr="00B50F0C">
        <w:rPr>
          <w:color w:val="auto"/>
        </w:rPr>
        <w:t>По завершении изучения учебных предметов по итогам итогового, промежуточного и текущего контроля обучающимся выставляется оценка, которая заносится в свидетельство об окончании Учреждения.</w:t>
      </w:r>
    </w:p>
    <w:p w:rsidR="002D73DA" w:rsidRPr="00B50F0C" w:rsidRDefault="007F3D77">
      <w:pPr>
        <w:pStyle w:val="1"/>
        <w:numPr>
          <w:ilvl w:val="1"/>
          <w:numId w:val="6"/>
        </w:numPr>
        <w:tabs>
          <w:tab w:val="left" w:pos="1622"/>
        </w:tabs>
        <w:ind w:left="380" w:firstLine="740"/>
        <w:jc w:val="both"/>
        <w:rPr>
          <w:color w:val="auto"/>
        </w:rPr>
      </w:pPr>
      <w:r w:rsidRPr="00B50F0C">
        <w:rPr>
          <w:color w:val="auto"/>
        </w:rPr>
        <w:t>Система оценок в рамках итогового и промежуточного контроля успеваемости обучающихся предполагает пятибалльную шкалу в абсолютном значении:</w:t>
      </w:r>
    </w:p>
    <w:p w:rsidR="002D73DA" w:rsidRPr="00B50F0C" w:rsidRDefault="007F3D77">
      <w:pPr>
        <w:pStyle w:val="1"/>
        <w:ind w:firstLine="380"/>
        <w:rPr>
          <w:color w:val="auto"/>
        </w:rPr>
      </w:pPr>
      <w:r w:rsidRPr="00B50F0C">
        <w:rPr>
          <w:color w:val="auto"/>
        </w:rPr>
        <w:t>«5» - отлично;</w:t>
      </w:r>
    </w:p>
    <w:p w:rsidR="002D73DA" w:rsidRPr="00B50F0C" w:rsidRDefault="007F3D77">
      <w:pPr>
        <w:pStyle w:val="1"/>
        <w:ind w:firstLine="380"/>
        <w:rPr>
          <w:color w:val="auto"/>
        </w:rPr>
      </w:pPr>
      <w:r w:rsidRPr="00B50F0C">
        <w:rPr>
          <w:color w:val="auto"/>
        </w:rPr>
        <w:t>«4»- хорошо;</w:t>
      </w:r>
    </w:p>
    <w:p w:rsidR="002D73DA" w:rsidRPr="00B50F0C" w:rsidRDefault="007F3D77">
      <w:pPr>
        <w:pStyle w:val="1"/>
        <w:ind w:firstLine="380"/>
        <w:rPr>
          <w:color w:val="auto"/>
        </w:rPr>
      </w:pPr>
      <w:r w:rsidRPr="00B50F0C">
        <w:rPr>
          <w:color w:val="auto"/>
        </w:rPr>
        <w:t>«3» - удовлетворительно;</w:t>
      </w:r>
    </w:p>
    <w:p w:rsidR="002D73DA" w:rsidRPr="00B50F0C" w:rsidRDefault="007F3D77">
      <w:pPr>
        <w:pStyle w:val="1"/>
        <w:ind w:firstLine="380"/>
        <w:rPr>
          <w:color w:val="auto"/>
        </w:rPr>
      </w:pPr>
      <w:r w:rsidRPr="00B50F0C">
        <w:rPr>
          <w:color w:val="auto"/>
        </w:rPr>
        <w:t>«2», «1» - неудовлетворительно.</w:t>
      </w:r>
    </w:p>
    <w:p w:rsidR="002D73DA" w:rsidRPr="00B50F0C" w:rsidRDefault="007F3D77">
      <w:pPr>
        <w:pStyle w:val="1"/>
        <w:numPr>
          <w:ilvl w:val="1"/>
          <w:numId w:val="6"/>
        </w:numPr>
        <w:tabs>
          <w:tab w:val="left" w:pos="2544"/>
          <w:tab w:val="left" w:pos="2613"/>
        </w:tabs>
        <w:ind w:left="1120" w:firstLine="0"/>
        <w:jc w:val="both"/>
        <w:rPr>
          <w:color w:val="auto"/>
        </w:rPr>
      </w:pPr>
      <w:r w:rsidRPr="00B50F0C">
        <w:rPr>
          <w:color w:val="auto"/>
        </w:rPr>
        <w:t>Система</w:t>
      </w:r>
      <w:r w:rsidRPr="00B50F0C">
        <w:rPr>
          <w:color w:val="auto"/>
        </w:rPr>
        <w:tab/>
        <w:t>оценок в рамках текущего контроля может быть как</w:t>
      </w:r>
    </w:p>
    <w:p w:rsidR="002D73DA" w:rsidRPr="00B50F0C" w:rsidRDefault="007F3D77">
      <w:pPr>
        <w:pStyle w:val="1"/>
        <w:spacing w:after="260"/>
        <w:ind w:firstLine="380"/>
        <w:rPr>
          <w:color w:val="auto"/>
        </w:rPr>
      </w:pPr>
      <w:r w:rsidRPr="00B50F0C">
        <w:rPr>
          <w:color w:val="auto"/>
        </w:rPr>
        <w:t>дифференцированной (пятибалльной), так и недифференцированной (зачет/незачет).</w:t>
      </w:r>
    </w:p>
    <w:p w:rsidR="002D73DA" w:rsidRPr="00B50F0C" w:rsidRDefault="007F3D77">
      <w:pPr>
        <w:pStyle w:val="1"/>
        <w:ind w:firstLine="0"/>
        <w:jc w:val="center"/>
        <w:rPr>
          <w:color w:val="auto"/>
        </w:rPr>
      </w:pPr>
      <w:r w:rsidRPr="00B50F0C">
        <w:rPr>
          <w:b/>
          <w:bCs/>
          <w:i/>
          <w:iCs/>
          <w:color w:val="auto"/>
        </w:rPr>
        <w:t>Методическая деятельность</w:t>
      </w:r>
    </w:p>
    <w:p w:rsidR="002D73DA" w:rsidRPr="00B50F0C" w:rsidRDefault="007F3D77">
      <w:pPr>
        <w:pStyle w:val="1"/>
        <w:ind w:firstLine="800"/>
        <w:jc w:val="both"/>
        <w:rPr>
          <w:color w:val="auto"/>
        </w:rPr>
      </w:pPr>
      <w:r w:rsidRPr="00B50F0C">
        <w:rPr>
          <w:color w:val="auto"/>
        </w:rPr>
        <w:t>Методическая деятельность Учреждения является системой мер, основанной на современных достижениях науки и практики и направлена на повышение уровня профессионального мастерства педагогических работников и развитие творческого потенциала</w:t>
      </w:r>
      <w:r>
        <w:t xml:space="preserve"> </w:t>
      </w:r>
      <w:r w:rsidRPr="00B50F0C">
        <w:rPr>
          <w:color w:val="auto"/>
        </w:rPr>
        <w:t>учащихся и педагогов.</w:t>
      </w:r>
    </w:p>
    <w:p w:rsidR="002D73DA" w:rsidRPr="00B50F0C" w:rsidRDefault="007F3D77">
      <w:pPr>
        <w:pStyle w:val="1"/>
        <w:ind w:firstLine="780"/>
        <w:rPr>
          <w:color w:val="auto"/>
        </w:rPr>
      </w:pPr>
      <w:r w:rsidRPr="00B50F0C">
        <w:rPr>
          <w:color w:val="auto"/>
        </w:rPr>
        <w:lastRenderedPageBreak/>
        <w:t>Методическая работа осуществляется через работу Методических совета.</w:t>
      </w:r>
    </w:p>
    <w:p w:rsidR="002D73DA" w:rsidRPr="00B50F0C" w:rsidRDefault="007F3D77">
      <w:pPr>
        <w:pStyle w:val="1"/>
        <w:ind w:firstLine="800"/>
        <w:jc w:val="both"/>
        <w:rPr>
          <w:color w:val="auto"/>
        </w:rPr>
      </w:pPr>
      <w:r w:rsidRPr="00B50F0C">
        <w:rPr>
          <w:color w:val="auto"/>
        </w:rPr>
        <w:t>Содержание и формы методической работы определяются в соответствии с направлениями работы Учреждения и спецификой образовательных программ в области музыкального искусства.</w:t>
      </w:r>
    </w:p>
    <w:p w:rsidR="002D73DA" w:rsidRPr="00B50F0C" w:rsidRDefault="007F3D77">
      <w:pPr>
        <w:pStyle w:val="1"/>
        <w:ind w:firstLine="0"/>
        <w:rPr>
          <w:color w:val="auto"/>
        </w:rPr>
      </w:pPr>
      <w:r w:rsidRPr="00B50F0C">
        <w:rPr>
          <w:b/>
          <w:bCs/>
          <w:i/>
          <w:iCs/>
          <w:color w:val="auto"/>
        </w:rPr>
        <w:t>Основные задачи методической работы:</w:t>
      </w:r>
    </w:p>
    <w:p w:rsidR="002D73DA" w:rsidRPr="00B50F0C" w:rsidRDefault="007F3D77">
      <w:pPr>
        <w:pStyle w:val="1"/>
        <w:numPr>
          <w:ilvl w:val="0"/>
          <w:numId w:val="8"/>
        </w:numPr>
        <w:tabs>
          <w:tab w:val="left" w:pos="267"/>
        </w:tabs>
        <w:ind w:firstLine="0"/>
        <w:rPr>
          <w:color w:val="auto"/>
        </w:rPr>
      </w:pPr>
      <w:r w:rsidRPr="00B50F0C">
        <w:rPr>
          <w:color w:val="auto"/>
        </w:rPr>
        <w:t>создание условий для художественного образования, эстетического воспитания, духовно</w:t>
      </w:r>
      <w:r w:rsidRPr="00B50F0C">
        <w:rPr>
          <w:color w:val="auto"/>
        </w:rPr>
        <w:softHyphen/>
        <w:t>нравственного развития детей;</w:t>
      </w:r>
    </w:p>
    <w:p w:rsidR="002D73DA" w:rsidRPr="00B50F0C" w:rsidRDefault="007F3D77">
      <w:pPr>
        <w:pStyle w:val="1"/>
        <w:numPr>
          <w:ilvl w:val="0"/>
          <w:numId w:val="8"/>
        </w:numPr>
        <w:tabs>
          <w:tab w:val="left" w:pos="262"/>
        </w:tabs>
        <w:ind w:firstLine="0"/>
        <w:rPr>
          <w:color w:val="auto"/>
        </w:rPr>
      </w:pPr>
      <w:r w:rsidRPr="00B50F0C">
        <w:rPr>
          <w:color w:val="auto"/>
        </w:rPr>
        <w:t>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2D73DA" w:rsidRPr="00B50F0C" w:rsidRDefault="007F3D77">
      <w:pPr>
        <w:pStyle w:val="1"/>
        <w:numPr>
          <w:ilvl w:val="0"/>
          <w:numId w:val="8"/>
        </w:numPr>
        <w:tabs>
          <w:tab w:val="left" w:pos="262"/>
        </w:tabs>
        <w:ind w:firstLine="0"/>
        <w:rPr>
          <w:color w:val="auto"/>
        </w:rPr>
      </w:pPr>
      <w:r w:rsidRPr="00B50F0C">
        <w:rPr>
          <w:color w:val="auto"/>
        </w:rPr>
        <w:t>оказание помощи преподавателям в реализации принципов инновационных и методических приемов обучения, воспитания и творческого развития обучающихся;</w:t>
      </w:r>
    </w:p>
    <w:p w:rsidR="002D73DA" w:rsidRPr="00B50F0C" w:rsidRDefault="007F3D77">
      <w:pPr>
        <w:pStyle w:val="1"/>
        <w:numPr>
          <w:ilvl w:val="0"/>
          <w:numId w:val="8"/>
        </w:numPr>
        <w:tabs>
          <w:tab w:val="left" w:pos="262"/>
        </w:tabs>
        <w:ind w:firstLine="0"/>
        <w:rPr>
          <w:color w:val="auto"/>
        </w:rPr>
      </w:pPr>
      <w:r w:rsidRPr="00B50F0C">
        <w:rPr>
          <w:color w:val="auto"/>
        </w:rPr>
        <w:t>организация эффективной самостоятельной работы обучающихся при поддержке педагогических работников и родителей;</w:t>
      </w:r>
    </w:p>
    <w:p w:rsidR="002D73DA" w:rsidRPr="00B50F0C" w:rsidRDefault="007F3D77">
      <w:pPr>
        <w:pStyle w:val="1"/>
        <w:numPr>
          <w:ilvl w:val="0"/>
          <w:numId w:val="8"/>
        </w:numPr>
        <w:tabs>
          <w:tab w:val="left" w:pos="262"/>
        </w:tabs>
        <w:ind w:firstLine="0"/>
        <w:rPr>
          <w:color w:val="auto"/>
        </w:rPr>
      </w:pPr>
      <w:r w:rsidRPr="00B50F0C">
        <w:rPr>
          <w:color w:val="auto"/>
        </w:rPr>
        <w:t>создание условий для обобщения и распространения опыта работы преподавателей на разных уровнях.</w:t>
      </w:r>
    </w:p>
    <w:p w:rsidR="002D73DA" w:rsidRPr="00B50F0C" w:rsidRDefault="007F3D77">
      <w:pPr>
        <w:pStyle w:val="1"/>
        <w:ind w:firstLine="0"/>
        <w:rPr>
          <w:color w:val="auto"/>
        </w:rPr>
      </w:pPr>
      <w:r w:rsidRPr="00B50F0C">
        <w:rPr>
          <w:b/>
          <w:bCs/>
          <w:i/>
          <w:iCs/>
          <w:color w:val="auto"/>
        </w:rPr>
        <w:t>Основные направления методической работы:</w:t>
      </w:r>
    </w:p>
    <w:p w:rsidR="002D73DA" w:rsidRPr="00B50F0C" w:rsidRDefault="007F3D77">
      <w:pPr>
        <w:pStyle w:val="1"/>
        <w:numPr>
          <w:ilvl w:val="0"/>
          <w:numId w:val="9"/>
        </w:numPr>
        <w:tabs>
          <w:tab w:val="left" w:pos="785"/>
        </w:tabs>
        <w:ind w:firstLine="460"/>
        <w:rPr>
          <w:color w:val="auto"/>
        </w:rPr>
      </w:pPr>
      <w:r w:rsidRPr="00B50F0C">
        <w:rPr>
          <w:color w:val="auto"/>
        </w:rPr>
        <w:t>Работа с молодыми педагогами.</w:t>
      </w:r>
    </w:p>
    <w:p w:rsidR="002D73DA" w:rsidRPr="00B50F0C" w:rsidRDefault="007F3D77">
      <w:pPr>
        <w:pStyle w:val="1"/>
        <w:numPr>
          <w:ilvl w:val="0"/>
          <w:numId w:val="9"/>
        </w:numPr>
        <w:tabs>
          <w:tab w:val="left" w:pos="818"/>
        </w:tabs>
        <w:ind w:firstLine="460"/>
        <w:rPr>
          <w:color w:val="auto"/>
        </w:rPr>
      </w:pPr>
      <w:r w:rsidRPr="00B50F0C">
        <w:rPr>
          <w:color w:val="auto"/>
        </w:rPr>
        <w:t>Повышение квалификации преподавателей.</w:t>
      </w:r>
    </w:p>
    <w:p w:rsidR="002D73DA" w:rsidRPr="00B50F0C" w:rsidRDefault="007F3D77">
      <w:pPr>
        <w:pStyle w:val="1"/>
        <w:numPr>
          <w:ilvl w:val="0"/>
          <w:numId w:val="9"/>
        </w:numPr>
        <w:tabs>
          <w:tab w:val="left" w:pos="834"/>
        </w:tabs>
        <w:ind w:left="780" w:hanging="300"/>
        <w:jc w:val="both"/>
        <w:rPr>
          <w:color w:val="auto"/>
        </w:rPr>
      </w:pPr>
      <w:r w:rsidRPr="00B50F0C">
        <w:rPr>
          <w:color w:val="auto"/>
        </w:rPr>
        <w:t>Подготовка одарённых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2D73DA" w:rsidRPr="00B50F0C" w:rsidRDefault="007F3D77">
      <w:pPr>
        <w:pStyle w:val="1"/>
        <w:numPr>
          <w:ilvl w:val="0"/>
          <w:numId w:val="9"/>
        </w:numPr>
        <w:tabs>
          <w:tab w:val="left" w:pos="814"/>
        </w:tabs>
        <w:ind w:firstLine="460"/>
        <w:rPr>
          <w:color w:val="auto"/>
        </w:rPr>
      </w:pPr>
      <w:r w:rsidRPr="00B50F0C">
        <w:rPr>
          <w:color w:val="auto"/>
        </w:rPr>
        <w:t>Участие детей и преподавателей в творческих конкурсах и олимпиадах.</w:t>
      </w:r>
    </w:p>
    <w:p w:rsidR="002D73DA" w:rsidRPr="00B50F0C" w:rsidRDefault="007F3D77">
      <w:pPr>
        <w:pStyle w:val="1"/>
        <w:numPr>
          <w:ilvl w:val="0"/>
          <w:numId w:val="9"/>
        </w:numPr>
        <w:tabs>
          <w:tab w:val="left" w:pos="804"/>
        </w:tabs>
        <w:ind w:firstLine="460"/>
        <w:rPr>
          <w:color w:val="auto"/>
        </w:rPr>
      </w:pPr>
      <w:r w:rsidRPr="00B50F0C">
        <w:rPr>
          <w:color w:val="auto"/>
        </w:rPr>
        <w:t>Выявление, обобщение и распространение опыта работы преподавателей.</w:t>
      </w:r>
    </w:p>
    <w:p w:rsidR="002D73DA" w:rsidRPr="00B50F0C" w:rsidRDefault="007F3D77">
      <w:pPr>
        <w:pStyle w:val="1"/>
        <w:numPr>
          <w:ilvl w:val="0"/>
          <w:numId w:val="9"/>
        </w:numPr>
        <w:tabs>
          <w:tab w:val="left" w:pos="814"/>
        </w:tabs>
        <w:ind w:firstLine="460"/>
        <w:rPr>
          <w:color w:val="auto"/>
        </w:rPr>
      </w:pPr>
      <w:r w:rsidRPr="00B50F0C">
        <w:rPr>
          <w:color w:val="auto"/>
        </w:rPr>
        <w:t>Разработка методических материалов.</w:t>
      </w:r>
    </w:p>
    <w:p w:rsidR="002D73DA" w:rsidRPr="00B50F0C" w:rsidRDefault="007F3D77">
      <w:pPr>
        <w:pStyle w:val="1"/>
        <w:numPr>
          <w:ilvl w:val="0"/>
          <w:numId w:val="9"/>
        </w:numPr>
        <w:tabs>
          <w:tab w:val="left" w:pos="829"/>
        </w:tabs>
        <w:ind w:left="780" w:hanging="300"/>
        <w:rPr>
          <w:color w:val="auto"/>
        </w:rPr>
      </w:pPr>
      <w:r w:rsidRPr="00B50F0C">
        <w:rPr>
          <w:color w:val="auto"/>
        </w:rPr>
        <w:t>Совершенствование профессиональной культуры преподавателей, отслеживание результатов курсовой подготовки, самообразования.</w:t>
      </w:r>
    </w:p>
    <w:p w:rsidR="002D73DA" w:rsidRPr="00B50F0C" w:rsidRDefault="007F3D77">
      <w:pPr>
        <w:pStyle w:val="1"/>
        <w:numPr>
          <w:ilvl w:val="0"/>
          <w:numId w:val="9"/>
        </w:numPr>
        <w:tabs>
          <w:tab w:val="left" w:pos="799"/>
        </w:tabs>
        <w:ind w:firstLine="460"/>
        <w:rPr>
          <w:color w:val="auto"/>
        </w:rPr>
      </w:pPr>
      <w:r w:rsidRPr="00B50F0C">
        <w:rPr>
          <w:color w:val="auto"/>
        </w:rPr>
        <w:t>Диагностика профессионального уровня преподавателей.</w:t>
      </w:r>
    </w:p>
    <w:p w:rsidR="002D73DA" w:rsidRPr="00B50F0C" w:rsidRDefault="007F3D77">
      <w:pPr>
        <w:pStyle w:val="1"/>
        <w:ind w:firstLine="0"/>
        <w:rPr>
          <w:color w:val="auto"/>
        </w:rPr>
      </w:pPr>
      <w:r w:rsidRPr="00B50F0C">
        <w:rPr>
          <w:b/>
          <w:bCs/>
          <w:i/>
          <w:iCs/>
          <w:color w:val="auto"/>
        </w:rPr>
        <w:t>Формы методической деятельности.</w:t>
      </w:r>
    </w:p>
    <w:p w:rsidR="002D73DA" w:rsidRPr="00B50F0C" w:rsidRDefault="007F3D77">
      <w:pPr>
        <w:pStyle w:val="1"/>
        <w:ind w:firstLine="0"/>
        <w:rPr>
          <w:color w:val="auto"/>
        </w:rPr>
      </w:pPr>
      <w:r w:rsidRPr="00B50F0C">
        <w:rPr>
          <w:color w:val="auto"/>
          <w:u w:val="single"/>
        </w:rPr>
        <w:t>Индивидуальные</w:t>
      </w:r>
      <w:r w:rsidRPr="00B50F0C">
        <w:rPr>
          <w:color w:val="auto"/>
        </w:rPr>
        <w:t>:</w:t>
      </w:r>
    </w:p>
    <w:p w:rsidR="002D73DA" w:rsidRPr="00B50F0C" w:rsidRDefault="007F3D77">
      <w:pPr>
        <w:pStyle w:val="1"/>
        <w:numPr>
          <w:ilvl w:val="0"/>
          <w:numId w:val="10"/>
        </w:numPr>
        <w:tabs>
          <w:tab w:val="left" w:pos="258"/>
        </w:tabs>
        <w:ind w:firstLine="0"/>
        <w:rPr>
          <w:color w:val="auto"/>
        </w:rPr>
      </w:pPr>
      <w:r w:rsidRPr="00B50F0C">
        <w:rPr>
          <w:color w:val="auto"/>
        </w:rPr>
        <w:t>работа каждого преподавателя над личной методической темой;</w:t>
      </w:r>
    </w:p>
    <w:p w:rsidR="002D73DA" w:rsidRPr="00B50F0C" w:rsidRDefault="007F3D77">
      <w:pPr>
        <w:pStyle w:val="1"/>
        <w:numPr>
          <w:ilvl w:val="0"/>
          <w:numId w:val="10"/>
        </w:numPr>
        <w:tabs>
          <w:tab w:val="left" w:pos="262"/>
        </w:tabs>
        <w:ind w:firstLine="0"/>
        <w:rPr>
          <w:color w:val="auto"/>
        </w:rPr>
      </w:pPr>
      <w:r w:rsidRPr="00B50F0C">
        <w:rPr>
          <w:color w:val="auto"/>
        </w:rPr>
        <w:t>посещение занятий опытных и творчески работающих преподавателей;</w:t>
      </w:r>
    </w:p>
    <w:p w:rsidR="002D73DA" w:rsidRPr="00B50F0C" w:rsidRDefault="007F3D77">
      <w:pPr>
        <w:pStyle w:val="1"/>
        <w:numPr>
          <w:ilvl w:val="0"/>
          <w:numId w:val="10"/>
        </w:numPr>
        <w:tabs>
          <w:tab w:val="left" w:pos="262"/>
        </w:tabs>
        <w:ind w:firstLine="0"/>
        <w:rPr>
          <w:color w:val="auto"/>
        </w:rPr>
      </w:pPr>
      <w:r w:rsidRPr="00B50F0C">
        <w:rPr>
          <w:color w:val="auto"/>
        </w:rPr>
        <w:t>активное участие в семинарах и курсах повышения квалификации, научно-методических конференциях.</w:t>
      </w:r>
    </w:p>
    <w:p w:rsidR="002D73DA" w:rsidRPr="00B50F0C" w:rsidRDefault="007F3D77">
      <w:pPr>
        <w:pStyle w:val="1"/>
        <w:ind w:firstLine="180"/>
        <w:rPr>
          <w:color w:val="auto"/>
        </w:rPr>
      </w:pPr>
      <w:r w:rsidRPr="00B50F0C">
        <w:rPr>
          <w:color w:val="auto"/>
          <w:u w:val="single"/>
        </w:rPr>
        <w:t>Коллективные</w:t>
      </w:r>
      <w:r w:rsidRPr="00B50F0C">
        <w:rPr>
          <w:color w:val="auto"/>
        </w:rPr>
        <w:t>:</w:t>
      </w:r>
    </w:p>
    <w:p w:rsidR="002D73DA" w:rsidRPr="00B50F0C" w:rsidRDefault="007F3D77">
      <w:pPr>
        <w:pStyle w:val="1"/>
        <w:numPr>
          <w:ilvl w:val="0"/>
          <w:numId w:val="10"/>
        </w:numPr>
        <w:tabs>
          <w:tab w:val="left" w:pos="262"/>
        </w:tabs>
        <w:ind w:firstLine="0"/>
        <w:rPr>
          <w:color w:val="auto"/>
        </w:rPr>
      </w:pPr>
      <w:r w:rsidRPr="00B50F0C">
        <w:rPr>
          <w:color w:val="auto"/>
        </w:rPr>
        <w:t>теоретические и практические семинары в Учреждении, заседания Методического совета;</w:t>
      </w:r>
    </w:p>
    <w:p w:rsidR="002D73DA" w:rsidRPr="00B50F0C" w:rsidRDefault="007F3D77">
      <w:pPr>
        <w:pStyle w:val="1"/>
        <w:numPr>
          <w:ilvl w:val="0"/>
          <w:numId w:val="10"/>
        </w:numPr>
        <w:tabs>
          <w:tab w:val="left" w:pos="262"/>
        </w:tabs>
        <w:ind w:firstLine="0"/>
        <w:rPr>
          <w:color w:val="auto"/>
        </w:rPr>
      </w:pPr>
      <w:r w:rsidRPr="00B50F0C">
        <w:rPr>
          <w:color w:val="auto"/>
        </w:rPr>
        <w:t>творческие отчеты преподавателей;</w:t>
      </w:r>
    </w:p>
    <w:p w:rsidR="002D73DA" w:rsidRPr="00B50F0C" w:rsidRDefault="007F3D77">
      <w:pPr>
        <w:pStyle w:val="1"/>
        <w:numPr>
          <w:ilvl w:val="0"/>
          <w:numId w:val="10"/>
        </w:numPr>
        <w:tabs>
          <w:tab w:val="left" w:pos="267"/>
        </w:tabs>
        <w:ind w:firstLine="0"/>
        <w:rPr>
          <w:color w:val="auto"/>
        </w:rPr>
      </w:pPr>
      <w:r w:rsidRPr="00B50F0C">
        <w:rPr>
          <w:color w:val="auto"/>
        </w:rPr>
        <w:t>открытые занятия преподавателей;</w:t>
      </w:r>
    </w:p>
    <w:p w:rsidR="002D73DA" w:rsidRPr="00B50F0C" w:rsidRDefault="007F3D77">
      <w:pPr>
        <w:pStyle w:val="1"/>
        <w:numPr>
          <w:ilvl w:val="0"/>
          <w:numId w:val="10"/>
        </w:numPr>
        <w:tabs>
          <w:tab w:val="left" w:pos="262"/>
        </w:tabs>
        <w:spacing w:after="260"/>
        <w:ind w:firstLine="0"/>
        <w:rPr>
          <w:color w:val="auto"/>
        </w:rPr>
      </w:pPr>
      <w:r w:rsidRPr="00B50F0C">
        <w:rPr>
          <w:color w:val="auto"/>
        </w:rPr>
        <w:t>мастер-классы.</w:t>
      </w:r>
    </w:p>
    <w:p w:rsidR="002D73DA" w:rsidRPr="00B50F0C" w:rsidRDefault="007F3D77">
      <w:pPr>
        <w:pStyle w:val="a7"/>
        <w:ind w:left="2122" w:firstLine="0"/>
        <w:rPr>
          <w:color w:val="auto"/>
        </w:rPr>
      </w:pPr>
      <w:r w:rsidRPr="00B50F0C">
        <w:rPr>
          <w:b/>
          <w:bCs/>
          <w:i/>
          <w:iCs/>
          <w:color w:val="auto"/>
        </w:rPr>
        <w:t>Годовая циклограмма методической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7066"/>
        <w:gridCol w:w="2290"/>
      </w:tblGrid>
      <w:tr w:rsidR="002D73DA" w:rsidRPr="00B50F0C">
        <w:trPr>
          <w:trHeight w:hRule="exact" w:val="29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ind w:firstLine="160"/>
              <w:rPr>
                <w:color w:val="auto"/>
              </w:rPr>
            </w:pPr>
            <w:r w:rsidRPr="00B50F0C">
              <w:rPr>
                <w:b/>
                <w:bCs/>
                <w:color w:val="auto"/>
              </w:rPr>
              <w:t>№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</w:rPr>
            </w:pPr>
            <w:r w:rsidRPr="00B50F0C">
              <w:rPr>
                <w:b/>
                <w:bCs/>
                <w:color w:val="auto"/>
              </w:rPr>
              <w:t>Направление работы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</w:rPr>
            </w:pPr>
            <w:r w:rsidRPr="00B50F0C">
              <w:rPr>
                <w:b/>
                <w:bCs/>
                <w:color w:val="auto"/>
              </w:rPr>
              <w:t>Срок</w:t>
            </w:r>
          </w:p>
        </w:tc>
      </w:tr>
      <w:tr w:rsidR="002D73DA" w:rsidRPr="00B50F0C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firstLine="240"/>
              <w:rPr>
                <w:color w:val="auto"/>
              </w:rPr>
            </w:pPr>
            <w:r w:rsidRPr="00B50F0C">
              <w:rPr>
                <w:color w:val="auto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Консультации у ведущих педагогов среднего и высшего звена при подготовке учащихся к конкурсам.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В течение года</w:t>
            </w:r>
          </w:p>
        </w:tc>
      </w:tr>
      <w:tr w:rsidR="002D73DA" w:rsidRPr="00B50F0C">
        <w:trPr>
          <w:trHeight w:hRule="exact" w:val="64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firstLine="0"/>
              <w:jc w:val="center"/>
              <w:rPr>
                <w:color w:val="auto"/>
              </w:rPr>
            </w:pPr>
            <w:r w:rsidRPr="00B50F0C">
              <w:rPr>
                <w:color w:val="auto"/>
              </w:rPr>
              <w:t>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tabs>
                <w:tab w:val="left" w:leader="underscore" w:pos="3773"/>
              </w:tabs>
              <w:spacing w:line="218" w:lineRule="auto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 xml:space="preserve">Посещение и участие в различных семинарах, мастер-классах, </w:t>
            </w:r>
            <w:r w:rsidRPr="00B50F0C">
              <w:rPr>
                <w:color w:val="auto"/>
                <w:u w:val="single"/>
              </w:rPr>
              <w:t>открытых уроках</w:t>
            </w:r>
            <w:r w:rsidRPr="00B50F0C">
              <w:rPr>
                <w:color w:val="auto"/>
              </w:rPr>
              <w:tab/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В течение года</w:t>
            </w:r>
          </w:p>
        </w:tc>
      </w:tr>
    </w:tbl>
    <w:p w:rsidR="002D73DA" w:rsidRDefault="007F3D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7070"/>
        <w:gridCol w:w="2280"/>
      </w:tblGrid>
      <w:tr w:rsidR="002D73DA" w:rsidRPr="00B50F0C">
        <w:trPr>
          <w:trHeight w:hRule="exact" w:val="5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firstLine="200"/>
              <w:rPr>
                <w:color w:val="auto"/>
              </w:rPr>
            </w:pPr>
            <w:r w:rsidRPr="00B50F0C">
              <w:rPr>
                <w:color w:val="auto"/>
              </w:rPr>
              <w:lastRenderedPageBreak/>
              <w:t>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Повышение квалификации педагогических работников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Не реже 1 раза в 5 лет</w:t>
            </w:r>
          </w:p>
        </w:tc>
      </w:tr>
      <w:tr w:rsidR="002D73DA" w:rsidRPr="00B50F0C">
        <w:trPr>
          <w:trHeight w:hRule="exact" w:val="56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firstLine="200"/>
              <w:rPr>
                <w:color w:val="auto"/>
              </w:rPr>
            </w:pPr>
            <w:r w:rsidRPr="00B50F0C">
              <w:rPr>
                <w:color w:val="auto"/>
              </w:rPr>
              <w:t>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Подготовка учащихся к конкурсам, фестивалям, олимпиадам, концертам и т.д.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В течение года</w:t>
            </w:r>
          </w:p>
        </w:tc>
      </w:tr>
      <w:tr w:rsidR="002D73DA" w:rsidRPr="00B50F0C">
        <w:trPr>
          <w:trHeight w:hRule="exact" w:val="57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firstLine="200"/>
              <w:rPr>
                <w:color w:val="auto"/>
              </w:rPr>
            </w:pPr>
            <w:r w:rsidRPr="00B50F0C">
              <w:rPr>
                <w:color w:val="auto"/>
              </w:rPr>
              <w:t>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D73DA" w:rsidRPr="00B50F0C" w:rsidRDefault="007F3D77">
            <w:pPr>
              <w:pStyle w:val="a9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Разработка методических материалов для совершенствования педагогического опыта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3DA" w:rsidRPr="00B50F0C" w:rsidRDefault="007F3D77">
            <w:pPr>
              <w:pStyle w:val="a9"/>
              <w:ind w:firstLine="0"/>
              <w:rPr>
                <w:color w:val="auto"/>
              </w:rPr>
            </w:pPr>
            <w:r w:rsidRPr="00B50F0C">
              <w:rPr>
                <w:color w:val="auto"/>
              </w:rPr>
              <w:t>В течение года</w:t>
            </w:r>
          </w:p>
        </w:tc>
      </w:tr>
    </w:tbl>
    <w:p w:rsidR="007F3D77" w:rsidRPr="00B50F0C" w:rsidRDefault="007F3D77">
      <w:pPr>
        <w:rPr>
          <w:color w:val="auto"/>
        </w:rPr>
      </w:pPr>
    </w:p>
    <w:sectPr w:rsidR="007F3D77" w:rsidRPr="00B50F0C" w:rsidSect="002D73DA">
      <w:pgSz w:w="11900" w:h="16840"/>
      <w:pgMar w:top="1046" w:right="1014" w:bottom="1064" w:left="778" w:header="618" w:footer="63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779" w:rsidRDefault="00563779" w:rsidP="002D73DA">
      <w:r>
        <w:separator/>
      </w:r>
    </w:p>
  </w:endnote>
  <w:endnote w:type="continuationSeparator" w:id="1">
    <w:p w:rsidR="00563779" w:rsidRDefault="00563779" w:rsidP="002D7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779" w:rsidRDefault="00563779"/>
  </w:footnote>
  <w:footnote w:type="continuationSeparator" w:id="1">
    <w:p w:rsidR="00563779" w:rsidRDefault="0056377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37D"/>
    <w:multiLevelType w:val="multilevel"/>
    <w:tmpl w:val="87B49A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34E4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A44A8"/>
    <w:multiLevelType w:val="multilevel"/>
    <w:tmpl w:val="48429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534E4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34E4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210D4A"/>
    <w:multiLevelType w:val="hybridMultilevel"/>
    <w:tmpl w:val="B4721870"/>
    <w:lvl w:ilvl="0" w:tplc="67CA16B0">
      <w:start w:val="1"/>
      <w:numFmt w:val="decimal"/>
      <w:lvlText w:val="%1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15701442"/>
    <w:multiLevelType w:val="multilevel"/>
    <w:tmpl w:val="09D6B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34E4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9C330F"/>
    <w:multiLevelType w:val="hybridMultilevel"/>
    <w:tmpl w:val="AC605F08"/>
    <w:lvl w:ilvl="0" w:tplc="B2F60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241363"/>
    <w:multiLevelType w:val="multilevel"/>
    <w:tmpl w:val="C3820B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34E4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912FD1"/>
    <w:multiLevelType w:val="hybridMultilevel"/>
    <w:tmpl w:val="F94A25B2"/>
    <w:lvl w:ilvl="0" w:tplc="8508EC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1ED0C37"/>
    <w:multiLevelType w:val="multilevel"/>
    <w:tmpl w:val="ABF42D78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34E4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C172F7"/>
    <w:multiLevelType w:val="multilevel"/>
    <w:tmpl w:val="726AEA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34E4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0E662A"/>
    <w:multiLevelType w:val="multilevel"/>
    <w:tmpl w:val="514EB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34E4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6A3161"/>
    <w:multiLevelType w:val="multilevel"/>
    <w:tmpl w:val="29F63A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34E4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843C54"/>
    <w:multiLevelType w:val="multilevel"/>
    <w:tmpl w:val="5A2E0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34E4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34E4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C308AA"/>
    <w:multiLevelType w:val="multilevel"/>
    <w:tmpl w:val="9C504FB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34E4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FF64DA"/>
    <w:multiLevelType w:val="hybridMultilevel"/>
    <w:tmpl w:val="D1B6B780"/>
    <w:lvl w:ilvl="0" w:tplc="1A522F7A">
      <w:start w:val="1"/>
      <w:numFmt w:val="decimal"/>
      <w:lvlText w:val="%1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8"/>
  </w:num>
  <w:num w:numId="5">
    <w:abstractNumId w:val="7"/>
  </w:num>
  <w:num w:numId="6">
    <w:abstractNumId w:val="12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  <w:num w:numId="11">
    <w:abstractNumId w:val="2"/>
  </w:num>
  <w:num w:numId="12">
    <w:abstractNumId w:val="13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D73DA"/>
    <w:rsid w:val="00103776"/>
    <w:rsid w:val="002D73DA"/>
    <w:rsid w:val="00437DDA"/>
    <w:rsid w:val="00563779"/>
    <w:rsid w:val="007054E0"/>
    <w:rsid w:val="00777DC4"/>
    <w:rsid w:val="00783EC9"/>
    <w:rsid w:val="007F3D77"/>
    <w:rsid w:val="00B50F0C"/>
    <w:rsid w:val="00DE5DE7"/>
    <w:rsid w:val="00E13931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73D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D7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4E4F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D7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4E4F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sid w:val="002D7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4E4F"/>
      <w:u w:val="none"/>
    </w:rPr>
  </w:style>
  <w:style w:type="character" w:customStyle="1" w:styleId="10">
    <w:name w:val="Заголовок №1_"/>
    <w:basedOn w:val="a0"/>
    <w:link w:val="11"/>
    <w:rsid w:val="002D73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4E4F"/>
      <w:u w:val="none"/>
    </w:rPr>
  </w:style>
  <w:style w:type="character" w:customStyle="1" w:styleId="a6">
    <w:name w:val="Подпись к таблице_"/>
    <w:basedOn w:val="a0"/>
    <w:link w:val="a7"/>
    <w:rsid w:val="002D7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4E4F"/>
      <w:u w:val="none"/>
    </w:rPr>
  </w:style>
  <w:style w:type="character" w:customStyle="1" w:styleId="a8">
    <w:name w:val="Другое_"/>
    <w:basedOn w:val="a0"/>
    <w:link w:val="a9"/>
    <w:rsid w:val="002D7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34E4F"/>
      <w:u w:val="none"/>
    </w:rPr>
  </w:style>
  <w:style w:type="paragraph" w:customStyle="1" w:styleId="a4">
    <w:name w:val="Подпись к картинке"/>
    <w:basedOn w:val="a"/>
    <w:link w:val="a3"/>
    <w:rsid w:val="002D73DA"/>
    <w:pPr>
      <w:spacing w:line="262" w:lineRule="auto"/>
      <w:ind w:left="700" w:hanging="700"/>
    </w:pPr>
    <w:rPr>
      <w:rFonts w:ascii="Times New Roman" w:eastAsia="Times New Roman" w:hAnsi="Times New Roman" w:cs="Times New Roman"/>
      <w:color w:val="534E4F"/>
      <w:sz w:val="28"/>
      <w:szCs w:val="28"/>
    </w:rPr>
  </w:style>
  <w:style w:type="paragraph" w:customStyle="1" w:styleId="20">
    <w:name w:val="Основной текст (2)"/>
    <w:basedOn w:val="a"/>
    <w:link w:val="2"/>
    <w:rsid w:val="002D73DA"/>
    <w:rPr>
      <w:rFonts w:ascii="Times New Roman" w:eastAsia="Times New Roman" w:hAnsi="Times New Roman" w:cs="Times New Roman"/>
      <w:color w:val="534E4F"/>
      <w:sz w:val="28"/>
      <w:szCs w:val="28"/>
    </w:rPr>
  </w:style>
  <w:style w:type="paragraph" w:customStyle="1" w:styleId="1">
    <w:name w:val="Основной текст1"/>
    <w:basedOn w:val="a"/>
    <w:link w:val="a5"/>
    <w:rsid w:val="002D73DA"/>
    <w:pPr>
      <w:ind w:firstLine="400"/>
    </w:pPr>
    <w:rPr>
      <w:rFonts w:ascii="Times New Roman" w:eastAsia="Times New Roman" w:hAnsi="Times New Roman" w:cs="Times New Roman"/>
      <w:color w:val="534E4F"/>
    </w:rPr>
  </w:style>
  <w:style w:type="paragraph" w:customStyle="1" w:styleId="11">
    <w:name w:val="Заголовок №1"/>
    <w:basedOn w:val="a"/>
    <w:link w:val="10"/>
    <w:rsid w:val="002D73DA"/>
    <w:pPr>
      <w:jc w:val="center"/>
      <w:outlineLvl w:val="0"/>
    </w:pPr>
    <w:rPr>
      <w:rFonts w:ascii="Times New Roman" w:eastAsia="Times New Roman" w:hAnsi="Times New Roman" w:cs="Times New Roman"/>
      <w:b/>
      <w:bCs/>
      <w:color w:val="534E4F"/>
    </w:rPr>
  </w:style>
  <w:style w:type="paragraph" w:customStyle="1" w:styleId="a7">
    <w:name w:val="Подпись к таблице"/>
    <w:basedOn w:val="a"/>
    <w:link w:val="a6"/>
    <w:rsid w:val="002D73DA"/>
    <w:pPr>
      <w:ind w:left="270" w:hanging="270"/>
    </w:pPr>
    <w:rPr>
      <w:rFonts w:ascii="Times New Roman" w:eastAsia="Times New Roman" w:hAnsi="Times New Roman" w:cs="Times New Roman"/>
      <w:color w:val="534E4F"/>
    </w:rPr>
  </w:style>
  <w:style w:type="paragraph" w:customStyle="1" w:styleId="a9">
    <w:name w:val="Другое"/>
    <w:basedOn w:val="a"/>
    <w:link w:val="a8"/>
    <w:rsid w:val="002D73DA"/>
    <w:pPr>
      <w:ind w:firstLine="400"/>
    </w:pPr>
    <w:rPr>
      <w:rFonts w:ascii="Times New Roman" w:eastAsia="Times New Roman" w:hAnsi="Times New Roman" w:cs="Times New Roman"/>
      <w:color w:val="534E4F"/>
    </w:rPr>
  </w:style>
  <w:style w:type="character" w:customStyle="1" w:styleId="12">
    <w:name w:val="Основной текст Знак1"/>
    <w:uiPriority w:val="99"/>
    <w:semiHidden/>
    <w:rsid w:val="00437D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437DDA"/>
    <w:pPr>
      <w:widowControl/>
      <w:suppressAutoHyphens/>
    </w:pPr>
    <w:rPr>
      <w:rFonts w:ascii="Calibri" w:eastAsia="Arial" w:hAnsi="Calibri" w:cs="Times New Roman"/>
      <w:sz w:val="22"/>
      <w:szCs w:val="22"/>
      <w:lang w:eastAsia="ar-SA" w:bidi="ar-SA"/>
    </w:rPr>
  </w:style>
  <w:style w:type="character" w:customStyle="1" w:styleId="ab">
    <w:name w:val="Без интервала Знак"/>
    <w:link w:val="aa"/>
    <w:uiPriority w:val="1"/>
    <w:rsid w:val="00437DDA"/>
    <w:rPr>
      <w:rFonts w:ascii="Calibri" w:eastAsia="Arial" w:hAnsi="Calibri" w:cs="Times New Roman"/>
      <w:sz w:val="22"/>
      <w:szCs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2021-10-14T06:57:00Z</dcterms:created>
  <dcterms:modified xsi:type="dcterms:W3CDTF">2021-10-15T02:12:00Z</dcterms:modified>
</cp:coreProperties>
</file>