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2F" w:rsidRPr="00DC436B" w:rsidRDefault="00DC692F" w:rsidP="00DC692F">
      <w:pPr>
        <w:pStyle w:val="a5"/>
        <w:ind w:left="720"/>
        <w:jc w:val="center"/>
        <w:rPr>
          <w:rFonts w:ascii="Batang" w:eastAsia="Batang" w:hAnsi="Batang"/>
          <w:b/>
          <w:color w:val="0070C0"/>
          <w:sz w:val="32"/>
          <w:szCs w:val="32"/>
        </w:rPr>
      </w:pPr>
      <w:r w:rsidRPr="00DC436B">
        <w:rPr>
          <w:rFonts w:ascii="Batang" w:eastAsia="Batang" w:hAnsi="Batang"/>
          <w:b/>
          <w:color w:val="0070C0"/>
          <w:sz w:val="32"/>
          <w:szCs w:val="32"/>
        </w:rPr>
        <w:t xml:space="preserve">Наличие вакантных бюджетных мест по специальностям на 2016-2017 </w:t>
      </w:r>
      <w:proofErr w:type="spellStart"/>
      <w:r w:rsidRPr="00DC436B">
        <w:rPr>
          <w:rFonts w:ascii="Batang" w:eastAsia="Batang" w:hAnsi="Batang"/>
          <w:b/>
          <w:color w:val="0070C0"/>
          <w:sz w:val="32"/>
          <w:szCs w:val="32"/>
        </w:rPr>
        <w:t>уч</w:t>
      </w:r>
      <w:proofErr w:type="spellEnd"/>
      <w:r w:rsidRPr="00DC436B">
        <w:rPr>
          <w:rFonts w:ascii="Batang" w:eastAsia="Batang" w:hAnsi="Batang"/>
          <w:b/>
          <w:color w:val="0070C0"/>
          <w:sz w:val="32"/>
          <w:szCs w:val="32"/>
        </w:rPr>
        <w:t>. год</w:t>
      </w:r>
    </w:p>
    <w:p w:rsidR="00DC692F" w:rsidRDefault="00DC692F" w:rsidP="00DC692F">
      <w:pPr>
        <w:pStyle w:val="a5"/>
        <w:ind w:left="720"/>
        <w:jc w:val="center"/>
        <w:rPr>
          <w:rFonts w:ascii="Batang" w:eastAsia="Batang" w:hAnsi="Batang"/>
          <w:sz w:val="32"/>
          <w:szCs w:val="32"/>
        </w:rPr>
      </w:pPr>
    </w:p>
    <w:p w:rsidR="00DC692F" w:rsidRDefault="00DC692F" w:rsidP="00DC692F">
      <w:pPr>
        <w:pStyle w:val="a6"/>
        <w:tabs>
          <w:tab w:val="left" w:pos="284"/>
        </w:tabs>
        <w:ind w:left="0"/>
        <w:rPr>
          <w:lang w:eastAsia="en-US"/>
        </w:rPr>
      </w:pPr>
      <w:r>
        <w:t xml:space="preserve">1.  </w:t>
      </w:r>
      <w:r w:rsidRPr="00DC436B">
        <w:rPr>
          <w:b/>
          <w:i/>
        </w:rPr>
        <w:t xml:space="preserve">Дополнительные </w:t>
      </w:r>
      <w:proofErr w:type="spellStart"/>
      <w:r w:rsidRPr="00DC436B">
        <w:rPr>
          <w:b/>
          <w:i/>
        </w:rPr>
        <w:t>предпрофессиональные</w:t>
      </w:r>
      <w:proofErr w:type="spellEnd"/>
      <w:r w:rsidRPr="00DC436B">
        <w:rPr>
          <w:b/>
          <w:i/>
        </w:rPr>
        <w:t xml:space="preserve"> образовательные программы в области музыкального искусства (ДПОП),</w:t>
      </w:r>
      <w:r>
        <w:t xml:space="preserve"> со сроком обучения 8 лет, для детей с 6,6 до 9 лет:</w:t>
      </w:r>
    </w:p>
    <w:p w:rsidR="00DC692F" w:rsidRDefault="00DC692F" w:rsidP="00DC692F">
      <w:pPr>
        <w:pStyle w:val="a6"/>
        <w:tabs>
          <w:tab w:val="left" w:pos="2954"/>
        </w:tabs>
      </w:pPr>
      <w:r>
        <w:t xml:space="preserve">Народные инструменты </w:t>
      </w:r>
      <w:r>
        <w:tab/>
        <w:t>- баян, аккордеон 2 человека</w:t>
      </w:r>
    </w:p>
    <w:p w:rsidR="00DC692F" w:rsidRDefault="00DC692F" w:rsidP="00DC692F">
      <w:pPr>
        <w:pStyle w:val="a6"/>
        <w:tabs>
          <w:tab w:val="left" w:pos="2954"/>
        </w:tabs>
      </w:pPr>
      <w:r>
        <w:tab/>
      </w:r>
      <w:r>
        <w:tab/>
        <w:t>- домра, балалайка – 2 человека</w:t>
      </w:r>
    </w:p>
    <w:p w:rsidR="00DC692F" w:rsidRDefault="00DC692F" w:rsidP="00DC692F">
      <w:pPr>
        <w:pStyle w:val="a6"/>
        <w:tabs>
          <w:tab w:val="left" w:pos="2954"/>
        </w:tabs>
      </w:pPr>
      <w:r>
        <w:tab/>
      </w:r>
      <w:r>
        <w:tab/>
        <w:t>- фортепиано 3 человека</w:t>
      </w:r>
    </w:p>
    <w:p w:rsidR="00DC692F" w:rsidRDefault="00DC692F" w:rsidP="00DC692F">
      <w:pPr>
        <w:pStyle w:val="a6"/>
        <w:tabs>
          <w:tab w:val="left" w:pos="2954"/>
        </w:tabs>
      </w:pPr>
    </w:p>
    <w:p w:rsidR="00DC692F" w:rsidRDefault="00DC692F" w:rsidP="00DC692F">
      <w:pPr>
        <w:pStyle w:val="a6"/>
        <w:ind w:left="0"/>
        <w:rPr>
          <w:lang w:eastAsia="en-US"/>
        </w:rPr>
      </w:pPr>
      <w:r>
        <w:t xml:space="preserve">2.  </w:t>
      </w:r>
      <w:r w:rsidRPr="00DC436B">
        <w:rPr>
          <w:b/>
          <w:i/>
        </w:rPr>
        <w:t xml:space="preserve">Дополнительные </w:t>
      </w:r>
      <w:proofErr w:type="spellStart"/>
      <w:r w:rsidRPr="00DC436B">
        <w:rPr>
          <w:b/>
          <w:i/>
        </w:rPr>
        <w:t>общеразвивающие</w:t>
      </w:r>
      <w:proofErr w:type="spellEnd"/>
      <w:r w:rsidRPr="00DC436B">
        <w:rPr>
          <w:b/>
          <w:i/>
        </w:rPr>
        <w:t xml:space="preserve"> общеобразовательные программы (ДООП),</w:t>
      </w:r>
      <w:r w:rsidRPr="00827FA1">
        <w:t xml:space="preserve"> </w:t>
      </w:r>
      <w:r>
        <w:t>со сроком обучения 3 года:</w:t>
      </w:r>
    </w:p>
    <w:p w:rsidR="00DC692F" w:rsidRDefault="00DC692F" w:rsidP="00DC692F">
      <w:pPr>
        <w:pStyle w:val="a6"/>
        <w:tabs>
          <w:tab w:val="left" w:pos="2954"/>
        </w:tabs>
      </w:pPr>
      <w:r>
        <w:t xml:space="preserve">Народные инструменты </w:t>
      </w:r>
      <w:r>
        <w:tab/>
        <w:t>- баян, аккордеон 2 человека,</w:t>
      </w:r>
    </w:p>
    <w:p w:rsidR="00DC692F" w:rsidRDefault="00DC692F" w:rsidP="00DC692F">
      <w:pPr>
        <w:pStyle w:val="a6"/>
        <w:tabs>
          <w:tab w:val="left" w:pos="2954"/>
        </w:tabs>
      </w:pPr>
      <w:r>
        <w:tab/>
      </w:r>
      <w:r>
        <w:tab/>
        <w:t>- домра, балалайка – 1 человек,</w:t>
      </w:r>
    </w:p>
    <w:p w:rsidR="00DC692F" w:rsidRDefault="00DC692F" w:rsidP="00DC692F">
      <w:pPr>
        <w:pStyle w:val="a6"/>
        <w:tabs>
          <w:tab w:val="left" w:pos="2954"/>
        </w:tabs>
      </w:pPr>
      <w:r>
        <w:t>Вокальное народное исполнительство- 7 человек.</w:t>
      </w:r>
    </w:p>
    <w:p w:rsidR="00DC692F" w:rsidRDefault="00DC692F" w:rsidP="00DC692F">
      <w:pPr>
        <w:pStyle w:val="a6"/>
        <w:tabs>
          <w:tab w:val="left" w:pos="2954"/>
        </w:tabs>
      </w:pPr>
    </w:p>
    <w:p w:rsidR="00DC692F" w:rsidRDefault="00DC692F" w:rsidP="00DC692F">
      <w:pPr>
        <w:pStyle w:val="a6"/>
        <w:numPr>
          <w:ilvl w:val="0"/>
          <w:numId w:val="1"/>
        </w:numPr>
        <w:tabs>
          <w:tab w:val="left" w:pos="284"/>
        </w:tabs>
        <w:rPr>
          <w:lang w:eastAsia="en-US"/>
        </w:rPr>
      </w:pPr>
      <w:r w:rsidRPr="00DC436B">
        <w:rPr>
          <w:b/>
          <w:i/>
        </w:rPr>
        <w:t xml:space="preserve">Дополнительные </w:t>
      </w:r>
      <w:proofErr w:type="spellStart"/>
      <w:r w:rsidRPr="00DC436B">
        <w:rPr>
          <w:b/>
          <w:i/>
        </w:rPr>
        <w:t>общеразвивающие</w:t>
      </w:r>
      <w:proofErr w:type="spellEnd"/>
      <w:r w:rsidRPr="00DC436B">
        <w:rPr>
          <w:b/>
          <w:i/>
        </w:rPr>
        <w:t xml:space="preserve"> общеобразовательные программы (ДООП),</w:t>
      </w:r>
      <w:r w:rsidRPr="00827FA1">
        <w:t xml:space="preserve"> </w:t>
      </w:r>
    </w:p>
    <w:p w:rsidR="00DC692F" w:rsidRDefault="00DC692F" w:rsidP="00DC692F">
      <w:pPr>
        <w:pStyle w:val="a6"/>
        <w:tabs>
          <w:tab w:val="left" w:pos="284"/>
        </w:tabs>
        <w:ind w:left="360"/>
        <w:rPr>
          <w:lang w:eastAsia="en-US"/>
        </w:rPr>
      </w:pPr>
      <w:r>
        <w:t>со сроком обучения 7 лет:</w:t>
      </w:r>
    </w:p>
    <w:p w:rsidR="00DC692F" w:rsidRDefault="00DC692F" w:rsidP="00DC692F">
      <w:pPr>
        <w:pStyle w:val="a6"/>
        <w:tabs>
          <w:tab w:val="left" w:pos="2954"/>
        </w:tabs>
      </w:pPr>
      <w:r>
        <w:t xml:space="preserve">Хореографическое искусство </w:t>
      </w:r>
      <w:r>
        <w:tab/>
        <w:t>- 12 человек,</w:t>
      </w:r>
    </w:p>
    <w:p w:rsidR="00DC692F" w:rsidRDefault="00DC692F" w:rsidP="00DC692F">
      <w:pPr>
        <w:pStyle w:val="a6"/>
        <w:tabs>
          <w:tab w:val="left" w:pos="2954"/>
        </w:tabs>
      </w:pPr>
      <w:r>
        <w:t>Художественное искусство</w:t>
      </w:r>
      <w:r>
        <w:tab/>
      </w:r>
      <w:r>
        <w:tab/>
        <w:t>- 6 человек.</w:t>
      </w:r>
    </w:p>
    <w:p w:rsidR="00DC692F" w:rsidRDefault="00DC692F" w:rsidP="00DC692F">
      <w:pPr>
        <w:pStyle w:val="a5"/>
        <w:ind w:left="720"/>
        <w:jc w:val="center"/>
        <w:rPr>
          <w:rFonts w:ascii="Batang" w:eastAsia="Batang" w:hAnsi="Batang"/>
          <w:sz w:val="32"/>
          <w:szCs w:val="32"/>
        </w:rPr>
      </w:pPr>
    </w:p>
    <w:p w:rsidR="00DC692F" w:rsidRPr="00DC436B" w:rsidRDefault="00DC692F" w:rsidP="00DC692F">
      <w:pPr>
        <w:pStyle w:val="a5"/>
        <w:ind w:left="720"/>
        <w:jc w:val="center"/>
        <w:rPr>
          <w:rFonts w:ascii="Batang" w:eastAsia="Batang" w:hAnsi="Batang"/>
          <w:b/>
          <w:color w:val="0070C0"/>
          <w:sz w:val="32"/>
          <w:szCs w:val="32"/>
        </w:rPr>
      </w:pPr>
      <w:r>
        <w:rPr>
          <w:rFonts w:ascii="Batang" w:eastAsia="Batang" w:hAnsi="Batang"/>
          <w:b/>
          <w:color w:val="0070C0"/>
          <w:sz w:val="32"/>
          <w:szCs w:val="32"/>
        </w:rPr>
        <w:t>Наличие</w:t>
      </w:r>
      <w:r w:rsidRPr="00DC436B">
        <w:rPr>
          <w:rFonts w:ascii="Batang" w:eastAsia="Batang" w:hAnsi="Batang"/>
          <w:b/>
          <w:color w:val="0070C0"/>
          <w:sz w:val="32"/>
          <w:szCs w:val="32"/>
        </w:rPr>
        <w:t xml:space="preserve"> платных мест по специальностям на 2016-2017 </w:t>
      </w:r>
      <w:proofErr w:type="spellStart"/>
      <w:r w:rsidRPr="00DC436B">
        <w:rPr>
          <w:rFonts w:ascii="Batang" w:eastAsia="Batang" w:hAnsi="Batang"/>
          <w:b/>
          <w:color w:val="0070C0"/>
          <w:sz w:val="32"/>
          <w:szCs w:val="32"/>
        </w:rPr>
        <w:t>уч</w:t>
      </w:r>
      <w:proofErr w:type="spellEnd"/>
      <w:r w:rsidRPr="00DC436B">
        <w:rPr>
          <w:rFonts w:ascii="Batang" w:eastAsia="Batang" w:hAnsi="Batang"/>
          <w:b/>
          <w:color w:val="0070C0"/>
          <w:sz w:val="32"/>
          <w:szCs w:val="32"/>
        </w:rPr>
        <w:t>. год</w:t>
      </w:r>
    </w:p>
    <w:p w:rsidR="00DC692F" w:rsidRDefault="00DC692F" w:rsidP="00DC692F">
      <w:pPr>
        <w:pStyle w:val="a6"/>
        <w:tabs>
          <w:tab w:val="left" w:pos="2954"/>
        </w:tabs>
        <w:rPr>
          <w:lang w:eastAsia="en-US"/>
        </w:rPr>
      </w:pPr>
    </w:p>
    <w:p w:rsidR="00DC692F" w:rsidRDefault="00DC692F" w:rsidP="00DC692F">
      <w:pPr>
        <w:pStyle w:val="a6"/>
        <w:tabs>
          <w:tab w:val="left" w:pos="2954"/>
        </w:tabs>
        <w:ind w:left="0"/>
        <w:rPr>
          <w:lang w:eastAsia="en-US"/>
        </w:rPr>
      </w:pPr>
      <w:r>
        <w:t xml:space="preserve">1.Дополнительные </w:t>
      </w:r>
      <w:proofErr w:type="spellStart"/>
      <w:r>
        <w:t>общеразвивающие</w:t>
      </w:r>
      <w:proofErr w:type="spellEnd"/>
      <w:r>
        <w:t xml:space="preserve"> общеобразовательные программы</w:t>
      </w:r>
      <w:r w:rsidRPr="00E2072B">
        <w:t xml:space="preserve"> (ДООП),</w:t>
      </w:r>
      <w:r w:rsidRPr="00827FA1">
        <w:t xml:space="preserve"> </w:t>
      </w:r>
      <w:r>
        <w:t>со сроком обучения 3 года:</w:t>
      </w:r>
    </w:p>
    <w:p w:rsidR="00DC692F" w:rsidRDefault="00DC692F" w:rsidP="00DC692F">
      <w:pPr>
        <w:pStyle w:val="a6"/>
        <w:tabs>
          <w:tab w:val="left" w:pos="2954"/>
        </w:tabs>
      </w:pPr>
      <w:r>
        <w:t>Театральная студия</w:t>
      </w:r>
      <w:r>
        <w:tab/>
      </w:r>
      <w:r>
        <w:tab/>
        <w:t>- 15 человек,</w:t>
      </w:r>
    </w:p>
    <w:p w:rsidR="00DC692F" w:rsidRDefault="00DC692F" w:rsidP="00DC692F">
      <w:pPr>
        <w:pStyle w:val="a6"/>
        <w:tabs>
          <w:tab w:val="left" w:pos="2954"/>
        </w:tabs>
      </w:pPr>
      <w:r>
        <w:t>Гитара</w:t>
      </w:r>
      <w:r>
        <w:tab/>
      </w:r>
      <w:r>
        <w:tab/>
        <w:t>- 5 человек.</w:t>
      </w:r>
    </w:p>
    <w:p w:rsidR="00DC692F" w:rsidRDefault="00DC692F" w:rsidP="00DC692F">
      <w:pPr>
        <w:pStyle w:val="a6"/>
        <w:tabs>
          <w:tab w:val="left" w:pos="2954"/>
        </w:tabs>
      </w:pPr>
      <w:r>
        <w:tab/>
      </w:r>
    </w:p>
    <w:p w:rsidR="00DC692F" w:rsidRDefault="00DC692F" w:rsidP="00DC692F">
      <w:pPr>
        <w:tabs>
          <w:tab w:val="left" w:pos="2954"/>
        </w:tabs>
        <w:rPr>
          <w:lang w:eastAsia="en-US"/>
        </w:rPr>
      </w:pPr>
    </w:p>
    <w:p w:rsidR="00DC692F" w:rsidRDefault="00DC692F" w:rsidP="00DC692F">
      <w:pPr>
        <w:rPr>
          <w:lang w:eastAsia="en-US"/>
        </w:rPr>
      </w:pPr>
    </w:p>
    <w:p w:rsidR="00DC692F" w:rsidRDefault="00DC692F" w:rsidP="00DC692F">
      <w:pPr>
        <w:rPr>
          <w:lang w:eastAsia="en-US"/>
        </w:rPr>
      </w:pPr>
    </w:p>
    <w:p w:rsidR="00DC692F" w:rsidRDefault="00DC692F" w:rsidP="00DC692F">
      <w:pPr>
        <w:rPr>
          <w:lang w:eastAsia="en-US"/>
        </w:rPr>
      </w:pPr>
      <w:r>
        <w:rPr>
          <w:lang w:eastAsia="en-US"/>
        </w:rPr>
        <w:t xml:space="preserve">Директор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Е.В. </w:t>
      </w:r>
      <w:proofErr w:type="gramStart"/>
      <w:r>
        <w:rPr>
          <w:lang w:eastAsia="en-US"/>
        </w:rPr>
        <w:t>Должных</w:t>
      </w:r>
      <w:proofErr w:type="gramEnd"/>
    </w:p>
    <w:p w:rsidR="00DC692F" w:rsidRDefault="00DC692F" w:rsidP="00DC692F">
      <w:pPr>
        <w:rPr>
          <w:lang w:eastAsia="en-US"/>
        </w:rPr>
      </w:pPr>
      <w:r>
        <w:rPr>
          <w:lang w:eastAsia="en-US"/>
        </w:rPr>
        <w:t xml:space="preserve">25.04.2016 </w:t>
      </w:r>
    </w:p>
    <w:p w:rsidR="008013C2" w:rsidRPr="003D51E0" w:rsidRDefault="008013C2" w:rsidP="003D51E0"/>
    <w:sectPr w:rsidR="008013C2" w:rsidRPr="003D51E0" w:rsidSect="0080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1264A"/>
    <w:multiLevelType w:val="hybridMultilevel"/>
    <w:tmpl w:val="B4AE0B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1E0"/>
    <w:rsid w:val="003D51E0"/>
    <w:rsid w:val="0046763C"/>
    <w:rsid w:val="008013C2"/>
    <w:rsid w:val="00D64E6E"/>
    <w:rsid w:val="00DC6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51E0"/>
    <w:rPr>
      <w:b/>
      <w:bCs/>
    </w:rPr>
  </w:style>
  <w:style w:type="character" w:styleId="a4">
    <w:name w:val="Hyperlink"/>
    <w:basedOn w:val="a0"/>
    <w:uiPriority w:val="99"/>
    <w:unhideWhenUsed/>
    <w:rsid w:val="003D51E0"/>
    <w:rPr>
      <w:color w:val="0000FF"/>
      <w:u w:val="single"/>
    </w:rPr>
  </w:style>
  <w:style w:type="paragraph" w:styleId="a5">
    <w:name w:val="No Spacing"/>
    <w:uiPriority w:val="1"/>
    <w:qFormat/>
    <w:rsid w:val="00DC69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C6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2016-08-11T11:59:00Z</dcterms:created>
  <dcterms:modified xsi:type="dcterms:W3CDTF">2016-08-11T12:43:00Z</dcterms:modified>
</cp:coreProperties>
</file>