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Муниципальное бюджетное учреждение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дополнительного образования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«Детская школа искусств»</w:t>
      </w:r>
    </w:p>
    <w:p w:rsidR="00B633FB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Ачинского района</w:t>
      </w: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B633FB" w:rsidTr="00B633FB">
        <w:tc>
          <w:tcPr>
            <w:tcW w:w="5353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B633F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B71A4C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B633FB" w:rsidRPr="001A63AE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B633FB" w:rsidRPr="001A63AE" w:rsidRDefault="00B633FB" w:rsidP="00B71A4C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B71A4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633FB">
        <w:rPr>
          <w:rFonts w:ascii="Times New Roman" w:hAnsi="Times New Roman"/>
          <w:b/>
          <w:sz w:val="32"/>
          <w:szCs w:val="32"/>
          <w:lang w:val="ru-RU"/>
        </w:rPr>
        <w:t xml:space="preserve">Дополнительная </w:t>
      </w:r>
      <w:r w:rsidRPr="00B633FB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предпрофессиональная программа в области музыкального искусства</w:t>
      </w: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633FB" w:rsidRPr="00B71A4C" w:rsidRDefault="00B633FB" w:rsidP="00B633FB">
      <w:pPr>
        <w:pStyle w:val="a7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B633FB"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  <w:r w:rsidRPr="00B71A4C">
        <w:rPr>
          <w:rFonts w:ascii="Times New Roman" w:hAnsi="Times New Roman"/>
          <w:b/>
          <w:bCs/>
          <w:sz w:val="40"/>
          <w:szCs w:val="40"/>
          <w:lang w:val="ru-RU"/>
        </w:rPr>
        <w:t>«Народные инструменты»</w:t>
      </w:r>
    </w:p>
    <w:p w:rsidR="00B633FB" w:rsidRPr="00B71A4C" w:rsidRDefault="00B633FB" w:rsidP="00B633FB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89"/>
        <w:ind w:left="0"/>
        <w:rPr>
          <w:b/>
          <w:sz w:val="24"/>
        </w:rPr>
      </w:pPr>
    </w:p>
    <w:p w:rsidR="00A572BE" w:rsidRDefault="00FE1EC2">
      <w:pPr>
        <w:pStyle w:val="a4"/>
        <w:spacing w:before="65"/>
        <w:ind w:right="1"/>
      </w:pPr>
      <w:r>
        <w:rPr>
          <w:spacing w:val="-2"/>
        </w:rPr>
        <w:t>«ФОРТЕПИАНО»</w:t>
      </w:r>
    </w:p>
    <w:p w:rsidR="00A572BE" w:rsidRDefault="00FE1EC2">
      <w:pPr>
        <w:spacing w:before="66"/>
        <w:ind w:left="3469"/>
        <w:rPr>
          <w:b/>
          <w:sz w:val="24"/>
        </w:rPr>
      </w:pPr>
      <w:bookmarkStart w:id="0" w:name="Срок_реализации_программы_7(8)_лет"/>
      <w:bookmarkEnd w:id="0"/>
      <w:r>
        <w:rPr>
          <w:b/>
          <w:sz w:val="24"/>
        </w:rPr>
        <w:t>Срок</w:t>
      </w:r>
      <w:r w:rsidR="00B71A4C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B71A4C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B71A4C">
        <w:rPr>
          <w:b/>
          <w:sz w:val="24"/>
        </w:rPr>
        <w:t xml:space="preserve"> 8 (9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>лет</w:t>
      </w: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198"/>
        <w:ind w:left="0"/>
        <w:rPr>
          <w:b/>
          <w:sz w:val="24"/>
        </w:rPr>
      </w:pPr>
    </w:p>
    <w:p w:rsidR="00A572BE" w:rsidRDefault="00A572BE">
      <w:pPr>
        <w:spacing w:line="276" w:lineRule="auto"/>
        <w:ind w:left="4326" w:right="4399"/>
        <w:jc w:val="center"/>
        <w:rPr>
          <w:b/>
          <w:sz w:val="24"/>
        </w:rPr>
      </w:pPr>
      <w:bookmarkStart w:id="1" w:name="ЛИПЕЦК"/>
      <w:bookmarkEnd w:id="1"/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633FB">
        <w:rPr>
          <w:rFonts w:ascii="Times New Roman" w:hAnsi="Times New Roman"/>
          <w:b/>
          <w:sz w:val="28"/>
          <w:szCs w:val="28"/>
          <w:lang w:val="ru-RU"/>
        </w:rPr>
        <w:t>Малиновка 202</w:t>
      </w:r>
      <w:r w:rsidR="00B71A4C">
        <w:rPr>
          <w:rFonts w:ascii="Times New Roman" w:hAnsi="Times New Roman"/>
          <w:b/>
          <w:sz w:val="28"/>
          <w:szCs w:val="28"/>
          <w:lang w:val="ru-RU"/>
        </w:rPr>
        <w:t>5</w:t>
      </w:r>
    </w:p>
    <w:p w:rsidR="00A572BE" w:rsidRDefault="00A572BE">
      <w:pPr>
        <w:spacing w:line="276" w:lineRule="auto"/>
        <w:jc w:val="center"/>
        <w:rPr>
          <w:b/>
          <w:sz w:val="24"/>
        </w:rPr>
        <w:sectPr w:rsidR="00A572BE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A572BE" w:rsidRDefault="00FE1EC2">
      <w:pPr>
        <w:pStyle w:val="1"/>
        <w:spacing w:before="72"/>
        <w:ind w:left="376"/>
        <w:jc w:val="center"/>
      </w:pPr>
      <w:bookmarkStart w:id="2" w:name="Содержание:"/>
      <w:bookmarkEnd w:id="2"/>
      <w:r>
        <w:rPr>
          <w:spacing w:val="-2"/>
        </w:rPr>
        <w:lastRenderedPageBreak/>
        <w:t>Содержание:</w:t>
      </w:r>
    </w:p>
    <w:p w:rsidR="00A572BE" w:rsidRDefault="00A572BE">
      <w:pPr>
        <w:pStyle w:val="a3"/>
        <w:spacing w:before="21"/>
        <w:ind w:left="0"/>
        <w:rPr>
          <w:b/>
        </w:rPr>
      </w:pPr>
    </w:p>
    <w:p w:rsidR="00A572BE" w:rsidRDefault="00FE1EC2">
      <w:pPr>
        <w:pStyle w:val="a5"/>
        <w:numPr>
          <w:ilvl w:val="0"/>
          <w:numId w:val="13"/>
        </w:numPr>
        <w:tabs>
          <w:tab w:val="left" w:pos="1434"/>
          <w:tab w:val="left" w:pos="8262"/>
        </w:tabs>
        <w:ind w:hanging="458"/>
        <w:rPr>
          <w:b/>
          <w:sz w:val="28"/>
        </w:rPr>
      </w:pPr>
      <w:r>
        <w:rPr>
          <w:b/>
          <w:sz w:val="28"/>
        </w:rPr>
        <w:t>Пояснительная</w:t>
      </w:r>
      <w:r w:rsidR="00B633FB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>
        <w:rPr>
          <w:b/>
          <w:sz w:val="28"/>
        </w:rPr>
        <w:tab/>
      </w:r>
    </w:p>
    <w:p w:rsidR="00A572BE" w:rsidRDefault="00A572BE">
      <w:pPr>
        <w:pStyle w:val="a3"/>
        <w:spacing w:before="48"/>
        <w:ind w:left="0"/>
        <w:rPr>
          <w:b/>
        </w:rPr>
      </w:pPr>
    </w:p>
    <w:p w:rsidR="00A572BE" w:rsidRDefault="00FE1EC2" w:rsidP="00B633FB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line="276" w:lineRule="auto"/>
        <w:ind w:right="4" w:hanging="665"/>
        <w:rPr>
          <w:i/>
          <w:sz w:val="24"/>
        </w:rPr>
      </w:pPr>
      <w:r>
        <w:rPr>
          <w:i/>
          <w:sz w:val="24"/>
        </w:rPr>
        <w:t>Характеристика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его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место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роль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в 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образовательном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процессе;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2"/>
        <w:ind w:left="1683" w:hanging="707"/>
        <w:rPr>
          <w:i/>
          <w:sz w:val="24"/>
        </w:rPr>
      </w:pPr>
      <w:r>
        <w:rPr>
          <w:i/>
          <w:sz w:val="24"/>
        </w:rPr>
        <w:t>Срокреализацииучебного</w:t>
      </w:r>
      <w:r>
        <w:rPr>
          <w:i/>
          <w:spacing w:val="-2"/>
          <w:sz w:val="24"/>
        </w:rPr>
        <w:t>предмета;</w:t>
      </w:r>
    </w:p>
    <w:p w:rsidR="00A572BE" w:rsidRDefault="00FE1EC2" w:rsidP="00B633FB">
      <w:pPr>
        <w:spacing w:before="43" w:line="276" w:lineRule="auto"/>
        <w:ind w:left="1276" w:right="4" w:firstLine="142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  <w:t>Объем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времени,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предусмотренный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планом образовательного учреждения на реализацию учебного 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1"/>
        <w:ind w:left="1683" w:hanging="707"/>
        <w:rPr>
          <w:i/>
          <w:sz w:val="24"/>
        </w:rPr>
      </w:pPr>
      <w:r>
        <w:rPr>
          <w:i/>
          <w:sz w:val="24"/>
        </w:rPr>
        <w:t>Форма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проведения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аудиторных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Цели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задачи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1"/>
        <w:ind w:left="1683" w:hanging="707"/>
        <w:rPr>
          <w:i/>
          <w:sz w:val="24"/>
        </w:rPr>
      </w:pPr>
      <w:r>
        <w:rPr>
          <w:i/>
          <w:sz w:val="24"/>
        </w:rPr>
        <w:t>Обоснование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структуры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обучения;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before="44" w:line="276" w:lineRule="auto"/>
        <w:ind w:right="1730" w:hanging="665"/>
        <w:rPr>
          <w:i/>
          <w:sz w:val="24"/>
        </w:rPr>
      </w:pPr>
      <w:r>
        <w:rPr>
          <w:i/>
          <w:sz w:val="24"/>
        </w:rPr>
        <w:t>Описание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условий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реализации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pacing w:val="-2"/>
          <w:sz w:val="24"/>
        </w:rPr>
        <w:t>предмета;</w:t>
      </w:r>
    </w:p>
    <w:p w:rsidR="00A572BE" w:rsidRDefault="00A572BE">
      <w:pPr>
        <w:pStyle w:val="a3"/>
        <w:spacing w:before="100"/>
        <w:ind w:left="0"/>
        <w:rPr>
          <w:i/>
          <w:sz w:val="24"/>
        </w:rPr>
      </w:pPr>
    </w:p>
    <w:p w:rsidR="00A572BE" w:rsidRDefault="00FE1EC2">
      <w:pPr>
        <w:pStyle w:val="1"/>
        <w:numPr>
          <w:ilvl w:val="0"/>
          <w:numId w:val="13"/>
        </w:numPr>
        <w:tabs>
          <w:tab w:val="left" w:pos="1475"/>
          <w:tab w:val="left" w:pos="8414"/>
        </w:tabs>
        <w:ind w:left="1475" w:hanging="500"/>
      </w:pPr>
      <w:r>
        <w:t>Содержаниеучебного</w:t>
      </w:r>
      <w:r>
        <w:rPr>
          <w:spacing w:val="-2"/>
        </w:rPr>
        <w:t>предмета</w:t>
      </w:r>
      <w:r>
        <w:tab/>
      </w:r>
    </w:p>
    <w:p w:rsidR="00A572BE" w:rsidRDefault="00A572BE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933" w:type="dxa"/>
        <w:tblLayout w:type="fixed"/>
        <w:tblLook w:val="01E0"/>
      </w:tblPr>
      <w:tblGrid>
        <w:gridCol w:w="596"/>
        <w:gridCol w:w="790"/>
        <w:gridCol w:w="5777"/>
        <w:gridCol w:w="1386"/>
      </w:tblGrid>
      <w:tr w:rsidR="00A572BE">
        <w:trPr>
          <w:trHeight w:val="797"/>
        </w:trPr>
        <w:tc>
          <w:tcPr>
            <w:tcW w:w="596" w:type="dxa"/>
          </w:tcPr>
          <w:p w:rsidR="00A572BE" w:rsidRDefault="00FE1EC2">
            <w:pPr>
              <w:pStyle w:val="TableParagraph"/>
              <w:spacing w:line="26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  <w:p w:rsidR="00A572BE" w:rsidRDefault="00FE1EC2">
            <w:pPr>
              <w:pStyle w:val="TableParagraph"/>
              <w:spacing w:before="43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6567" w:type="dxa"/>
            <w:gridSpan w:val="2"/>
          </w:tcPr>
          <w:p w:rsidR="00A572BE" w:rsidRDefault="00FE1EC2">
            <w:pPr>
              <w:pStyle w:val="TableParagraph"/>
              <w:spacing w:line="278" w:lineRule="auto"/>
              <w:ind w:left="162" w:right="1448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затратах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времени; Годовые требования по классам;</w:t>
            </w:r>
          </w:p>
        </w:tc>
        <w:tc>
          <w:tcPr>
            <w:tcW w:w="1386" w:type="dxa"/>
          </w:tcPr>
          <w:p w:rsidR="00A572BE" w:rsidRDefault="00A572BE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36">
        <w:trPr>
          <w:gridAfter w:val="2"/>
          <w:wAfter w:w="7163" w:type="dxa"/>
          <w:trHeight w:val="457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4"/>
              </w:rPr>
            </w:pPr>
            <w:bookmarkStart w:id="3" w:name="_GoBack"/>
            <w:bookmarkEnd w:id="3"/>
          </w:p>
        </w:tc>
      </w:tr>
      <w:tr w:rsidR="00C24036">
        <w:trPr>
          <w:gridAfter w:val="2"/>
          <w:wAfter w:w="7163" w:type="dxa"/>
          <w:trHeight w:val="292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572BE" w:rsidRDefault="00A572BE">
      <w:pPr>
        <w:pStyle w:val="TableParagraph"/>
        <w:rPr>
          <w:sz w:val="20"/>
        </w:rPr>
        <w:sectPr w:rsidR="00A572BE">
          <w:footerReference w:type="default" r:id="rId7"/>
          <w:pgSz w:w="11910" w:h="16840"/>
          <w:pgMar w:top="1040" w:right="708" w:bottom="920" w:left="992" w:header="0" w:footer="734" w:gutter="0"/>
          <w:pgNumType w:start="2"/>
          <w:cols w:space="720"/>
        </w:sectPr>
      </w:pPr>
    </w:p>
    <w:p w:rsidR="00A572BE" w:rsidRPr="00B633FB" w:rsidRDefault="00FE1EC2" w:rsidP="00B633FB">
      <w:pPr>
        <w:pStyle w:val="a5"/>
        <w:numPr>
          <w:ilvl w:val="0"/>
          <w:numId w:val="12"/>
        </w:numPr>
        <w:tabs>
          <w:tab w:val="left" w:pos="3952"/>
        </w:tabs>
        <w:ind w:left="3952" w:hanging="386"/>
        <w:jc w:val="both"/>
        <w:rPr>
          <w:b/>
          <w:sz w:val="24"/>
          <w:szCs w:val="24"/>
        </w:rPr>
      </w:pPr>
      <w:bookmarkStart w:id="4" w:name="I.___Пояснительная_записка"/>
      <w:bookmarkEnd w:id="4"/>
      <w:r w:rsidRPr="00B633FB">
        <w:rPr>
          <w:b/>
          <w:sz w:val="24"/>
          <w:szCs w:val="24"/>
        </w:rPr>
        <w:lastRenderedPageBreak/>
        <w:t>Пояснительная</w:t>
      </w:r>
      <w:r w:rsidRPr="00B633FB">
        <w:rPr>
          <w:b/>
          <w:spacing w:val="-2"/>
          <w:sz w:val="24"/>
          <w:szCs w:val="24"/>
        </w:rPr>
        <w:t>записка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475"/>
        </w:tabs>
        <w:ind w:right="14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учебного предмета «Фортепиано»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областимузыкального искусства «Народные инструменты». 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A572BE" w:rsidRPr="00B633FB" w:rsidRDefault="00FE1EC2" w:rsidP="00B633FB">
      <w:pPr>
        <w:pStyle w:val="a3"/>
        <w:ind w:left="268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</w:t>
      </w:r>
      <w:r w:rsidRPr="00B633FB">
        <w:rPr>
          <w:spacing w:val="-2"/>
          <w:sz w:val="24"/>
          <w:szCs w:val="24"/>
        </w:rPr>
        <w:t>навыки.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A572BE" w:rsidRPr="00B633FB" w:rsidRDefault="00FE1EC2" w:rsidP="00B633FB">
      <w:pPr>
        <w:pStyle w:val="a3"/>
        <w:ind w:left="268" w:right="137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духовых и ударных инструментов, необходим курс ознакомления с этим дополнительным </w:t>
      </w:r>
      <w:r w:rsidRPr="00B633FB">
        <w:rPr>
          <w:spacing w:val="-2"/>
          <w:sz w:val="24"/>
          <w:szCs w:val="24"/>
        </w:rPr>
        <w:t>инструментом.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683"/>
        </w:tabs>
        <w:ind w:left="1683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Срокреализацииучебного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3"/>
        <w:ind w:left="0" w:right="137"/>
        <w:rPr>
          <w:sz w:val="24"/>
          <w:szCs w:val="24"/>
        </w:rPr>
      </w:pPr>
      <w:r w:rsidRPr="00B633FB">
        <w:rPr>
          <w:sz w:val="24"/>
          <w:szCs w:val="24"/>
        </w:rPr>
        <w:t>В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соответствии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рекомендуемый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срок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865675" w:rsidRPr="00B633FB">
        <w:rPr>
          <w:sz w:val="24"/>
          <w:szCs w:val="24"/>
        </w:rPr>
        <w:t>7(8</w:t>
      </w:r>
      <w:r w:rsidRPr="00B633FB">
        <w:rPr>
          <w:sz w:val="24"/>
          <w:szCs w:val="24"/>
        </w:rPr>
        <w:t>)-летнего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обучения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предпрофессиональной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программы</w:t>
      </w:r>
    </w:p>
    <w:p w:rsidR="00A572BE" w:rsidRPr="00B633FB" w:rsidRDefault="00FE1EC2" w:rsidP="00B633FB">
      <w:pPr>
        <w:pStyle w:val="a3"/>
        <w:ind w:left="267"/>
        <w:rPr>
          <w:sz w:val="24"/>
          <w:szCs w:val="24"/>
        </w:rPr>
      </w:pPr>
      <w:r w:rsidRPr="00B633FB">
        <w:rPr>
          <w:sz w:val="24"/>
          <w:szCs w:val="24"/>
        </w:rPr>
        <w:t>«Народные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инструменты»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составляет7(8)летсо</w:t>
      </w:r>
      <w:r w:rsidR="00865675" w:rsidRPr="00B633FB">
        <w:rPr>
          <w:sz w:val="24"/>
          <w:szCs w:val="24"/>
        </w:rPr>
        <w:t>7</w:t>
      </w:r>
      <w:r w:rsidRPr="00B633FB">
        <w:rPr>
          <w:sz w:val="24"/>
          <w:szCs w:val="24"/>
        </w:rPr>
        <w:t>по8</w:t>
      </w:r>
      <w:r w:rsidR="00865675" w:rsidRPr="00B633FB">
        <w:rPr>
          <w:sz w:val="24"/>
          <w:szCs w:val="24"/>
        </w:rPr>
        <w:t>(8</w:t>
      </w:r>
      <w:r w:rsidRPr="00B633FB">
        <w:rPr>
          <w:sz w:val="24"/>
          <w:szCs w:val="24"/>
        </w:rPr>
        <w:t>)</w:t>
      </w:r>
      <w:r w:rsidRPr="00B633FB">
        <w:rPr>
          <w:spacing w:val="-2"/>
          <w:sz w:val="24"/>
          <w:szCs w:val="24"/>
        </w:rPr>
        <w:t>класс.</w:t>
      </w:r>
    </w:p>
    <w:p w:rsidR="00A572BE" w:rsidRPr="00B633FB" w:rsidRDefault="00FE1EC2" w:rsidP="00B633FB">
      <w:pPr>
        <w:pStyle w:val="2"/>
        <w:tabs>
          <w:tab w:val="left" w:pos="2148"/>
          <w:tab w:val="left" w:pos="2890"/>
          <w:tab w:val="left" w:pos="3588"/>
          <w:tab w:val="left" w:pos="4805"/>
          <w:tab w:val="left" w:pos="5045"/>
          <w:tab w:val="left" w:pos="5496"/>
          <w:tab w:val="left" w:pos="7360"/>
          <w:tab w:val="left" w:pos="7695"/>
          <w:tab w:val="left" w:pos="8831"/>
          <w:tab w:val="left" w:pos="9137"/>
        </w:tabs>
        <w:ind w:right="137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Объем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предусмотренный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учебным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планом образовательного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учреждения</w:t>
      </w:r>
      <w:r w:rsidRPr="00B633FB">
        <w:rPr>
          <w:sz w:val="24"/>
          <w:szCs w:val="24"/>
        </w:rPr>
        <w:tab/>
      </w:r>
      <w:r w:rsidRPr="00B633FB">
        <w:rPr>
          <w:spacing w:val="-5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реализацию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ind w:left="267"/>
        <w:rPr>
          <w:b/>
          <w:i/>
          <w:sz w:val="24"/>
          <w:szCs w:val="24"/>
        </w:rPr>
      </w:pPr>
      <w:r w:rsidRPr="00B633FB">
        <w:rPr>
          <w:b/>
          <w:i/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освоение предмета «Фортепиано» по учебному плану предлагается 1час аудиторных занятий в неделю для учащихся отделения народных </w:t>
      </w:r>
      <w:r w:rsidRPr="00B633FB">
        <w:rPr>
          <w:spacing w:val="-2"/>
          <w:sz w:val="24"/>
          <w:szCs w:val="24"/>
        </w:rPr>
        <w:t>инструментов.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самостоятельную работу отводится 2 часа в неделю в течение всех лет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FE1EC2" w:rsidP="00B633FB">
      <w:pPr>
        <w:ind w:right="696"/>
        <w:jc w:val="right"/>
        <w:rPr>
          <w:b/>
          <w:i/>
          <w:sz w:val="24"/>
          <w:szCs w:val="24"/>
        </w:rPr>
      </w:pPr>
      <w:bookmarkStart w:id="5" w:name="Таблица_1"/>
      <w:bookmarkEnd w:id="5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1</w:t>
      </w:r>
    </w:p>
    <w:tbl>
      <w:tblPr>
        <w:tblStyle w:val="TableNormal"/>
        <w:tblW w:w="10080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68"/>
        <w:gridCol w:w="3844"/>
        <w:gridCol w:w="3668"/>
      </w:tblGrid>
      <w:tr w:rsidR="00A572BE" w:rsidRPr="00B633FB" w:rsidTr="00975514">
        <w:trPr>
          <w:trHeight w:val="32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B633FB">
              <w:rPr>
                <w:b/>
                <w:spacing w:val="-4"/>
                <w:sz w:val="24"/>
                <w:szCs w:val="24"/>
              </w:rPr>
              <w:t>Срок</w:t>
            </w:r>
            <w:r w:rsidRPr="00B633FB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66" w:right="7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 xml:space="preserve">8 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63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>9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A572BE" w:rsidRPr="00B633FB" w:rsidTr="00975514">
        <w:trPr>
          <w:trHeight w:val="794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Максимальная </w:t>
            </w:r>
            <w:r w:rsidRPr="00B633FB">
              <w:rPr>
                <w:spacing w:val="-4"/>
                <w:sz w:val="24"/>
                <w:szCs w:val="24"/>
              </w:rPr>
              <w:t>учебнаянагрузка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693 (в том числе из обязательной части -429,из вариативной 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264)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183" w:right="101" w:hanging="9"/>
              <w:jc w:val="center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792(втомчислеизобязательной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части-429,извариативнойчасти–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264+99)</w:t>
            </w:r>
          </w:p>
        </w:tc>
      </w:tr>
      <w:tr w:rsidR="00A572BE" w:rsidRPr="00B633FB" w:rsidTr="00975514">
        <w:trPr>
          <w:trHeight w:val="80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right="17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Количество часов на 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05" w:right="32" w:hanging="12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231 (в том числе из обязательной части-99,извариативнойчасти- 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204" w:right="122" w:hanging="1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264(втомчислеизобязательной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части-99,извариативнойчасти–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132+33)</w:t>
            </w:r>
          </w:p>
        </w:tc>
      </w:tr>
      <w:tr w:rsidR="00A572BE" w:rsidRPr="00B633FB" w:rsidTr="00975514">
        <w:trPr>
          <w:trHeight w:val="1101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tabs>
                <w:tab w:val="left" w:pos="1528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на внеаудиторную</w:t>
            </w:r>
          </w:p>
          <w:p w:rsidR="00A572BE" w:rsidRPr="00B633FB" w:rsidRDefault="00FE1EC2" w:rsidP="00B633FB">
            <w:pPr>
              <w:pStyle w:val="TableParagraph"/>
              <w:ind w:left="93" w:right="87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462 (в том числе из обязательной части -330, из вариативной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99" w:right="25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 (в том числе из обязательной части-330,извариативнойчасти – 132+66)</w:t>
            </w:r>
          </w:p>
        </w:tc>
      </w:tr>
    </w:tbl>
    <w:p w:rsidR="00A572BE" w:rsidRPr="00B633FB" w:rsidRDefault="00FE1EC2" w:rsidP="00B633FB">
      <w:pPr>
        <w:pStyle w:val="a5"/>
        <w:numPr>
          <w:ilvl w:val="0"/>
          <w:numId w:val="10"/>
        </w:numPr>
        <w:tabs>
          <w:tab w:val="left" w:pos="1681"/>
        </w:tabs>
        <w:ind w:left="267" w:right="1384" w:firstLine="70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 xml:space="preserve">Форма проведения учебных аудиторных занятий </w:t>
      </w:r>
      <w:r w:rsidRPr="00B633FB">
        <w:rPr>
          <w:sz w:val="24"/>
          <w:szCs w:val="24"/>
        </w:rPr>
        <w:t>- индивидуальная,рекомендуемаяпродолжительностьурока–45минут.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Индивидуальная форма позволяет преподавателю лучше узнать ученика, его музыкальные возможности, трудоспособность, эмоционально- психологические особенности.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682"/>
        </w:tabs>
        <w:ind w:left="1682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Цельизадачиучебногопредмета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7" w:right="139" w:firstLine="707"/>
        <w:jc w:val="both"/>
        <w:rPr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Цель</w:t>
      </w:r>
      <w:r w:rsidRPr="00B633FB">
        <w:rPr>
          <w:sz w:val="24"/>
          <w:szCs w:val="24"/>
        </w:rPr>
        <w:t>: развитие музыкально-творческих способностей обучающихся на основе приобретенных ими базовых знаний, умений и навыков в области фортепианного исполнительства.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bookmarkStart w:id="6" w:name="Задачи:"/>
      <w:bookmarkEnd w:id="6"/>
      <w:r w:rsidRPr="00B633FB">
        <w:rPr>
          <w:spacing w:val="-2"/>
          <w:sz w:val="24"/>
          <w:szCs w:val="24"/>
        </w:rPr>
        <w:t>Задачи: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классическоймузыке и музыкальному творчеству;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владение основными видами фортепианной техники для создания художественного образа, соответствующего замыслу автора музыкального </w:t>
      </w:r>
      <w:r w:rsidRPr="00B633FB">
        <w:rPr>
          <w:spacing w:val="-2"/>
          <w:sz w:val="24"/>
          <w:szCs w:val="24"/>
        </w:rPr>
        <w:t>произведения;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7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музыкальных способностей: ритма, слуха, памяти, музыкальности, эмоциональности;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  <w:tab w:val="left" w:pos="3513"/>
          <w:tab w:val="left" w:pos="5616"/>
          <w:tab w:val="left" w:pos="794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владение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средствами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музыкальной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выразительности: </w:t>
      </w:r>
      <w:r w:rsidRPr="00B633FB">
        <w:rPr>
          <w:sz w:val="24"/>
          <w:szCs w:val="24"/>
        </w:rPr>
        <w:t>звукоизвлечением, штрихами, фразировкой, динамикой, педализацией;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приобретение навыков публичных выступлений, а также интереса к </w:t>
      </w:r>
      <w:r w:rsidRPr="00B633FB">
        <w:rPr>
          <w:spacing w:val="-2"/>
          <w:sz w:val="24"/>
          <w:szCs w:val="24"/>
        </w:rPr>
        <w:t>музицированию.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4"/>
        </w:tabs>
        <w:ind w:left="1254" w:hanging="280"/>
        <w:rPr>
          <w:sz w:val="24"/>
          <w:szCs w:val="24"/>
        </w:rPr>
      </w:pPr>
      <w:r w:rsidRPr="00B633FB">
        <w:rPr>
          <w:sz w:val="24"/>
          <w:szCs w:val="24"/>
        </w:rPr>
        <w:t>Обоснование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предмета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6" w:firstLine="707"/>
        <w:rPr>
          <w:sz w:val="24"/>
          <w:szCs w:val="24"/>
        </w:rPr>
      </w:pPr>
      <w:r w:rsidRPr="00B633FB">
        <w:rPr>
          <w:sz w:val="24"/>
          <w:szCs w:val="24"/>
        </w:rPr>
        <w:t>Обоснованием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являются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отражающие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все аспекты работы преподавателя с учеником.</w:t>
      </w:r>
    </w:p>
    <w:p w:rsidR="00A572BE" w:rsidRPr="00B633FB" w:rsidRDefault="00FE1EC2" w:rsidP="00B633FB">
      <w:pPr>
        <w:pStyle w:val="a3"/>
        <w:ind w:left="1044"/>
        <w:rPr>
          <w:sz w:val="24"/>
          <w:szCs w:val="24"/>
        </w:rPr>
      </w:pPr>
      <w:r w:rsidRPr="00B633FB">
        <w:rPr>
          <w:sz w:val="24"/>
          <w:szCs w:val="24"/>
        </w:rPr>
        <w:t>Программасодержитследующие</w:t>
      </w:r>
      <w:r w:rsidRPr="00B633FB">
        <w:rPr>
          <w:spacing w:val="-2"/>
          <w:sz w:val="24"/>
          <w:szCs w:val="24"/>
        </w:rPr>
        <w:t>разделы: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  <w:tab w:val="left" w:pos="3009"/>
          <w:tab w:val="left" w:pos="3400"/>
          <w:tab w:val="left" w:pos="4658"/>
          <w:tab w:val="left" w:pos="6002"/>
          <w:tab w:val="left" w:pos="7317"/>
          <w:tab w:val="left" w:pos="9786"/>
        </w:tabs>
        <w:ind w:left="266" w:right="142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сведения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затратах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предусмотренного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 xml:space="preserve">на </w:t>
      </w:r>
      <w:r w:rsidRPr="00B633FB">
        <w:rPr>
          <w:sz w:val="24"/>
          <w:szCs w:val="24"/>
        </w:rPr>
        <w:t>освоение учебного 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распределениеучебногоматериалапогодам</w:t>
      </w:r>
      <w:r w:rsidRPr="00B633FB">
        <w:rPr>
          <w:spacing w:val="-2"/>
          <w:sz w:val="24"/>
          <w:szCs w:val="24"/>
        </w:rPr>
        <w:t>обучения;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описаниедидактическихединицучебного</w:t>
      </w:r>
      <w:r w:rsidRPr="00B633FB">
        <w:rPr>
          <w:spacing w:val="-2"/>
          <w:sz w:val="24"/>
          <w:szCs w:val="24"/>
        </w:rPr>
        <w:t>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требованиякуровнюподготовки</w:t>
      </w:r>
      <w:r w:rsidRPr="00B633FB">
        <w:rPr>
          <w:spacing w:val="-2"/>
          <w:sz w:val="24"/>
          <w:szCs w:val="24"/>
        </w:rPr>
        <w:t>обучающихся;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1681" w:hanging="707"/>
        <w:rPr>
          <w:sz w:val="24"/>
          <w:szCs w:val="24"/>
        </w:rPr>
      </w:pPr>
      <w:r w:rsidRPr="00B633FB">
        <w:rPr>
          <w:sz w:val="24"/>
          <w:szCs w:val="24"/>
        </w:rPr>
        <w:t>формыиметодыконтроля,система</w:t>
      </w:r>
      <w:r w:rsidRPr="00B633FB">
        <w:rPr>
          <w:spacing w:val="-2"/>
          <w:sz w:val="24"/>
          <w:szCs w:val="24"/>
        </w:rPr>
        <w:t>оценок;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 w:hanging="707"/>
        <w:rPr>
          <w:sz w:val="24"/>
          <w:szCs w:val="24"/>
        </w:rPr>
      </w:pPr>
      <w:r w:rsidRPr="00B633FB">
        <w:rPr>
          <w:sz w:val="24"/>
          <w:szCs w:val="24"/>
        </w:rPr>
        <w:t>методическое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обеспечение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процесса.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5"/>
        </w:tabs>
        <w:ind w:left="1255" w:hanging="280"/>
        <w:rPr>
          <w:sz w:val="24"/>
          <w:szCs w:val="24"/>
        </w:rPr>
      </w:pPr>
      <w:r w:rsidRPr="00B633FB">
        <w:rPr>
          <w:sz w:val="24"/>
          <w:szCs w:val="24"/>
        </w:rPr>
        <w:t>Методы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Приработесучащимсяпедагогиспользуетследующие</w:t>
      </w:r>
      <w:r w:rsidRPr="00B633FB">
        <w:rPr>
          <w:spacing w:val="-2"/>
          <w:sz w:val="24"/>
          <w:szCs w:val="24"/>
        </w:rPr>
        <w:t>методы: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словесные(объяснение,беседа,</w:t>
      </w:r>
      <w:r w:rsidRPr="00B633FB">
        <w:rPr>
          <w:spacing w:val="-2"/>
          <w:sz w:val="24"/>
          <w:szCs w:val="24"/>
        </w:rPr>
        <w:t>рассказ);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267" w:right="143" w:firstLine="708"/>
        <w:rPr>
          <w:sz w:val="24"/>
          <w:szCs w:val="24"/>
        </w:rPr>
      </w:pPr>
      <w:r w:rsidRPr="00B633FB">
        <w:rPr>
          <w:sz w:val="24"/>
          <w:szCs w:val="24"/>
        </w:rPr>
        <w:t>наглядно-слуховойметод(показсдемонстрациейпианистических приемов, наблюдение);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эмоциональный(подборассоциаций,образных</w:t>
      </w:r>
      <w:r w:rsidRPr="00B633FB">
        <w:rPr>
          <w:spacing w:val="-2"/>
          <w:sz w:val="24"/>
          <w:szCs w:val="24"/>
        </w:rPr>
        <w:t>сравнений);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  <w:tab w:val="left" w:pos="3581"/>
          <w:tab w:val="left" w:pos="4750"/>
          <w:tab w:val="left" w:pos="6139"/>
          <w:tab w:val="left" w:pos="7301"/>
          <w:tab w:val="left" w:pos="7851"/>
          <w:tab w:val="left" w:pos="9648"/>
        </w:tabs>
        <w:ind w:left="267" w:right="139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практические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методы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обучения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(работа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инструменте</w:t>
      </w:r>
      <w:r w:rsidRPr="00B633FB">
        <w:rPr>
          <w:sz w:val="24"/>
          <w:szCs w:val="24"/>
        </w:rPr>
        <w:tab/>
      </w:r>
      <w:r w:rsidRPr="00B633FB">
        <w:rPr>
          <w:spacing w:val="-4"/>
          <w:sz w:val="24"/>
          <w:szCs w:val="24"/>
        </w:rPr>
        <w:t xml:space="preserve">над </w:t>
      </w:r>
      <w:r w:rsidRPr="00B633FB">
        <w:rPr>
          <w:sz w:val="24"/>
          <w:szCs w:val="24"/>
        </w:rPr>
        <w:t>упражнениями, чтением с листа, исполнением музыкальных произведений).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345"/>
        </w:tabs>
        <w:ind w:left="267" w:right="138" w:firstLine="707"/>
        <w:rPr>
          <w:sz w:val="24"/>
          <w:szCs w:val="24"/>
        </w:rPr>
      </w:pPr>
      <w:r w:rsidRPr="00B633FB">
        <w:rPr>
          <w:sz w:val="24"/>
          <w:szCs w:val="24"/>
        </w:rPr>
        <w:t>Описаниематериально-техническихусловийреализацииучебного предмета «Фортепиано»</w:t>
      </w:r>
    </w:p>
    <w:p w:rsidR="00A572BE" w:rsidRPr="00B633FB" w:rsidRDefault="00FE1EC2" w:rsidP="00975514">
      <w:pPr>
        <w:pStyle w:val="a3"/>
        <w:ind w:left="267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данной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необходимы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следующие условия: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класс (неменее6кв.м)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индивидуальных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занятий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наличием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инструмента</w:t>
      </w:r>
      <w:r w:rsidR="00975514">
        <w:rPr>
          <w:spacing w:val="-2"/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 а также доступ к нотному и методическому материалу (наличие нотной библиотеки).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</w:t>
      </w:r>
      <w:r w:rsidRPr="00B633FB">
        <w:rPr>
          <w:sz w:val="24"/>
          <w:szCs w:val="24"/>
        </w:rPr>
        <w:lastRenderedPageBreak/>
        <w:t>настроены.</w:t>
      </w:r>
    </w:p>
    <w:p w:rsidR="00A572BE" w:rsidRPr="00B633FB" w:rsidRDefault="00FE1EC2" w:rsidP="00B633FB">
      <w:pPr>
        <w:pStyle w:val="1"/>
        <w:numPr>
          <w:ilvl w:val="0"/>
          <w:numId w:val="12"/>
        </w:numPr>
        <w:tabs>
          <w:tab w:val="left" w:pos="3582"/>
        </w:tabs>
        <w:ind w:left="3582" w:hanging="359"/>
        <w:jc w:val="both"/>
        <w:rPr>
          <w:sz w:val="24"/>
          <w:szCs w:val="24"/>
        </w:rPr>
      </w:pPr>
      <w:bookmarkStart w:id="7" w:name="II._Содержание_учебного_предмета"/>
      <w:bookmarkEnd w:id="7"/>
      <w:r w:rsidRPr="00B633FB">
        <w:rPr>
          <w:sz w:val="24"/>
          <w:szCs w:val="24"/>
        </w:rPr>
        <w:t>Содержание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5"/>
        <w:numPr>
          <w:ilvl w:val="0"/>
          <w:numId w:val="9"/>
        </w:numPr>
        <w:tabs>
          <w:tab w:val="left" w:pos="1485"/>
        </w:tabs>
        <w:ind w:right="137" w:firstLine="77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>Сведения о затратах учебного времени</w:t>
      </w:r>
      <w:r w:rsidRPr="00B633FB">
        <w:rPr>
          <w:i/>
          <w:sz w:val="24"/>
          <w:szCs w:val="24"/>
        </w:rPr>
        <w:t xml:space="preserve">, </w:t>
      </w:r>
      <w:r w:rsidRPr="00B633FB">
        <w:rPr>
          <w:sz w:val="24"/>
          <w:szCs w:val="24"/>
        </w:rPr>
        <w:t>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A572BE" w:rsidRPr="00B633FB" w:rsidRDefault="00FE1EC2" w:rsidP="00B633FB">
      <w:pPr>
        <w:ind w:left="51"/>
        <w:jc w:val="center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Срокобучения8(9)</w:t>
      </w:r>
      <w:r w:rsidRPr="00B633FB">
        <w:rPr>
          <w:b/>
          <w:i/>
          <w:spacing w:val="-5"/>
          <w:sz w:val="24"/>
          <w:szCs w:val="24"/>
        </w:rPr>
        <w:t>лет</w:t>
      </w:r>
    </w:p>
    <w:p w:rsidR="00A572BE" w:rsidRPr="00B633FB" w:rsidRDefault="00FE1EC2" w:rsidP="00B633FB">
      <w:pPr>
        <w:ind w:left="8845"/>
        <w:jc w:val="center"/>
        <w:rPr>
          <w:b/>
          <w:i/>
          <w:sz w:val="24"/>
          <w:szCs w:val="24"/>
        </w:rPr>
      </w:pPr>
      <w:bookmarkStart w:id="8" w:name="Таблица_2"/>
      <w:bookmarkEnd w:id="8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B633FB">
        <w:trPr>
          <w:trHeight w:val="267"/>
        </w:trPr>
        <w:tc>
          <w:tcPr>
            <w:tcW w:w="9783" w:type="dxa"/>
            <w:gridSpan w:val="10"/>
          </w:tcPr>
          <w:p w:rsidR="00A572BE" w:rsidRPr="00B633FB" w:rsidRDefault="00FE1EC2" w:rsidP="00B633FB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Распределение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по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годам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обучения</w:t>
            </w:r>
          </w:p>
        </w:tc>
      </w:tr>
      <w:tr w:rsidR="00A572BE" w:rsidRPr="00B633FB">
        <w:trPr>
          <w:trHeight w:val="297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9</w:t>
            </w:r>
          </w:p>
        </w:tc>
      </w:tr>
    </w:tbl>
    <w:p w:rsidR="00A572BE" w:rsidRPr="00B633FB" w:rsidRDefault="00A572BE" w:rsidP="00B633FB">
      <w:pPr>
        <w:pStyle w:val="TableParagraph"/>
        <w:jc w:val="center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975514">
        <w:trPr>
          <w:trHeight w:val="39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330"/>
                <w:tab w:val="left" w:pos="3424"/>
              </w:tabs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lastRenderedPageBreak/>
              <w:t>Продолжительность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учебных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занятий </w:t>
            </w:r>
            <w:r w:rsidRPr="00B633FB">
              <w:rPr>
                <w:sz w:val="24"/>
                <w:szCs w:val="24"/>
              </w:rPr>
              <w:t>(в неделях)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975514">
        <w:trPr>
          <w:trHeight w:val="54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588"/>
                <w:tab w:val="left" w:pos="2459"/>
                <w:tab w:val="left" w:pos="3006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6"/>
                <w:sz w:val="24"/>
                <w:szCs w:val="24"/>
              </w:rPr>
              <w:t>на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аудиторные </w:t>
            </w:r>
            <w:r w:rsidRPr="00B633FB">
              <w:rPr>
                <w:sz w:val="24"/>
                <w:szCs w:val="24"/>
              </w:rPr>
              <w:t>занятия в неделю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</w:tr>
      <w:tr w:rsidR="00A572BE" w:rsidRPr="00B633FB" w:rsidTr="00975514">
        <w:trPr>
          <w:trHeight w:val="41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Общееколичествочасовнааудиторные занятия по годам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B633FB">
        <w:trPr>
          <w:trHeight w:val="428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Общееколичествочасовнааудиторные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983" w:hanging="86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231 (в том числе из обязательной части - 99, 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>
        <w:trPr>
          <w:trHeight w:val="589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6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6"/>
                <w:sz w:val="24"/>
                <w:szCs w:val="24"/>
              </w:rPr>
              <w:t>264(втомчислеизобязательнойчасти-99,из</w:t>
            </w:r>
          </w:p>
          <w:p w:rsidR="00A572BE" w:rsidRPr="00B633FB" w:rsidRDefault="00FE1EC2" w:rsidP="00B633FB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B633FB">
              <w:rPr>
                <w:spacing w:val="-8"/>
                <w:sz w:val="24"/>
                <w:szCs w:val="24"/>
              </w:rPr>
              <w:t>вариативнойчасти–132+33)</w:t>
            </w:r>
          </w:p>
        </w:tc>
      </w:tr>
      <w:tr w:rsidR="00A572BE" w:rsidRPr="00B633FB" w:rsidTr="00975514">
        <w:trPr>
          <w:trHeight w:val="388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Количествочасовнавнеаудиторные занятия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</w:tr>
      <w:tr w:rsidR="00A572BE" w:rsidRPr="00B633FB">
        <w:trPr>
          <w:trHeight w:val="856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274"/>
                <w:tab w:val="left" w:pos="2925"/>
                <w:tab w:val="left" w:pos="3981"/>
              </w:tabs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Общее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5"/>
                <w:sz w:val="24"/>
                <w:szCs w:val="24"/>
              </w:rPr>
              <w:t>на</w:t>
            </w:r>
          </w:p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(самостоятельные) </w:t>
            </w:r>
            <w:r w:rsidRPr="00B633FB">
              <w:rPr>
                <w:sz w:val="24"/>
                <w:szCs w:val="24"/>
              </w:rPr>
              <w:t>занятия по годам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10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 количество часов на </w:t>
            </w: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1053" w:hanging="881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462(втомчислеизобязательнойчасти-330, </w:t>
            </w:r>
            <w:r w:rsidRPr="00B633FB">
              <w:rPr>
                <w:sz w:val="24"/>
                <w:szCs w:val="24"/>
              </w:rPr>
              <w:t>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20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1300" w:hanging="98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528(втомчислеизобязательнойчасти-330,из вариативной части – 132+66)</w:t>
            </w:r>
          </w:p>
        </w:tc>
      </w:tr>
      <w:tr w:rsidR="00A572BE" w:rsidRPr="00B633FB" w:rsidTr="00975514">
        <w:trPr>
          <w:trHeight w:val="34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039"/>
                <w:tab w:val="left" w:pos="3645"/>
              </w:tabs>
              <w:ind w:left="93" w:right="2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Максимальное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</w:tr>
      <w:tr w:rsidR="00A572BE" w:rsidRPr="00B633FB" w:rsidTr="00975514">
        <w:trPr>
          <w:trHeight w:val="33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 максимальное количествочасов по годам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363"/>
        </w:trPr>
        <w:tc>
          <w:tcPr>
            <w:tcW w:w="4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Общеемаксимальное количествочасов на весь период обучения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081" w:right="153" w:hanging="864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693(втомчислеизобязательнойчасти-429, </w:t>
            </w:r>
            <w:r w:rsidRPr="00B633FB">
              <w:rPr>
                <w:sz w:val="24"/>
                <w:szCs w:val="24"/>
              </w:rPr>
              <w:t>из вариативной части - 264)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6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504"/>
        </w:trPr>
        <w:tc>
          <w:tcPr>
            <w:tcW w:w="42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370" w:right="376" w:hanging="932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792(втомчислеизобязательнойчасти-429,из </w:t>
            </w:r>
            <w:r w:rsidRPr="00B633FB">
              <w:rPr>
                <w:sz w:val="24"/>
                <w:szCs w:val="24"/>
              </w:rPr>
              <w:t>вариативной части – 264+99)</w:t>
            </w:r>
          </w:p>
        </w:tc>
      </w:tr>
    </w:tbl>
    <w:p w:rsidR="00A572BE" w:rsidRPr="00B633FB" w:rsidRDefault="00FE1EC2" w:rsidP="00B633FB">
      <w:pPr>
        <w:pStyle w:val="a3"/>
        <w:ind w:left="268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Аудиторная нагрузка по учебному предмету «Фортепиано» распределяется по годам обучения с учетом общего объема аудиторного времени, предусмотренного на учебный предмет ФГТ.</w:t>
      </w:r>
    </w:p>
    <w:p w:rsidR="00A572BE" w:rsidRPr="00B633FB" w:rsidRDefault="00FE1EC2" w:rsidP="00B633FB">
      <w:pPr>
        <w:pStyle w:val="a3"/>
        <w:ind w:left="268" w:right="138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Pr="00B633FB">
        <w:rPr>
          <w:spacing w:val="-2"/>
          <w:sz w:val="24"/>
          <w:szCs w:val="24"/>
        </w:rPr>
        <w:t>ученика.</w:t>
      </w:r>
    </w:p>
    <w:p w:rsidR="00A572BE" w:rsidRPr="00B633FB" w:rsidRDefault="00FE1EC2" w:rsidP="00B633FB">
      <w:pPr>
        <w:ind w:left="976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Видывнеаудиторной</w:t>
      </w:r>
      <w:r w:rsidRPr="00B633FB">
        <w:rPr>
          <w:i/>
          <w:spacing w:val="-2"/>
          <w:sz w:val="24"/>
          <w:szCs w:val="24"/>
        </w:rPr>
        <w:t>работы: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683"/>
        </w:tabs>
        <w:ind w:left="1683" w:hanging="707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выполнениедомашнего</w:t>
      </w:r>
      <w:r w:rsidRPr="00B633FB">
        <w:rPr>
          <w:i/>
          <w:spacing w:val="-2"/>
          <w:sz w:val="24"/>
          <w:szCs w:val="24"/>
        </w:rPr>
        <w:t>задания;</w:t>
      </w:r>
    </w:p>
    <w:p w:rsidR="00B633FB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посещение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культуры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(филармоний,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театров, концертных залов и др.);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участие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обучающихся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в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концертах,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творческих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мероприятиях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 культурно-просветительской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деятельности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образовательного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учреждения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 xml:space="preserve">др. </w:t>
      </w:r>
      <w:r w:rsidRPr="00B633FB">
        <w:rPr>
          <w:sz w:val="24"/>
          <w:szCs w:val="24"/>
        </w:rPr>
        <w:t>Учебныйматериалраспределяетсяпогодамобучения–классам.Каждый классимеетсвоидидактическиезадачииобъемвремени,предусмотренный</w:t>
      </w:r>
      <w:r w:rsidRPr="00B633FB">
        <w:rPr>
          <w:spacing w:val="-5"/>
          <w:sz w:val="24"/>
          <w:szCs w:val="24"/>
        </w:rPr>
        <w:t>для</w:t>
      </w:r>
    </w:p>
    <w:p w:rsidR="00A572BE" w:rsidRPr="00B633FB" w:rsidRDefault="00FE1EC2" w:rsidP="00B633FB">
      <w:pPr>
        <w:pStyle w:val="a3"/>
        <w:ind w:left="268"/>
        <w:rPr>
          <w:sz w:val="24"/>
          <w:szCs w:val="24"/>
        </w:rPr>
      </w:pPr>
      <w:r w:rsidRPr="00B633FB">
        <w:rPr>
          <w:sz w:val="24"/>
          <w:szCs w:val="24"/>
        </w:rPr>
        <w:t>освоенияучебного</w:t>
      </w:r>
      <w:r w:rsidRPr="00B633FB">
        <w:rPr>
          <w:spacing w:val="-2"/>
          <w:sz w:val="24"/>
          <w:szCs w:val="24"/>
        </w:rPr>
        <w:t>материала.</w:t>
      </w:r>
    </w:p>
    <w:p w:rsidR="00A572BE" w:rsidRPr="00B633FB" w:rsidRDefault="00FE1EC2" w:rsidP="00B633FB">
      <w:pPr>
        <w:pStyle w:val="2"/>
        <w:numPr>
          <w:ilvl w:val="0"/>
          <w:numId w:val="9"/>
        </w:numPr>
        <w:tabs>
          <w:tab w:val="left" w:pos="1325"/>
        </w:tabs>
        <w:ind w:left="1325" w:hanging="280"/>
        <w:rPr>
          <w:sz w:val="24"/>
          <w:szCs w:val="24"/>
        </w:rPr>
      </w:pPr>
      <w:r w:rsidRPr="00B633FB">
        <w:rPr>
          <w:sz w:val="24"/>
          <w:szCs w:val="24"/>
        </w:rPr>
        <w:t>Требования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годам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Аудиторная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нагрузка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учебному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распределяется по годам обучения (классам) в соответствии с дидактическими задачами, стоящими перед педагогом.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Согласно ФГТ изучение учебного предмета "Фортепиано" для учащихся отделений духовых инструментов рекомендовано начинать не с первого класса, поэтому годовые требования представлены в данной программе по годам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865675" w:rsidP="00B633FB">
      <w:pPr>
        <w:ind w:left="3774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7(8</w:t>
      </w:r>
      <w:r w:rsidR="00FE1EC2" w:rsidRPr="00B633FB">
        <w:rPr>
          <w:b/>
          <w:i/>
          <w:sz w:val="24"/>
          <w:szCs w:val="24"/>
        </w:rPr>
        <w:t>)летнийсрок</w:t>
      </w:r>
      <w:r w:rsidR="00FE1EC2" w:rsidRPr="00B633FB">
        <w:rPr>
          <w:b/>
          <w:i/>
          <w:spacing w:val="-2"/>
          <w:sz w:val="24"/>
          <w:szCs w:val="24"/>
        </w:rPr>
        <w:t>обучения</w:t>
      </w:r>
    </w:p>
    <w:p w:rsidR="00A572BE" w:rsidRPr="00B633FB" w:rsidRDefault="00865675" w:rsidP="00B633FB">
      <w:pPr>
        <w:pStyle w:val="1"/>
        <w:ind w:left="3979"/>
        <w:rPr>
          <w:sz w:val="24"/>
          <w:szCs w:val="24"/>
        </w:rPr>
      </w:pPr>
      <w:r w:rsidRPr="00B633FB">
        <w:rPr>
          <w:sz w:val="24"/>
          <w:szCs w:val="24"/>
        </w:rPr>
        <w:t>4</w:t>
      </w:r>
      <w:r w:rsidR="00FE1EC2" w:rsidRPr="00B633FB">
        <w:rPr>
          <w:sz w:val="24"/>
          <w:szCs w:val="24"/>
        </w:rPr>
        <w:t>класс(1 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28" w:firstLine="777"/>
        <w:rPr>
          <w:sz w:val="24"/>
          <w:szCs w:val="24"/>
        </w:rPr>
      </w:pPr>
      <w:r w:rsidRPr="00B633FB">
        <w:rPr>
          <w:sz w:val="24"/>
          <w:szCs w:val="24"/>
        </w:rPr>
        <w:t>Ознакомление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инструментом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основными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приемами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игры, знакомство </w:t>
      </w:r>
      <w:r w:rsidRPr="00B633FB">
        <w:rPr>
          <w:sz w:val="24"/>
          <w:szCs w:val="24"/>
        </w:rPr>
        <w:lastRenderedPageBreak/>
        <w:t>со штрихами nonlegato, legato, staccato.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приемов звукоизвлечения, владения основными видами штрихов. Разучивание в течение года10-</w:t>
      </w:r>
      <w:r w:rsidR="00975514">
        <w:rPr>
          <w:sz w:val="24"/>
          <w:szCs w:val="24"/>
        </w:rPr>
        <w:t>1</w:t>
      </w:r>
      <w:r w:rsidRPr="00B633FB">
        <w:rPr>
          <w:sz w:val="24"/>
          <w:szCs w:val="24"/>
        </w:rPr>
        <w:t>2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разнохарактерных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произведений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из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"Школы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фортепиано"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под ред. Николаева, или Хрестоматии для 1 класса (сост. Б.Милич) и других сборников для 1-го года обучения игре на фортепиано.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Чтение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листа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отдельно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каждой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легкого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нотного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текста.</w:t>
      </w:r>
    </w:p>
    <w:p w:rsidR="00A572BE" w:rsidRPr="00B633FB" w:rsidRDefault="00FE1EC2" w:rsidP="00B633FB">
      <w:pPr>
        <w:pStyle w:val="a3"/>
        <w:tabs>
          <w:tab w:val="left" w:pos="2634"/>
          <w:tab w:val="left" w:pos="3166"/>
          <w:tab w:val="left" w:pos="4690"/>
          <w:tab w:val="left" w:pos="6174"/>
          <w:tab w:val="left" w:pos="6594"/>
          <w:tab w:val="left" w:pos="8062"/>
          <w:tab w:val="left" w:pos="8994"/>
        </w:tabs>
        <w:ind w:left="268" w:right="132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Знакомство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со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строением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мажорной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минорной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гамм,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строение </w:t>
      </w:r>
      <w:r w:rsidRPr="00B633FB">
        <w:rPr>
          <w:sz w:val="24"/>
          <w:szCs w:val="24"/>
        </w:rPr>
        <w:t>тонического трезвучия. Знание понятий "квинтовый круг", "лад", "тональность".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Гаммы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До,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Соль,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Ля,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Ми-мажор</w:t>
      </w:r>
      <w:r w:rsidR="00B633FB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отдельно каждой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 одну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октаву.</w:t>
      </w:r>
    </w:p>
    <w:p w:rsidR="00A572BE" w:rsidRPr="00B633FB" w:rsidRDefault="00FE1EC2" w:rsidP="00B633FB">
      <w:pPr>
        <w:pStyle w:val="a3"/>
        <w:ind w:left="26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Аккорд-тоническоетрезвучие-отдельнокаждой</w:t>
      </w:r>
      <w:r w:rsidRPr="00B633FB">
        <w:rPr>
          <w:spacing w:val="-2"/>
          <w:sz w:val="24"/>
          <w:szCs w:val="24"/>
        </w:rPr>
        <w:t>рукой.</w:t>
      </w:r>
    </w:p>
    <w:p w:rsidR="00A572BE" w:rsidRPr="00B633FB" w:rsidRDefault="00FE1EC2" w:rsidP="00B633FB">
      <w:pPr>
        <w:pStyle w:val="a3"/>
        <w:ind w:left="267" w:right="134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 год учащийся должен выступить два раза на академических вечерах в конце каждого полугодия. Оценки за работу в классе и дома, а также по результатам публичных выступлений, выставляются педагогом по четвертям.</w:t>
      </w:r>
    </w:p>
    <w:p w:rsidR="00A572BE" w:rsidRPr="00B633FB" w:rsidRDefault="00FE1EC2" w:rsidP="00975514">
      <w:pPr>
        <w:pStyle w:val="1"/>
        <w:ind w:right="4" w:hanging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списки </w:t>
      </w:r>
      <w:bookmarkStart w:id="9" w:name="Пьесы_полифонического_склада"/>
      <w:bookmarkEnd w:id="9"/>
      <w:r w:rsidRPr="00B633FB">
        <w:rPr>
          <w:sz w:val="24"/>
          <w:szCs w:val="24"/>
        </w:rPr>
        <w:t xml:space="preserve">Пьесы </w:t>
      </w:r>
      <w:r w:rsidR="00975514">
        <w:rPr>
          <w:sz w:val="24"/>
          <w:szCs w:val="24"/>
        </w:rPr>
        <w:t>по</w:t>
      </w:r>
      <w:r w:rsidRPr="00B633FB">
        <w:rPr>
          <w:sz w:val="24"/>
          <w:szCs w:val="24"/>
        </w:rPr>
        <w:t>лифонического склада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БахИ.С.«НотнаятетрадьАнныМагдалиныБах»(повыбору) Корелли А. Сарабанда ре минор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МоцартВ.Менуэтфа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МоцартЛ.Бурререминор,Менуэтреминор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СкарлаттиД.</w:t>
      </w:r>
      <w:r w:rsidRPr="00B633FB">
        <w:rPr>
          <w:spacing w:val="-4"/>
          <w:sz w:val="24"/>
          <w:szCs w:val="24"/>
        </w:rPr>
        <w:t>Ария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128"/>
        <w:rPr>
          <w:sz w:val="24"/>
          <w:szCs w:val="24"/>
        </w:rPr>
      </w:pPr>
      <w:bookmarkStart w:id="10" w:name="Гнесина_Е._&quot;Фортепианная_азбука&quot;,_&quot;Мален"/>
      <w:bookmarkEnd w:id="10"/>
      <w:r w:rsidRPr="00B633FB">
        <w:rPr>
          <w:sz w:val="24"/>
          <w:szCs w:val="24"/>
        </w:rPr>
        <w:t>ГнесинаЕ."Фортепианнаяазбука","Маленькиеэтюдыдляначинающих" Лешгорн А. "Избранные этюды для начинающих" соч.65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Школаигрынафортепианоподобщ.ред.А.Николаева:</w:t>
      </w:r>
      <w:r w:rsidRPr="00B633FB">
        <w:rPr>
          <w:spacing w:val="-2"/>
          <w:sz w:val="24"/>
          <w:szCs w:val="24"/>
        </w:rPr>
        <w:t xml:space="preserve"> этюды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975514">
      <w:pPr>
        <w:pStyle w:val="a3"/>
        <w:ind w:left="975" w:right="3153"/>
        <w:rPr>
          <w:sz w:val="24"/>
          <w:szCs w:val="24"/>
        </w:rPr>
      </w:pPr>
      <w:bookmarkStart w:id="11" w:name="Гречанинов_А._Соч.98:_&quot;В_разлуке&quot;,_&quot;Мазу"/>
      <w:bookmarkEnd w:id="11"/>
      <w:r w:rsidRPr="00B633FB">
        <w:rPr>
          <w:sz w:val="24"/>
          <w:szCs w:val="24"/>
        </w:rPr>
        <w:t>ГречаниновА.Соч.98:"Вразлуке","Мазурка" Гедике А. Танец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ГлинкаМ.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КабалевскийД."Клоуны","Маленькая</w:t>
      </w:r>
      <w:r w:rsidRPr="00B633FB">
        <w:rPr>
          <w:spacing w:val="-2"/>
          <w:sz w:val="24"/>
          <w:szCs w:val="24"/>
        </w:rPr>
        <w:t>полька"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МайкапарА.Соч.28:"Бирюльки","Всадике","Пастушок","Мотылек" Хачатурян А. Андантино</w:t>
      </w:r>
      <w:r w:rsidR="00975514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ШтейбельтД.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 Вариант 1</w:t>
      </w:r>
    </w:p>
    <w:p w:rsidR="00A572BE" w:rsidRPr="00B633FB" w:rsidRDefault="00FE1EC2" w:rsidP="00975514">
      <w:pPr>
        <w:pStyle w:val="a3"/>
        <w:ind w:left="975" w:right="4"/>
        <w:rPr>
          <w:sz w:val="24"/>
          <w:szCs w:val="24"/>
        </w:rPr>
      </w:pPr>
      <w:bookmarkStart w:id="12" w:name="Ансамбль_–_С._Прокофьев_«Болтунья»"/>
      <w:bookmarkEnd w:id="12"/>
      <w:r w:rsidRPr="00B633FB">
        <w:rPr>
          <w:sz w:val="24"/>
          <w:szCs w:val="24"/>
        </w:rPr>
        <w:t>Ансамбль – С. Прокофьев «Болтунья» Старокадомский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М.«Веселые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путешественники»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Польская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нар.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песня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«Висла»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975514">
      <w:pPr>
        <w:pStyle w:val="a3"/>
        <w:ind w:right="4"/>
        <w:rPr>
          <w:sz w:val="24"/>
          <w:szCs w:val="24"/>
        </w:rPr>
      </w:pPr>
      <w:bookmarkStart w:id="13" w:name="Ансамбль_-_&quot;Здравствуй,_гостья_зима&quot;"/>
      <w:bookmarkEnd w:id="13"/>
      <w:r w:rsidRPr="00B633FB">
        <w:rPr>
          <w:sz w:val="24"/>
          <w:szCs w:val="24"/>
        </w:rPr>
        <w:t>Ансамбль-"Здравствуй,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гостья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зима" Гнесина Е. Этюд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МайкапарА.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«В</w:t>
      </w:r>
      <w:r w:rsidRPr="00B633FB">
        <w:rPr>
          <w:spacing w:val="-2"/>
          <w:sz w:val="24"/>
          <w:szCs w:val="24"/>
        </w:rPr>
        <w:t>садике»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5</w:t>
      </w:r>
      <w:r w:rsidR="00FE1EC2" w:rsidRPr="00B633FB">
        <w:rPr>
          <w:sz w:val="24"/>
          <w:szCs w:val="24"/>
        </w:rPr>
        <w:t>класс(2год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5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Чтение с листа.</w:t>
      </w:r>
    </w:p>
    <w:p w:rsidR="00A572BE" w:rsidRPr="00B633FB" w:rsidRDefault="00FE1EC2" w:rsidP="00B633FB">
      <w:pPr>
        <w:pStyle w:val="a3"/>
        <w:ind w:left="268" w:right="133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изучить: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4разнохарактерные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2-3произведенияполифоническогостиля, 1-2 ансамбля,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гаммыДо,Ре,Соль,Ля,Ми-мажордвумярукамина2октавы,аккорды, арпеджио к ним двумя руками на одну октаву.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«Школа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(подобщ.ред.А.Николаева): Арман Ж. Пьеса ля минор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АглинцоваЕ.Русскаяпесня Кригер И. Менуэт</w:t>
      </w:r>
    </w:p>
    <w:p w:rsidR="00A572BE" w:rsidRPr="00B633FB" w:rsidRDefault="00FE1EC2" w:rsidP="00B633FB">
      <w:pPr>
        <w:pStyle w:val="a3"/>
        <w:ind w:right="6152"/>
        <w:rPr>
          <w:sz w:val="24"/>
          <w:szCs w:val="24"/>
        </w:rPr>
      </w:pPr>
      <w:r w:rsidRPr="00B633FB">
        <w:rPr>
          <w:sz w:val="24"/>
          <w:szCs w:val="24"/>
        </w:rPr>
        <w:t>КурочкинД.Пьеса ЛевидоваД.</w:t>
      </w:r>
      <w:r w:rsidRPr="00B633FB">
        <w:rPr>
          <w:spacing w:val="-4"/>
          <w:sz w:val="24"/>
          <w:szCs w:val="24"/>
        </w:rPr>
        <w:t>Пьеса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БахИ.С.Полонезсольминор;Бурре Моцарт Л. Волынка; Бурре; Менуэт Гендель Г.Ф. Менуэт ре минор Гедике А. Ригодон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ТелеманГ.Ф.</w:t>
      </w:r>
      <w:r w:rsidRPr="00B633FB">
        <w:rPr>
          <w:spacing w:val="-4"/>
          <w:sz w:val="24"/>
          <w:szCs w:val="24"/>
        </w:rPr>
        <w:t xml:space="preserve"> Гавот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3153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ГедикеА.40мелодическихэтюдов,соч.32,1ч. Гнесина Е. Фортепианная азбука</w:t>
      </w:r>
    </w:p>
    <w:p w:rsidR="00A572BE" w:rsidRPr="00B633FB" w:rsidRDefault="00FE1EC2" w:rsidP="00B633FB">
      <w:pPr>
        <w:pStyle w:val="a3"/>
        <w:ind w:left="975" w:right="5144"/>
        <w:rPr>
          <w:sz w:val="24"/>
          <w:szCs w:val="24"/>
        </w:rPr>
      </w:pPr>
      <w:r w:rsidRPr="00B633FB">
        <w:rPr>
          <w:sz w:val="24"/>
          <w:szCs w:val="24"/>
        </w:rPr>
        <w:t>БерковичИ.ЭтюдФамажор Гурлит М. Этюд ля минор МайкапарА.Этюдляминор Лекуппэ Ф. Этюд До мажор</w:t>
      </w:r>
    </w:p>
    <w:p w:rsidR="00A572BE" w:rsidRPr="00B633FB" w:rsidRDefault="00FE1EC2" w:rsidP="00B633FB">
      <w:pPr>
        <w:pStyle w:val="a3"/>
        <w:ind w:right="4144" w:hanging="1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Черни-ГермерЭтюды№№1-15(1тетр.) Шитте Л. Этюды соч. 108 №№ 1,3,5,7 </w:t>
      </w:r>
      <w:r w:rsidRPr="00B633FB">
        <w:rPr>
          <w:b/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bookmarkStart w:id="14" w:name="Беркович_И._25_легких_пьес:_«Сказка»,_«О"/>
      <w:bookmarkEnd w:id="14"/>
      <w:r w:rsidRPr="00B633FB">
        <w:rPr>
          <w:sz w:val="24"/>
          <w:szCs w:val="24"/>
        </w:rPr>
        <w:t>БерковичИ.25легкихпьес:«Сказка»,«Осеньювлесу» Гайдн Й.Анданте Соль мажор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ГедикеА.Русскаяпесня,соч.36 ГригЭ.Вальсляминор,соч.</w:t>
      </w:r>
      <w:r w:rsidRPr="00B633FB">
        <w:rPr>
          <w:spacing w:val="-5"/>
          <w:sz w:val="24"/>
          <w:szCs w:val="24"/>
        </w:rPr>
        <w:t xml:space="preserve"> 12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МайкапарА.«Пастушок»,«Всадике»,соч.28 Руббах А. «Воробей»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ФридГ.</w:t>
      </w:r>
      <w:r w:rsidRPr="00B633FB">
        <w:rPr>
          <w:spacing w:val="-2"/>
          <w:sz w:val="24"/>
          <w:szCs w:val="24"/>
        </w:rPr>
        <w:t>«Грустно»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ЧайковскийП.«МойЛизочек»,«Вцеркви» Шостакович Д. Марш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ШтейбельтД.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Ансамблив4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bookmarkStart w:id="15" w:name="Бизе_Ж.__Хор_мальчиков_из_оперы_«Кармен»"/>
      <w:bookmarkEnd w:id="15"/>
      <w:r w:rsidRPr="00B633FB">
        <w:rPr>
          <w:sz w:val="24"/>
          <w:szCs w:val="24"/>
        </w:rPr>
        <w:t>БизеЖ.Хормальчиковизоперы«Кармен» Глинка М. Хор «Славься»</w:t>
      </w:r>
    </w:p>
    <w:p w:rsidR="00A572BE" w:rsidRPr="00B633FB" w:rsidRDefault="00FE1EC2" w:rsidP="00B633FB">
      <w:pPr>
        <w:ind w:left="975" w:right="4144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МеталлидиЖ.«Домсколокольчиком» Шаинский В. «Пусть бегут неуклюже» </w:t>
      </w:r>
      <w:r w:rsidRPr="00B633FB">
        <w:rPr>
          <w:b/>
          <w:sz w:val="24"/>
          <w:szCs w:val="24"/>
        </w:rPr>
        <w:t>Примеры переводных программ Вариант 1</w:t>
      </w:r>
    </w:p>
    <w:p w:rsidR="00A572BE" w:rsidRPr="00B633FB" w:rsidRDefault="00FE1EC2" w:rsidP="00B633FB">
      <w:pPr>
        <w:pStyle w:val="a3"/>
        <w:ind w:left="975" w:right="6152"/>
        <w:rPr>
          <w:b/>
          <w:sz w:val="24"/>
          <w:szCs w:val="24"/>
        </w:rPr>
      </w:pPr>
      <w:bookmarkStart w:id="16" w:name="Гедике_А._Этюд_ля_минор"/>
      <w:bookmarkEnd w:id="16"/>
      <w:r w:rsidRPr="00B633FB">
        <w:rPr>
          <w:sz w:val="24"/>
          <w:szCs w:val="24"/>
        </w:rPr>
        <w:t xml:space="preserve">ГедикеА.Этюдляминор Левидова Д. Пьеса Руббах А. «Воробей»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17" w:name="Шитте_Л._Этюд_соч._108_№_17"/>
      <w:bookmarkEnd w:id="17"/>
      <w:r w:rsidRPr="00B633FB">
        <w:rPr>
          <w:sz w:val="24"/>
          <w:szCs w:val="24"/>
        </w:rPr>
        <w:t>Шитте Л. Этюд соч. 108 № 17 ГендельГ.Ф.Менуэтреминор Чайковский П. «В церкви»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6</w:t>
      </w:r>
      <w:r w:rsidR="00FE1EC2" w:rsidRPr="00B633FB">
        <w:rPr>
          <w:sz w:val="24"/>
          <w:szCs w:val="24"/>
        </w:rPr>
        <w:t>класс(3год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неотъемлемымэлементом выразительного исполнения (П.Чайковский «Болезнь куклы», А.Гречанинов «Грустная песенка» и др.).</w:t>
      </w:r>
    </w:p>
    <w:p w:rsidR="00A572BE" w:rsidRPr="00B633FB" w:rsidRDefault="00FE1EC2" w:rsidP="00B633FB">
      <w:pPr>
        <w:pStyle w:val="a3"/>
        <w:ind w:left="268" w:right="13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освоить: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 xml:space="preserve">4разнохарактерныепьесы,2полифоническихпроизведения, 1 часть </w:t>
      </w:r>
      <w:r w:rsidRPr="00B633FB">
        <w:rPr>
          <w:sz w:val="24"/>
          <w:szCs w:val="24"/>
        </w:rPr>
        <w:lastRenderedPageBreak/>
        <w:t>произведения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ind w:right="341"/>
        <w:rPr>
          <w:sz w:val="24"/>
          <w:szCs w:val="24"/>
        </w:rPr>
      </w:pPr>
      <w:r w:rsidRPr="00B633FB">
        <w:rPr>
          <w:sz w:val="24"/>
          <w:szCs w:val="24"/>
        </w:rPr>
        <w:t>гаммыля,ре,ми,соль,до-минор,аккордыиарпеджиокнимдвумя руками в 2 октавы.</w:t>
      </w:r>
    </w:p>
    <w:p w:rsidR="00A572BE" w:rsidRPr="00B633FB" w:rsidRDefault="00FE1EC2" w:rsidP="00B633FB">
      <w:pPr>
        <w:ind w:left="976" w:right="4144"/>
        <w:rPr>
          <w:sz w:val="24"/>
          <w:szCs w:val="24"/>
        </w:rPr>
      </w:pPr>
      <w:r w:rsidRPr="00B633FB">
        <w:rPr>
          <w:b/>
          <w:sz w:val="24"/>
          <w:szCs w:val="24"/>
        </w:rPr>
        <w:t>Примерные репертуарные списки 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 xml:space="preserve">склада </w:t>
      </w:r>
      <w:bookmarkStart w:id="18" w:name="Арнэ_Т.__Полифонический_эскиз"/>
      <w:bookmarkEnd w:id="18"/>
      <w:r w:rsidRPr="00B633FB">
        <w:rPr>
          <w:sz w:val="24"/>
          <w:szCs w:val="24"/>
        </w:rPr>
        <w:t>Арнэ Т.Полифонический эскиз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БахФ.Э.Маленькая</w:t>
      </w:r>
      <w:r w:rsidRPr="00B633FB">
        <w:rPr>
          <w:spacing w:val="-2"/>
          <w:sz w:val="24"/>
          <w:szCs w:val="24"/>
        </w:rPr>
        <w:t xml:space="preserve"> фантазия</w:t>
      </w:r>
    </w:p>
    <w:p w:rsidR="00A572BE" w:rsidRPr="00B633FB" w:rsidRDefault="00FE1EC2" w:rsidP="00B633FB">
      <w:pPr>
        <w:pStyle w:val="a3"/>
        <w:tabs>
          <w:tab w:val="left" w:pos="2252"/>
        </w:tabs>
        <w:ind w:left="268" w:right="135" w:firstLine="707"/>
        <w:rPr>
          <w:sz w:val="24"/>
          <w:szCs w:val="24"/>
        </w:rPr>
      </w:pPr>
      <w:r w:rsidRPr="00B633FB">
        <w:rPr>
          <w:sz w:val="24"/>
          <w:szCs w:val="24"/>
        </w:rPr>
        <w:t>БахИ.С.</w:t>
      </w:r>
      <w:r w:rsidRPr="00B633FB">
        <w:rPr>
          <w:sz w:val="24"/>
          <w:szCs w:val="24"/>
        </w:rPr>
        <w:tab/>
        <w:t xml:space="preserve">Маленькиепрелюдииифуги,1тетр.:Домажор,реминор,Фа </w:t>
      </w:r>
      <w:r w:rsidRPr="00B633FB">
        <w:rPr>
          <w:spacing w:val="-2"/>
          <w:sz w:val="24"/>
          <w:szCs w:val="24"/>
        </w:rPr>
        <w:t>мажор;</w:t>
      </w:r>
    </w:p>
    <w:p w:rsidR="00A572BE" w:rsidRPr="00B633FB" w:rsidRDefault="00FE1EC2" w:rsidP="00B633FB">
      <w:pPr>
        <w:pStyle w:val="a3"/>
        <w:ind w:right="3153" w:hanging="708"/>
        <w:rPr>
          <w:sz w:val="24"/>
          <w:szCs w:val="24"/>
        </w:rPr>
      </w:pPr>
      <w:bookmarkStart w:id="19" w:name="Полонез_соль_минор,_Ария_ре_минор,_Менуэ"/>
      <w:bookmarkEnd w:id="19"/>
      <w:r w:rsidRPr="00B633FB">
        <w:rPr>
          <w:sz w:val="24"/>
          <w:szCs w:val="24"/>
        </w:rPr>
        <w:t>Полонезсольминор,Арияреминор,Менуэтреминор Бём Г.Менуэт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ГедикеА.Фугеттысоч.36:Домажор,Сольмажор Гендель Г.Ф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ПёрселлГ.</w:t>
      </w:r>
      <w:r w:rsidRPr="00B633FB">
        <w:rPr>
          <w:spacing w:val="-2"/>
          <w:sz w:val="24"/>
          <w:szCs w:val="24"/>
        </w:rPr>
        <w:t xml:space="preserve"> Сарабанда</w:t>
      </w:r>
    </w:p>
    <w:p w:rsidR="00A572BE" w:rsidRPr="00B633FB" w:rsidRDefault="00FE1EC2" w:rsidP="00B633FB">
      <w:pPr>
        <w:pStyle w:val="a3"/>
        <w:ind w:left="268" w:right="341" w:firstLine="707"/>
        <w:rPr>
          <w:sz w:val="24"/>
          <w:szCs w:val="24"/>
        </w:rPr>
      </w:pPr>
      <w:r w:rsidRPr="00B633FB">
        <w:rPr>
          <w:sz w:val="24"/>
          <w:szCs w:val="24"/>
        </w:rPr>
        <w:t>Моцарт Л. 12 пьес под ред. Кувшинникова: сарабанда ре мажор, менуэтыре мажор, ре минор</w:t>
      </w:r>
    </w:p>
    <w:p w:rsidR="00A572BE" w:rsidRPr="00B633FB" w:rsidRDefault="00FE1EC2" w:rsidP="00B633FB">
      <w:pPr>
        <w:pStyle w:val="a3"/>
        <w:ind w:right="6152"/>
        <w:rPr>
          <w:b/>
          <w:sz w:val="24"/>
          <w:szCs w:val="24"/>
        </w:rPr>
      </w:pPr>
      <w:r w:rsidRPr="00B633FB">
        <w:rPr>
          <w:sz w:val="24"/>
          <w:szCs w:val="24"/>
        </w:rPr>
        <w:t>Сен-Люк Ж. Бурре ЧюрленисМ.Фугетта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0" w:name="Бертини_А._Этюд_Соль_мажор"/>
      <w:bookmarkEnd w:id="20"/>
      <w:r w:rsidRPr="00B633FB">
        <w:rPr>
          <w:sz w:val="24"/>
          <w:szCs w:val="24"/>
        </w:rPr>
        <w:t>БертиниА.ЭтюдСоль</w:t>
      </w:r>
      <w:r w:rsidRPr="00B633FB">
        <w:rPr>
          <w:spacing w:val="-4"/>
          <w:sz w:val="24"/>
          <w:szCs w:val="24"/>
        </w:rPr>
        <w:t xml:space="preserve"> мажор</w:t>
      </w:r>
    </w:p>
    <w:p w:rsidR="00A572BE" w:rsidRPr="00B633FB" w:rsidRDefault="00FE1EC2" w:rsidP="00B633FB">
      <w:pPr>
        <w:pStyle w:val="a3"/>
        <w:ind w:left="975"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ГедикеА.40мелодическихэтюдов,2тетрадь,соч.32 Гедике А. Соч. 58. «Ровность и беглость»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ЛешгорнА.Соч.65,№№4-8,11,12,15 Лемуан А. Этюды соч.37 №№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Черни-Гермер1тетрадь:№№7-28;2тетрадь:№№</w:t>
      </w:r>
      <w:r w:rsidRPr="00B633FB">
        <w:rPr>
          <w:spacing w:val="-5"/>
          <w:sz w:val="24"/>
          <w:szCs w:val="24"/>
        </w:rPr>
        <w:t xml:space="preserve">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ШиттеЛ.Соч.108:№№14-</w:t>
      </w:r>
      <w:r w:rsidRPr="00B633FB">
        <w:rPr>
          <w:spacing w:val="-5"/>
          <w:sz w:val="24"/>
          <w:szCs w:val="24"/>
        </w:rPr>
        <w:t>19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1" w:name="Диабелли_А._Сонатина"/>
      <w:bookmarkEnd w:id="21"/>
      <w:r w:rsidRPr="00B633FB">
        <w:rPr>
          <w:sz w:val="24"/>
          <w:szCs w:val="24"/>
        </w:rPr>
        <w:t>ДиабеллиА.</w:t>
      </w:r>
      <w:r w:rsidRPr="00B633FB">
        <w:rPr>
          <w:spacing w:val="-2"/>
          <w:sz w:val="24"/>
          <w:szCs w:val="24"/>
        </w:rPr>
        <w:t>Сонатина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КулауФ.СонатинаДо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МоцартВ.СонатинаДомажор№1,1</w:t>
      </w:r>
      <w:r w:rsidRPr="00B633FB">
        <w:rPr>
          <w:spacing w:val="-5"/>
          <w:sz w:val="24"/>
          <w:szCs w:val="24"/>
        </w:rPr>
        <w:t>ч.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bookmarkStart w:id="22" w:name="Александров_Ан._6_пьес:_«Когда_я_был_мал"/>
      <w:bookmarkEnd w:id="22"/>
      <w:r w:rsidRPr="00B633FB">
        <w:rPr>
          <w:sz w:val="24"/>
          <w:szCs w:val="24"/>
        </w:rPr>
        <w:t>АлександровАн.6пьес:«Когдаябылмаленьким» Тюрк Д.Г. Песенка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Гедике А. Русская песня АлександровА.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Новогодняя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полька Гайдн Й.Анданте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ВолковВ.30пьесдляфортепиано:«Поволнам»,"Вечер","Песня" Гедике А. Соч. 36: №№ 21,23,31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ГречаниновА.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«Налужайке»,Вальс Григ Э.Вальс ми минор</w:t>
      </w:r>
    </w:p>
    <w:p w:rsidR="00A572BE" w:rsidRPr="00B633FB" w:rsidRDefault="00FE1EC2" w:rsidP="00B633FB">
      <w:pPr>
        <w:pStyle w:val="a3"/>
        <w:ind w:right="5527"/>
        <w:rPr>
          <w:sz w:val="24"/>
          <w:szCs w:val="24"/>
        </w:rPr>
      </w:pPr>
      <w:r w:rsidRPr="00B633FB">
        <w:rPr>
          <w:sz w:val="24"/>
          <w:szCs w:val="24"/>
        </w:rPr>
        <w:t>Дварионас Б. Прелюдия Лоншан-ДрушкевичК.Полька Моцарт В. 14 пьес: № 8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МайкапарА.Избранные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пьесы:«Утром»,Гавот,Песенка Свиридов Г. «Ласковая просьба»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СигмейстерЭ.</w:t>
      </w:r>
      <w:r w:rsidRPr="00B633FB">
        <w:rPr>
          <w:spacing w:val="-4"/>
          <w:sz w:val="24"/>
          <w:szCs w:val="24"/>
        </w:rPr>
        <w:t>Блюз</w:t>
      </w:r>
    </w:p>
    <w:p w:rsidR="00975514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 П. Марш деревянных солдатиков ШуманР.Соч.68:«Марш»,«Смелыйнаездник»</w:t>
      </w:r>
    </w:p>
    <w:p w:rsidR="00A572BE" w:rsidRPr="00B633FB" w:rsidRDefault="00FE1EC2" w:rsidP="00B633FB">
      <w:pPr>
        <w:pStyle w:val="a3"/>
        <w:ind w:right="3153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Ансамбли в 4 руки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3" w:name="Векерлен_Ж.Б._Пастораль"/>
      <w:bookmarkEnd w:id="23"/>
      <w:r w:rsidRPr="00B633FB">
        <w:rPr>
          <w:sz w:val="24"/>
          <w:szCs w:val="24"/>
        </w:rPr>
        <w:t>Векерлен Ж.Б. Пастораль БетховенЛ.Афинскиеразвалины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МоцартВ.Менуэтизоперы«Дон-Жуан» Шуберт Ф. Немецкий танец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ЧайковскийП.ТанецфеиДраже Моцарт В. Ария Папагено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Примерыпереводныхпрограмм Вариант 1</w:t>
      </w:r>
    </w:p>
    <w:p w:rsidR="00A572BE" w:rsidRPr="00B633FB" w:rsidRDefault="00FE1EC2" w:rsidP="00B633FB">
      <w:pPr>
        <w:pStyle w:val="a3"/>
        <w:ind w:right="4767" w:hanging="1"/>
        <w:rPr>
          <w:sz w:val="24"/>
          <w:szCs w:val="24"/>
        </w:rPr>
      </w:pPr>
      <w:bookmarkStart w:id="24" w:name="Черни-Гермер_Этюд,_1_тетрадь,_№_21"/>
      <w:bookmarkEnd w:id="24"/>
      <w:r w:rsidRPr="00B633FB">
        <w:rPr>
          <w:sz w:val="24"/>
          <w:szCs w:val="24"/>
        </w:rPr>
        <w:lastRenderedPageBreak/>
        <w:t>Черни-ГермерЭтюд,1тетрадь,№21 Бём Г. Менуэт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ДварионасБ.</w:t>
      </w:r>
      <w:r w:rsidRPr="00B633FB">
        <w:rPr>
          <w:spacing w:val="-2"/>
          <w:sz w:val="24"/>
          <w:szCs w:val="24"/>
        </w:rPr>
        <w:t>Прелюдия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5" w:name="Лешгорн_А._Этюд_соч._65_№_11"/>
      <w:bookmarkEnd w:id="25"/>
      <w:r w:rsidRPr="00B633FB">
        <w:rPr>
          <w:sz w:val="24"/>
          <w:szCs w:val="24"/>
        </w:rPr>
        <w:t>ЛешгорнА.Этюдсоч.65№11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865675" w:rsidP="00B633FB">
      <w:pPr>
        <w:pStyle w:val="1"/>
        <w:ind w:left="4126"/>
        <w:rPr>
          <w:sz w:val="24"/>
          <w:szCs w:val="24"/>
        </w:rPr>
      </w:pPr>
      <w:r w:rsidRPr="00B633FB">
        <w:rPr>
          <w:sz w:val="24"/>
          <w:szCs w:val="24"/>
        </w:rPr>
        <w:t>7</w:t>
      </w:r>
      <w:r w:rsidR="00FE1EC2" w:rsidRPr="00B633FB">
        <w:rPr>
          <w:sz w:val="24"/>
          <w:szCs w:val="24"/>
        </w:rPr>
        <w:t>класс(4год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right="6697"/>
        <w:rPr>
          <w:sz w:val="24"/>
          <w:szCs w:val="24"/>
        </w:rPr>
      </w:pPr>
      <w:r w:rsidRPr="00B633FB">
        <w:rPr>
          <w:sz w:val="24"/>
          <w:szCs w:val="24"/>
        </w:rPr>
        <w:t>Годовыетребования: 4-5 этюдов,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2-3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2полифоническихпроизведения, 1 часть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продолжениеформированиянавыковчтенияс</w:t>
      </w:r>
      <w:r w:rsidRPr="00B633FB">
        <w:rPr>
          <w:spacing w:val="-2"/>
          <w:sz w:val="24"/>
          <w:szCs w:val="24"/>
        </w:rPr>
        <w:t>листа,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гаммыСимажор,симинор,Фамажор,фаминор,аккордыиарпеджиок ним, хроматические гаммы от белых клавиш двумя руками в 2 октавы.</w:t>
      </w:r>
    </w:p>
    <w:p w:rsidR="00A572BE" w:rsidRPr="00B633FB" w:rsidRDefault="00FE1EC2" w:rsidP="00B633FB">
      <w:pPr>
        <w:pStyle w:val="1"/>
        <w:ind w:left="1046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6" w:name="Арман_Ж._Фугетта"/>
      <w:bookmarkEnd w:id="26"/>
      <w:r w:rsidRPr="00B633FB">
        <w:rPr>
          <w:sz w:val="24"/>
          <w:szCs w:val="24"/>
        </w:rPr>
        <w:t>Арман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Ж.</w:t>
      </w:r>
      <w:r w:rsidRPr="00B633FB">
        <w:rPr>
          <w:spacing w:val="-2"/>
          <w:sz w:val="24"/>
          <w:szCs w:val="24"/>
        </w:rPr>
        <w:t>Фугетта</w:t>
      </w:r>
    </w:p>
    <w:p w:rsidR="00A572BE" w:rsidRPr="00B633FB" w:rsidRDefault="00FE1EC2" w:rsidP="00B633FB">
      <w:pPr>
        <w:pStyle w:val="a3"/>
        <w:tabs>
          <w:tab w:val="left" w:pos="2234"/>
        </w:tabs>
        <w:ind w:left="268" w:right="135" w:firstLine="708"/>
        <w:rPr>
          <w:sz w:val="24"/>
          <w:szCs w:val="24"/>
        </w:rPr>
      </w:pPr>
      <w:r w:rsidRPr="00B633FB">
        <w:rPr>
          <w:sz w:val="24"/>
          <w:szCs w:val="24"/>
        </w:rPr>
        <w:t>Бах И.С.</w:t>
      </w:r>
      <w:r w:rsidRPr="00B633FB">
        <w:rPr>
          <w:sz w:val="24"/>
          <w:szCs w:val="24"/>
        </w:rPr>
        <w:tab/>
        <w:t xml:space="preserve">Нотная тетрадь Анны-Магдалены Бах; Маленькие прелюдии до </w:t>
      </w:r>
      <w:r w:rsidRPr="00B633FB">
        <w:rPr>
          <w:spacing w:val="-2"/>
          <w:sz w:val="24"/>
          <w:szCs w:val="24"/>
        </w:rPr>
        <w:t>минор,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56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БахФ.Э.</w:t>
      </w:r>
      <w:r w:rsidRPr="00B633FB">
        <w:rPr>
          <w:spacing w:val="-2"/>
          <w:sz w:val="24"/>
          <w:szCs w:val="24"/>
        </w:rPr>
        <w:t>Анданте</w:t>
      </w:r>
    </w:p>
    <w:p w:rsidR="00A572BE" w:rsidRPr="00B633FB" w:rsidRDefault="00FE1EC2" w:rsidP="00B633FB">
      <w:pPr>
        <w:pStyle w:val="a3"/>
        <w:ind w:left="975" w:right="5332"/>
        <w:rPr>
          <w:sz w:val="24"/>
          <w:szCs w:val="24"/>
        </w:rPr>
      </w:pPr>
      <w:r w:rsidRPr="00B633FB">
        <w:rPr>
          <w:sz w:val="24"/>
          <w:szCs w:val="24"/>
        </w:rPr>
        <w:t>РамоЖ.Менуэтвформерондо Гендель Г. 3 менуэта Кирнбергер И.Ф. Сарабанда Корелли А. Сарабанда Скарлатти Д. Ария ре минор Циполи Д. Фугетта</w:t>
      </w:r>
    </w:p>
    <w:p w:rsidR="00A572BE" w:rsidRPr="00B633FB" w:rsidRDefault="00FE1EC2" w:rsidP="00B633FB">
      <w:pPr>
        <w:pStyle w:val="a3"/>
        <w:ind w:left="975" w:right="4710"/>
        <w:rPr>
          <w:b/>
          <w:sz w:val="24"/>
          <w:szCs w:val="24"/>
        </w:rPr>
      </w:pPr>
      <w:r w:rsidRPr="00B633FB">
        <w:rPr>
          <w:sz w:val="24"/>
          <w:szCs w:val="24"/>
        </w:rPr>
        <w:t>ПерселлГ.Ария,МенуэтСольмажор Гедике А. Инвенция ре минор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5527"/>
        <w:rPr>
          <w:sz w:val="24"/>
          <w:szCs w:val="24"/>
        </w:rPr>
      </w:pPr>
      <w:bookmarkStart w:id="27" w:name="Гурлит_К._Этюд_Ля_мажор"/>
      <w:bookmarkEnd w:id="27"/>
      <w:r w:rsidRPr="00B633FB">
        <w:rPr>
          <w:sz w:val="24"/>
          <w:szCs w:val="24"/>
        </w:rPr>
        <w:t>ГурлитК.ЭтюдЛямажор ГедикеА.Этюдми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FE1EC2" w:rsidP="00B633FB">
      <w:pPr>
        <w:pStyle w:val="a3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ШиттеЛ.Этюдысоч.160:№10,14,15,18 Геллер С. Этюды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ГнесинаЕ.Маленькийэтюдна</w:t>
      </w:r>
      <w:r w:rsidRPr="00B633FB">
        <w:rPr>
          <w:spacing w:val="-4"/>
          <w:sz w:val="24"/>
          <w:szCs w:val="24"/>
        </w:rPr>
        <w:t xml:space="preserve"> трели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ГозенпудМ.«Игра»(Музыкальныйальбомдляфортепиано,вып.1,</w:t>
      </w:r>
      <w:r w:rsidRPr="00B633FB">
        <w:rPr>
          <w:spacing w:val="-2"/>
          <w:sz w:val="24"/>
          <w:szCs w:val="24"/>
        </w:rPr>
        <w:t>сост.Руббах)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ЛешгорнА.Соч.</w:t>
      </w:r>
      <w:r w:rsidRPr="00B633FB">
        <w:rPr>
          <w:spacing w:val="-5"/>
          <w:sz w:val="24"/>
          <w:szCs w:val="24"/>
        </w:rPr>
        <w:t>65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ЛемуанА.Соч.37:№№10-13,</w:t>
      </w:r>
      <w:r w:rsidRPr="00B633FB">
        <w:rPr>
          <w:spacing w:val="-5"/>
          <w:sz w:val="24"/>
          <w:szCs w:val="24"/>
        </w:rPr>
        <w:t>20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Черни-Гермер1тетрадь:№№20-29,30-</w:t>
      </w:r>
      <w:r w:rsidRPr="00B633FB">
        <w:rPr>
          <w:spacing w:val="-5"/>
          <w:sz w:val="24"/>
          <w:szCs w:val="24"/>
        </w:rPr>
        <w:t>35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="00B633FB">
        <w:rPr>
          <w:sz w:val="24"/>
          <w:szCs w:val="24"/>
        </w:rPr>
        <w:t xml:space="preserve"> 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8" w:name="Андрэ_А.__Сонатина_Соль_мажор"/>
      <w:bookmarkEnd w:id="28"/>
      <w:r w:rsidRPr="00B633FB">
        <w:rPr>
          <w:sz w:val="24"/>
          <w:szCs w:val="24"/>
        </w:rPr>
        <w:t>АндрэА.СонатинаСольмажор Бенда Я.Сонатина ля минор Вебер К.Сонатина До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БетховенЛ.СонатинаСольмажор,1,2ч. Кулау А.Сонатина № 4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Клементи М. Сонатины До мажор, Фа мажор МоцартВ.СонатинаЛямажор,Си-бемольмажор</w:t>
      </w:r>
    </w:p>
    <w:p w:rsidR="00A572BE" w:rsidRPr="00B633FB" w:rsidRDefault="00FE1EC2" w:rsidP="00B633FB">
      <w:pPr>
        <w:pStyle w:val="a3"/>
        <w:ind w:right="5807"/>
        <w:rPr>
          <w:sz w:val="24"/>
          <w:szCs w:val="24"/>
        </w:rPr>
      </w:pPr>
      <w:r w:rsidRPr="00B633FB">
        <w:rPr>
          <w:sz w:val="24"/>
          <w:szCs w:val="24"/>
        </w:rPr>
        <w:t>Мюллер А. Сонатина, 1 ч. Плейель Р. Сонатина МоцартВ.Легкиевариации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КиктаВ."Вариациинастариннуюукраинскую</w:t>
      </w:r>
      <w:r w:rsidRPr="00B633FB">
        <w:rPr>
          <w:spacing w:val="-2"/>
          <w:sz w:val="24"/>
          <w:szCs w:val="24"/>
        </w:rPr>
        <w:t>песню"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left="975" w:right="4243"/>
        <w:rPr>
          <w:sz w:val="24"/>
          <w:szCs w:val="24"/>
        </w:rPr>
      </w:pPr>
      <w:bookmarkStart w:id="29" w:name="Алябьев_А._Пьеса_соль_минор"/>
      <w:bookmarkEnd w:id="29"/>
      <w:r w:rsidRPr="00B633FB">
        <w:rPr>
          <w:sz w:val="24"/>
          <w:szCs w:val="24"/>
        </w:rPr>
        <w:t>Алябьев А. Пьеса соль минор МясковскийН.«Беззаботнаяпесенка» Дварионас Б. Прелюдия</w:t>
      </w:r>
    </w:p>
    <w:p w:rsidR="00A572BE" w:rsidRPr="00B633FB" w:rsidRDefault="00FE1EC2" w:rsidP="00B633FB">
      <w:pPr>
        <w:pStyle w:val="a3"/>
        <w:ind w:left="975" w:right="5807"/>
        <w:rPr>
          <w:sz w:val="24"/>
          <w:szCs w:val="24"/>
        </w:rPr>
      </w:pPr>
      <w:r w:rsidRPr="00B633FB">
        <w:rPr>
          <w:sz w:val="24"/>
          <w:szCs w:val="24"/>
        </w:rPr>
        <w:t>Гедике А. Скерцо ГречаниновА.Соч.98,№1 Лядов А.Колыбельная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КюиЦ.«Испанские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марионетки» Кабалевский Д. Токкатина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МайкапарА.«Мимолетноевидение»,«Пастушок»,«Мотылек» Моцарт В. Аллегретто Си-бемоль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НиколаеваТ.Детскийальбом:Сказочка Питерсон О. «Зимний блюз»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РоулиА.</w:t>
      </w:r>
      <w:r w:rsidRPr="00B633FB">
        <w:rPr>
          <w:spacing w:val="-2"/>
          <w:sz w:val="24"/>
          <w:szCs w:val="24"/>
        </w:rPr>
        <w:t>«Акробаты»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ЧайковскийП.Детскийальбом:«Болезнькуклы»,Итальянскаяполька Шуман Р. «Первая утрата», «Смелый наездник»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ХачатурянА.</w:t>
      </w:r>
      <w:r w:rsidRPr="00B633FB">
        <w:rPr>
          <w:spacing w:val="-2"/>
          <w:sz w:val="24"/>
          <w:szCs w:val="24"/>
        </w:rPr>
        <w:t>Андантино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</w:t>
      </w:r>
      <w:r w:rsidR="00B633FB">
        <w:rPr>
          <w:sz w:val="24"/>
          <w:szCs w:val="24"/>
        </w:rPr>
        <w:t xml:space="preserve"> 4 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674"/>
        <w:rPr>
          <w:sz w:val="24"/>
          <w:szCs w:val="24"/>
        </w:rPr>
      </w:pPr>
      <w:r w:rsidRPr="00B633FB">
        <w:rPr>
          <w:sz w:val="24"/>
          <w:szCs w:val="24"/>
        </w:rPr>
        <w:t>Бетховен Л. Немецкие танцы (в 4 руки) БерковичИ.Соч.90:фортепианныеансамбли Металлиди Ж. Цикл пьес в 4 руки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ЧайковскийП.50русскихнародныхпесенв4руки:№№1,2,6 Шмитц М. «Веселый разговор»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1"/>
        <w:ind w:left="975" w:right="1890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Примеры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(итогового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зачета) Вариант 1</w:t>
      </w:r>
    </w:p>
    <w:p w:rsidR="00A572BE" w:rsidRPr="00B633FB" w:rsidRDefault="00FE1EC2" w:rsidP="00B633FB">
      <w:pPr>
        <w:pStyle w:val="a3"/>
        <w:ind w:left="975" w:right="5565"/>
        <w:rPr>
          <w:b/>
          <w:sz w:val="24"/>
          <w:szCs w:val="24"/>
        </w:rPr>
      </w:pPr>
      <w:bookmarkStart w:id="30" w:name="Лемуан_А._Этюд_соч._37,_№_10"/>
      <w:bookmarkEnd w:id="30"/>
      <w:r w:rsidRPr="00B633FB">
        <w:rPr>
          <w:sz w:val="24"/>
          <w:szCs w:val="24"/>
        </w:rPr>
        <w:t xml:space="preserve">ЛемуанА.Этюдсоч.37,№10 Моцарт </w:t>
      </w:r>
      <w:r w:rsidRPr="00B633FB">
        <w:rPr>
          <w:sz w:val="24"/>
          <w:szCs w:val="24"/>
        </w:rPr>
        <w:lastRenderedPageBreak/>
        <w:t xml:space="preserve">В. Аллегретто Алябьев А. Пьеса соль минор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bookmarkStart w:id="31" w:name="Черни-Гермер_1_тетрадь:_№_29"/>
      <w:bookmarkEnd w:id="31"/>
      <w:r w:rsidRPr="00B633FB">
        <w:rPr>
          <w:sz w:val="24"/>
          <w:szCs w:val="24"/>
        </w:rPr>
        <w:t>Черни-Гермер1тетрадь:№</w:t>
      </w:r>
      <w:r w:rsidRPr="00B633FB">
        <w:rPr>
          <w:spacing w:val="-5"/>
          <w:sz w:val="24"/>
          <w:szCs w:val="24"/>
        </w:rPr>
        <w:t>29</w:t>
      </w:r>
    </w:p>
    <w:p w:rsidR="00A572BE" w:rsidRDefault="00FE1EC2" w:rsidP="00B633FB">
      <w:pPr>
        <w:pStyle w:val="a3"/>
        <w:ind w:left="975" w:right="3153"/>
      </w:pPr>
      <w:r w:rsidRPr="00B633FB">
        <w:rPr>
          <w:sz w:val="24"/>
          <w:szCs w:val="24"/>
        </w:rPr>
        <w:t>БахИ.С.Маленькаяпрелюдияляминор№12 Моцарт В. Сонатина Си-бемоль мажор</w:t>
      </w:r>
      <w:bookmarkStart w:id="32" w:name="III._Требования_к_уровню_подготовки_обуч"/>
      <w:bookmarkEnd w:id="32"/>
    </w:p>
    <w:sectPr w:rsidR="00A572BE" w:rsidSect="00256CEF">
      <w:type w:val="continuous"/>
      <w:pgSz w:w="11910" w:h="16840"/>
      <w:pgMar w:top="1040" w:right="708" w:bottom="28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AA" w:rsidRDefault="005E4BAA">
      <w:r>
        <w:separator/>
      </w:r>
    </w:p>
  </w:endnote>
  <w:endnote w:type="continuationSeparator" w:id="1">
    <w:p w:rsidR="005E4BAA" w:rsidRDefault="005E4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FB" w:rsidRDefault="003B3C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7pt;margin-top:794.25pt;width:16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6NtKa4wAAAA8BAAAPAAAAAAAAAAAAAAAAAP8DAABkcnMvZG93bnJldi54bWxQ&#10;SwUGAAAAAAQABADzAAAADwUAAAAA&#10;" filled="f" stroked="f">
          <v:path arrowok="t"/>
          <v:textbox inset="0,0,0,0">
            <w:txbxContent>
              <w:p w:rsidR="00B633FB" w:rsidRDefault="003B3CB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633F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71A4C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AA" w:rsidRDefault="005E4BAA">
      <w:r>
        <w:separator/>
      </w:r>
    </w:p>
  </w:footnote>
  <w:footnote w:type="continuationSeparator" w:id="1">
    <w:p w:rsidR="005E4BAA" w:rsidRDefault="005E4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924"/>
    <w:multiLevelType w:val="hybridMultilevel"/>
    <w:tmpl w:val="6D76E6A4"/>
    <w:lvl w:ilvl="0" w:tplc="C0E24FCA">
      <w:start w:val="4"/>
      <w:numFmt w:val="decimal"/>
      <w:lvlText w:val="%1."/>
      <w:lvlJc w:val="left"/>
      <w:pPr>
        <w:ind w:left="26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15E1D9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503DD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70CD74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5C28BED2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1E449862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5ED8EA0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38AA66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37EEFB08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">
    <w:nsid w:val="13AE2571"/>
    <w:multiLevelType w:val="hybridMultilevel"/>
    <w:tmpl w:val="50FE8628"/>
    <w:lvl w:ilvl="0" w:tplc="2F122836">
      <w:numFmt w:val="bullet"/>
      <w:lvlText w:val="-"/>
      <w:lvlJc w:val="left"/>
      <w:pPr>
        <w:ind w:left="168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EC851E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6A187F0E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A1CEF002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3D508F04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33CCA0AA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4ADC52A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C05055F6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40625CCE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2">
    <w:nsid w:val="1BEE1FEB"/>
    <w:multiLevelType w:val="hybridMultilevel"/>
    <w:tmpl w:val="6FCC43E6"/>
    <w:lvl w:ilvl="0" w:tplc="2FD696E6">
      <w:start w:val="1"/>
      <w:numFmt w:val="decimal"/>
      <w:lvlText w:val="%1."/>
      <w:lvlJc w:val="left"/>
      <w:pPr>
        <w:ind w:left="165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01DCA">
      <w:numFmt w:val="bullet"/>
      <w:lvlText w:val="•"/>
      <w:lvlJc w:val="left"/>
      <w:pPr>
        <w:ind w:left="2514" w:hanging="708"/>
      </w:pPr>
      <w:rPr>
        <w:rFonts w:hint="default"/>
        <w:lang w:val="ru-RU" w:eastAsia="en-US" w:bidi="ar-SA"/>
      </w:rPr>
    </w:lvl>
    <w:lvl w:ilvl="2" w:tplc="12EE81B2">
      <w:numFmt w:val="bullet"/>
      <w:lvlText w:val="•"/>
      <w:lvlJc w:val="left"/>
      <w:pPr>
        <w:ind w:left="3369" w:hanging="708"/>
      </w:pPr>
      <w:rPr>
        <w:rFonts w:hint="default"/>
        <w:lang w:val="ru-RU" w:eastAsia="en-US" w:bidi="ar-SA"/>
      </w:rPr>
    </w:lvl>
    <w:lvl w:ilvl="3" w:tplc="31143D2E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4" w:tplc="8CFAC63A">
      <w:numFmt w:val="bullet"/>
      <w:lvlText w:val="•"/>
      <w:lvlJc w:val="left"/>
      <w:pPr>
        <w:ind w:left="5078" w:hanging="708"/>
      </w:pPr>
      <w:rPr>
        <w:rFonts w:hint="default"/>
        <w:lang w:val="ru-RU" w:eastAsia="en-US" w:bidi="ar-SA"/>
      </w:rPr>
    </w:lvl>
    <w:lvl w:ilvl="5" w:tplc="4B20898A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EE16647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70D86714">
      <w:numFmt w:val="bullet"/>
      <w:lvlText w:val="•"/>
      <w:lvlJc w:val="left"/>
      <w:pPr>
        <w:ind w:left="7642" w:hanging="708"/>
      </w:pPr>
      <w:rPr>
        <w:rFonts w:hint="default"/>
        <w:lang w:val="ru-RU" w:eastAsia="en-US" w:bidi="ar-SA"/>
      </w:rPr>
    </w:lvl>
    <w:lvl w:ilvl="8" w:tplc="EE76BB9A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">
    <w:nsid w:val="1DC3710A"/>
    <w:multiLevelType w:val="hybridMultilevel"/>
    <w:tmpl w:val="B59C919C"/>
    <w:lvl w:ilvl="0" w:tplc="B3E03208">
      <w:numFmt w:val="bullet"/>
      <w:lvlText w:val="-"/>
      <w:lvlJc w:val="left"/>
      <w:pPr>
        <w:ind w:left="976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4E077A0">
      <w:numFmt w:val="bullet"/>
      <w:lvlText w:val="•"/>
      <w:lvlJc w:val="left"/>
      <w:pPr>
        <w:ind w:left="1902" w:hanging="708"/>
      </w:pPr>
      <w:rPr>
        <w:rFonts w:hint="default"/>
        <w:lang w:val="ru-RU" w:eastAsia="en-US" w:bidi="ar-SA"/>
      </w:rPr>
    </w:lvl>
    <w:lvl w:ilvl="2" w:tplc="AB4AC3D8">
      <w:numFmt w:val="bullet"/>
      <w:lvlText w:val="•"/>
      <w:lvlJc w:val="left"/>
      <w:pPr>
        <w:ind w:left="2825" w:hanging="708"/>
      </w:pPr>
      <w:rPr>
        <w:rFonts w:hint="default"/>
        <w:lang w:val="ru-RU" w:eastAsia="en-US" w:bidi="ar-SA"/>
      </w:rPr>
    </w:lvl>
    <w:lvl w:ilvl="3" w:tplc="D31C94C8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 w:tplc="2236E220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66C88088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43C2CE38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C8C0FEB4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C3A8C0C2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4">
    <w:nsid w:val="2F825BCB"/>
    <w:multiLevelType w:val="hybridMultilevel"/>
    <w:tmpl w:val="A2B8F838"/>
    <w:lvl w:ilvl="0" w:tplc="064AC6C2">
      <w:start w:val="1"/>
      <w:numFmt w:val="decimal"/>
      <w:lvlText w:val="%1."/>
      <w:lvlJc w:val="left"/>
      <w:pPr>
        <w:ind w:left="268" w:hanging="4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B5505A72">
      <w:numFmt w:val="bullet"/>
      <w:lvlText w:val="•"/>
      <w:lvlJc w:val="left"/>
      <w:pPr>
        <w:ind w:left="1254" w:hanging="442"/>
      </w:pPr>
      <w:rPr>
        <w:rFonts w:hint="default"/>
        <w:lang w:val="ru-RU" w:eastAsia="en-US" w:bidi="ar-SA"/>
      </w:rPr>
    </w:lvl>
    <w:lvl w:ilvl="2" w:tplc="44EC79C2">
      <w:numFmt w:val="bullet"/>
      <w:lvlText w:val="•"/>
      <w:lvlJc w:val="left"/>
      <w:pPr>
        <w:ind w:left="2249" w:hanging="442"/>
      </w:pPr>
      <w:rPr>
        <w:rFonts w:hint="default"/>
        <w:lang w:val="ru-RU" w:eastAsia="en-US" w:bidi="ar-SA"/>
      </w:rPr>
    </w:lvl>
    <w:lvl w:ilvl="3" w:tplc="A86831D4">
      <w:numFmt w:val="bullet"/>
      <w:lvlText w:val="•"/>
      <w:lvlJc w:val="left"/>
      <w:pPr>
        <w:ind w:left="3243" w:hanging="442"/>
      </w:pPr>
      <w:rPr>
        <w:rFonts w:hint="default"/>
        <w:lang w:val="ru-RU" w:eastAsia="en-US" w:bidi="ar-SA"/>
      </w:rPr>
    </w:lvl>
    <w:lvl w:ilvl="4" w:tplc="EDAA3FBA">
      <w:numFmt w:val="bullet"/>
      <w:lvlText w:val="•"/>
      <w:lvlJc w:val="left"/>
      <w:pPr>
        <w:ind w:left="4238" w:hanging="442"/>
      </w:pPr>
      <w:rPr>
        <w:rFonts w:hint="default"/>
        <w:lang w:val="ru-RU" w:eastAsia="en-US" w:bidi="ar-SA"/>
      </w:rPr>
    </w:lvl>
    <w:lvl w:ilvl="5" w:tplc="367475E8">
      <w:numFmt w:val="bullet"/>
      <w:lvlText w:val="•"/>
      <w:lvlJc w:val="left"/>
      <w:pPr>
        <w:ind w:left="5233" w:hanging="442"/>
      </w:pPr>
      <w:rPr>
        <w:rFonts w:hint="default"/>
        <w:lang w:val="ru-RU" w:eastAsia="en-US" w:bidi="ar-SA"/>
      </w:rPr>
    </w:lvl>
    <w:lvl w:ilvl="6" w:tplc="A27CDC90">
      <w:numFmt w:val="bullet"/>
      <w:lvlText w:val="•"/>
      <w:lvlJc w:val="left"/>
      <w:pPr>
        <w:ind w:left="6227" w:hanging="442"/>
      </w:pPr>
      <w:rPr>
        <w:rFonts w:hint="default"/>
        <w:lang w:val="ru-RU" w:eastAsia="en-US" w:bidi="ar-SA"/>
      </w:rPr>
    </w:lvl>
    <w:lvl w:ilvl="7" w:tplc="03E0F274">
      <w:numFmt w:val="bullet"/>
      <w:lvlText w:val="•"/>
      <w:lvlJc w:val="left"/>
      <w:pPr>
        <w:ind w:left="7222" w:hanging="442"/>
      </w:pPr>
      <w:rPr>
        <w:rFonts w:hint="default"/>
        <w:lang w:val="ru-RU" w:eastAsia="en-US" w:bidi="ar-SA"/>
      </w:rPr>
    </w:lvl>
    <w:lvl w:ilvl="8" w:tplc="158CF2E0">
      <w:numFmt w:val="bullet"/>
      <w:lvlText w:val="•"/>
      <w:lvlJc w:val="left"/>
      <w:pPr>
        <w:ind w:left="8217" w:hanging="442"/>
      </w:pPr>
      <w:rPr>
        <w:rFonts w:hint="default"/>
        <w:lang w:val="ru-RU" w:eastAsia="en-US" w:bidi="ar-SA"/>
      </w:rPr>
    </w:lvl>
  </w:abstractNum>
  <w:abstractNum w:abstractNumId="5">
    <w:nsid w:val="38DC081B"/>
    <w:multiLevelType w:val="hybridMultilevel"/>
    <w:tmpl w:val="48D0D042"/>
    <w:lvl w:ilvl="0" w:tplc="34E6D66A">
      <w:start w:val="1"/>
      <w:numFmt w:val="decimal"/>
      <w:lvlText w:val="%1."/>
      <w:lvlJc w:val="left"/>
      <w:pPr>
        <w:ind w:left="16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09350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DD189476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E8CC7B74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993874F2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F892B51C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8FDED26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B54A7B8C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3B3AA8C0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6">
    <w:nsid w:val="3B991D5E"/>
    <w:multiLevelType w:val="hybridMultilevel"/>
    <w:tmpl w:val="BED2FD2E"/>
    <w:lvl w:ilvl="0" w:tplc="6EC03D54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B5022B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8F82EDBC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706F584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715EC680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C6FEB4F2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4E94103A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FC90C1C8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9AF05728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7">
    <w:nsid w:val="3D221244"/>
    <w:multiLevelType w:val="hybridMultilevel"/>
    <w:tmpl w:val="C41A9748"/>
    <w:lvl w:ilvl="0" w:tplc="4034712C">
      <w:start w:val="1"/>
      <w:numFmt w:val="upperRoman"/>
      <w:lvlText w:val="%1."/>
      <w:lvlJc w:val="left"/>
      <w:pPr>
        <w:ind w:left="1434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A8B86">
      <w:numFmt w:val="bullet"/>
      <w:lvlText w:val="-"/>
      <w:lvlJc w:val="left"/>
      <w:pPr>
        <w:ind w:left="164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A70EE70">
      <w:numFmt w:val="bullet"/>
      <w:lvlText w:val="•"/>
      <w:lvlJc w:val="left"/>
      <w:pPr>
        <w:ind w:left="2591" w:hanging="708"/>
      </w:pPr>
      <w:rPr>
        <w:rFonts w:hint="default"/>
        <w:lang w:val="ru-RU" w:eastAsia="en-US" w:bidi="ar-SA"/>
      </w:rPr>
    </w:lvl>
    <w:lvl w:ilvl="3" w:tplc="EA123224">
      <w:numFmt w:val="bullet"/>
      <w:lvlText w:val="•"/>
      <w:lvlJc w:val="left"/>
      <w:pPr>
        <w:ind w:left="3543" w:hanging="708"/>
      </w:pPr>
      <w:rPr>
        <w:rFonts w:hint="default"/>
        <w:lang w:val="ru-RU" w:eastAsia="en-US" w:bidi="ar-SA"/>
      </w:rPr>
    </w:lvl>
    <w:lvl w:ilvl="4" w:tplc="1A906CFE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 w:tplc="C4E641BC">
      <w:numFmt w:val="bullet"/>
      <w:lvlText w:val="•"/>
      <w:lvlJc w:val="left"/>
      <w:pPr>
        <w:ind w:left="5447" w:hanging="708"/>
      </w:pPr>
      <w:rPr>
        <w:rFonts w:hint="default"/>
        <w:lang w:val="ru-RU" w:eastAsia="en-US" w:bidi="ar-SA"/>
      </w:rPr>
    </w:lvl>
    <w:lvl w:ilvl="6" w:tplc="53E4B1DE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29F2B628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CEB48786">
      <w:numFmt w:val="bullet"/>
      <w:lvlText w:val="•"/>
      <w:lvlJc w:val="left"/>
      <w:pPr>
        <w:ind w:left="8302" w:hanging="708"/>
      </w:pPr>
      <w:rPr>
        <w:rFonts w:hint="default"/>
        <w:lang w:val="ru-RU" w:eastAsia="en-US" w:bidi="ar-SA"/>
      </w:rPr>
    </w:lvl>
  </w:abstractNum>
  <w:abstractNum w:abstractNumId="8">
    <w:nsid w:val="4A1D7339"/>
    <w:multiLevelType w:val="hybridMultilevel"/>
    <w:tmpl w:val="496E8162"/>
    <w:lvl w:ilvl="0" w:tplc="F724CC4C">
      <w:numFmt w:val="bullet"/>
      <w:lvlText w:val="•"/>
      <w:lvlJc w:val="left"/>
      <w:pPr>
        <w:ind w:left="26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87FB8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219262C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D15686EA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349C95F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89B8CFA4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3BE65022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BA90AF7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EBCA518E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9">
    <w:nsid w:val="5B6C78CF"/>
    <w:multiLevelType w:val="hybridMultilevel"/>
    <w:tmpl w:val="CDEEC16C"/>
    <w:lvl w:ilvl="0" w:tplc="C372707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060B92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343EBAD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59744DD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A9E6802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A98497CC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F146C9A4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4BFA0E8E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AC4C7D0A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0">
    <w:nsid w:val="5DFB1DB8"/>
    <w:multiLevelType w:val="hybridMultilevel"/>
    <w:tmpl w:val="83CA4EB6"/>
    <w:lvl w:ilvl="0" w:tplc="00A6293C">
      <w:start w:val="1"/>
      <w:numFmt w:val="upperRoman"/>
      <w:lvlText w:val="%1."/>
      <w:lvlJc w:val="left"/>
      <w:pPr>
        <w:ind w:left="3954" w:hanging="3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D364232">
      <w:start w:val="1"/>
      <w:numFmt w:val="decimal"/>
      <w:lvlText w:val="%2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F4D078F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3" w:tplc="0430F892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4" w:tplc="80387002">
      <w:numFmt w:val="bullet"/>
      <w:lvlText w:val="•"/>
      <w:lvlJc w:val="left"/>
      <w:pPr>
        <w:ind w:left="6042" w:hanging="281"/>
      </w:pPr>
      <w:rPr>
        <w:rFonts w:hint="default"/>
        <w:lang w:val="ru-RU" w:eastAsia="en-US" w:bidi="ar-SA"/>
      </w:rPr>
    </w:lvl>
    <w:lvl w:ilvl="5" w:tplc="6494FC5E">
      <w:numFmt w:val="bullet"/>
      <w:lvlText w:val="•"/>
      <w:lvlJc w:val="left"/>
      <w:pPr>
        <w:ind w:left="6736" w:hanging="281"/>
      </w:pPr>
      <w:rPr>
        <w:rFonts w:hint="default"/>
        <w:lang w:val="ru-RU" w:eastAsia="en-US" w:bidi="ar-SA"/>
      </w:rPr>
    </w:lvl>
    <w:lvl w:ilvl="6" w:tplc="29783DBA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7" w:tplc="97D8E544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EAA09C1C">
      <w:numFmt w:val="bullet"/>
      <w:lvlText w:val="•"/>
      <w:lvlJc w:val="left"/>
      <w:pPr>
        <w:ind w:left="8818" w:hanging="281"/>
      </w:pPr>
      <w:rPr>
        <w:rFonts w:hint="default"/>
        <w:lang w:val="ru-RU" w:eastAsia="en-US" w:bidi="ar-SA"/>
      </w:rPr>
    </w:lvl>
  </w:abstractNum>
  <w:abstractNum w:abstractNumId="11">
    <w:nsid w:val="707B7391"/>
    <w:multiLevelType w:val="hybridMultilevel"/>
    <w:tmpl w:val="809A0F3E"/>
    <w:lvl w:ilvl="0" w:tplc="0074B982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54EBB5E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7F0EBDC0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E4E428C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5ED0B6CC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32AA23C0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FE72ED76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592A157A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5148A10A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12">
    <w:nsid w:val="7B10622A"/>
    <w:multiLevelType w:val="hybridMultilevel"/>
    <w:tmpl w:val="7654FCF6"/>
    <w:lvl w:ilvl="0" w:tplc="0DDC34CE">
      <w:start w:val="1"/>
      <w:numFmt w:val="decimal"/>
      <w:lvlText w:val="%1."/>
      <w:lvlJc w:val="left"/>
      <w:pPr>
        <w:ind w:left="268" w:hanging="5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31ADE6E">
      <w:numFmt w:val="bullet"/>
      <w:lvlText w:val="•"/>
      <w:lvlJc w:val="left"/>
      <w:pPr>
        <w:ind w:left="1254" w:hanging="502"/>
      </w:pPr>
      <w:rPr>
        <w:rFonts w:hint="default"/>
        <w:lang w:val="ru-RU" w:eastAsia="en-US" w:bidi="ar-SA"/>
      </w:rPr>
    </w:lvl>
    <w:lvl w:ilvl="2" w:tplc="B9C6846A">
      <w:numFmt w:val="bullet"/>
      <w:lvlText w:val="•"/>
      <w:lvlJc w:val="left"/>
      <w:pPr>
        <w:ind w:left="2249" w:hanging="502"/>
      </w:pPr>
      <w:rPr>
        <w:rFonts w:hint="default"/>
        <w:lang w:val="ru-RU" w:eastAsia="en-US" w:bidi="ar-SA"/>
      </w:rPr>
    </w:lvl>
    <w:lvl w:ilvl="3" w:tplc="599C4962">
      <w:numFmt w:val="bullet"/>
      <w:lvlText w:val="•"/>
      <w:lvlJc w:val="left"/>
      <w:pPr>
        <w:ind w:left="3243" w:hanging="502"/>
      </w:pPr>
      <w:rPr>
        <w:rFonts w:hint="default"/>
        <w:lang w:val="ru-RU" w:eastAsia="en-US" w:bidi="ar-SA"/>
      </w:rPr>
    </w:lvl>
    <w:lvl w:ilvl="4" w:tplc="A21A54BA">
      <w:numFmt w:val="bullet"/>
      <w:lvlText w:val="•"/>
      <w:lvlJc w:val="left"/>
      <w:pPr>
        <w:ind w:left="4238" w:hanging="502"/>
      </w:pPr>
      <w:rPr>
        <w:rFonts w:hint="default"/>
        <w:lang w:val="ru-RU" w:eastAsia="en-US" w:bidi="ar-SA"/>
      </w:rPr>
    </w:lvl>
    <w:lvl w:ilvl="5" w:tplc="D81C25E0">
      <w:numFmt w:val="bullet"/>
      <w:lvlText w:val="•"/>
      <w:lvlJc w:val="left"/>
      <w:pPr>
        <w:ind w:left="5233" w:hanging="502"/>
      </w:pPr>
      <w:rPr>
        <w:rFonts w:hint="default"/>
        <w:lang w:val="ru-RU" w:eastAsia="en-US" w:bidi="ar-SA"/>
      </w:rPr>
    </w:lvl>
    <w:lvl w:ilvl="6" w:tplc="8688A2B6">
      <w:numFmt w:val="bullet"/>
      <w:lvlText w:val="•"/>
      <w:lvlJc w:val="left"/>
      <w:pPr>
        <w:ind w:left="6227" w:hanging="502"/>
      </w:pPr>
      <w:rPr>
        <w:rFonts w:hint="default"/>
        <w:lang w:val="ru-RU" w:eastAsia="en-US" w:bidi="ar-SA"/>
      </w:rPr>
    </w:lvl>
    <w:lvl w:ilvl="7" w:tplc="9730AE1A">
      <w:numFmt w:val="bullet"/>
      <w:lvlText w:val="•"/>
      <w:lvlJc w:val="left"/>
      <w:pPr>
        <w:ind w:left="7222" w:hanging="502"/>
      </w:pPr>
      <w:rPr>
        <w:rFonts w:hint="default"/>
        <w:lang w:val="ru-RU" w:eastAsia="en-US" w:bidi="ar-SA"/>
      </w:rPr>
    </w:lvl>
    <w:lvl w:ilvl="8" w:tplc="B6821938">
      <w:numFmt w:val="bullet"/>
      <w:lvlText w:val="•"/>
      <w:lvlJc w:val="left"/>
      <w:pPr>
        <w:ind w:left="8217" w:hanging="5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572BE"/>
    <w:rsid w:val="0007191B"/>
    <w:rsid w:val="001F4B99"/>
    <w:rsid w:val="00256CEF"/>
    <w:rsid w:val="003B3CB1"/>
    <w:rsid w:val="005E4BAA"/>
    <w:rsid w:val="00865675"/>
    <w:rsid w:val="00880AE5"/>
    <w:rsid w:val="00975514"/>
    <w:rsid w:val="00A40977"/>
    <w:rsid w:val="00A572BE"/>
    <w:rsid w:val="00B633FB"/>
    <w:rsid w:val="00B71A4C"/>
    <w:rsid w:val="00C24036"/>
    <w:rsid w:val="00DA10BF"/>
    <w:rsid w:val="00FE1EC2"/>
    <w:rsid w:val="00FE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C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6CEF"/>
    <w:pPr>
      <w:ind w:left="9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56CEF"/>
    <w:pPr>
      <w:ind w:left="267" w:hanging="28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CEF"/>
    <w:pPr>
      <w:ind w:left="976"/>
    </w:pPr>
    <w:rPr>
      <w:sz w:val="28"/>
      <w:szCs w:val="28"/>
    </w:rPr>
  </w:style>
  <w:style w:type="paragraph" w:styleId="a4">
    <w:name w:val="Title"/>
    <w:basedOn w:val="a"/>
    <w:uiPriority w:val="1"/>
    <w:qFormat/>
    <w:rsid w:val="00256CEF"/>
    <w:pPr>
      <w:ind w:left="83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56CEF"/>
    <w:pPr>
      <w:ind w:left="1683" w:hanging="680"/>
    </w:pPr>
  </w:style>
  <w:style w:type="paragraph" w:customStyle="1" w:styleId="TableParagraph">
    <w:name w:val="Table Paragraph"/>
    <w:basedOn w:val="a"/>
    <w:uiPriority w:val="1"/>
    <w:qFormat/>
    <w:rsid w:val="00256CEF"/>
    <w:pPr>
      <w:ind w:left="54"/>
    </w:pPr>
  </w:style>
  <w:style w:type="character" w:customStyle="1" w:styleId="a6">
    <w:name w:val="Без интервала Знак"/>
    <w:basedOn w:val="a0"/>
    <w:link w:val="a7"/>
    <w:uiPriority w:val="1"/>
    <w:locked/>
    <w:rsid w:val="00B633FB"/>
    <w:rPr>
      <w:rFonts w:ascii="Calibri" w:hAnsi="Calibri"/>
    </w:rPr>
  </w:style>
  <w:style w:type="paragraph" w:styleId="a7">
    <w:name w:val="No Spacing"/>
    <w:link w:val="a6"/>
    <w:uiPriority w:val="1"/>
    <w:qFormat/>
    <w:rsid w:val="00B633FB"/>
    <w:pPr>
      <w:widowControl/>
      <w:autoSpaceDE/>
      <w:autoSpaceDN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 8(9).  ДПОП Народные инструменты. Срок обучения 8(9) лет.doc</vt:lpstr>
    </vt:vector>
  </TitlesOfParts>
  <Company>MoBIL GROUP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 8(9).  ДПОП Народные инструменты. Срок обучения 8(9) лет.doc</dc:title>
  <dc:creator>Lelek</dc:creator>
  <cp:lastModifiedBy>User</cp:lastModifiedBy>
  <cp:revision>2</cp:revision>
  <cp:lastPrinted>2025-10-03T08:05:00Z</cp:lastPrinted>
  <dcterms:created xsi:type="dcterms:W3CDTF">2025-10-03T08:05:00Z</dcterms:created>
  <dcterms:modified xsi:type="dcterms:W3CDTF">2025-10-03T08:05:00Z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D:20180214122243</vt:lpwstr>
  </property>
</Properties>
</file>