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Муниципальное бюджетное учреждение</w:t>
      </w:r>
    </w:p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дополнительного образования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«Детская школа искусств»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Ачинского района</w:t>
      </w: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214B67" w:rsidTr="008470B6">
        <w:tc>
          <w:tcPr>
            <w:tcW w:w="5353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>» _______________202</w:t>
            </w:r>
            <w:r w:rsidR="00061FD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                </w:t>
            </w:r>
          </w:p>
          <w:p w:rsidR="00214B67" w:rsidRDefault="00214B67" w:rsidP="008470B6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14B67" w:rsidRDefault="00214B67" w:rsidP="00061FD3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</w:t>
            </w:r>
            <w:r w:rsidR="00061FD3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3B2D7E" w:rsidRDefault="003B2D7E" w:rsidP="003B2D7E">
      <w:pPr>
        <w:pStyle w:val="21"/>
        <w:shd w:val="clear" w:color="auto" w:fill="auto"/>
        <w:spacing w:after="0"/>
        <w:ind w:left="67" w:right="379"/>
      </w:pPr>
      <w:r>
        <w:t>ДОПОЛНИТЕЛЬНАЯ ПРЕДПРОФЕССИОНАЛЬНАЯ</w:t>
      </w:r>
      <w:r>
        <w:br/>
        <w:t>ОБЩЕОБРАЗОВАТЕЛЬНАЯ ПРОГРАММА В ОБЛАСТИ</w:t>
      </w:r>
      <w:r>
        <w:br/>
        <w:t>ИЗОБРАЗИТЕЛЬНОГО ИСКУССТВА «ЖИВОПИСЬ»,</w:t>
      </w:r>
      <w:r>
        <w:br/>
        <w:t>«ДЕКОРАТИВНО-ПРИКЛАДНОЕ ТВОРЧЕСТВО»</w:t>
      </w:r>
    </w:p>
    <w:p w:rsidR="003B2D7E" w:rsidRDefault="003B2D7E" w:rsidP="003B2D7E"/>
    <w:p w:rsidR="003B2D7E" w:rsidRP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ПО.02. ИСТОРИЯ ИСКУССТВ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60"/>
      </w:tblGrid>
      <w:tr w:rsidR="003B2D7E" w:rsidRPr="00636593" w:rsidTr="00A51A3A">
        <w:trPr>
          <w:trHeight w:val="403"/>
        </w:trPr>
        <w:tc>
          <w:tcPr>
            <w:tcW w:w="10360" w:type="dxa"/>
          </w:tcPr>
          <w:p w:rsidR="003B2D7E" w:rsidRPr="003B2D7E" w:rsidRDefault="001D532D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B2D7E" w:rsidRPr="003B2D7E">
              <w:rPr>
                <w:b/>
                <w:sz w:val="28"/>
                <w:szCs w:val="28"/>
              </w:rPr>
              <w:t>рограмма</w:t>
            </w:r>
          </w:p>
        </w:tc>
      </w:tr>
      <w:tr w:rsidR="003B2D7E" w:rsidRPr="00CD31A2" w:rsidTr="00A51A3A">
        <w:trPr>
          <w:trHeight w:val="1144"/>
        </w:trPr>
        <w:tc>
          <w:tcPr>
            <w:tcW w:w="10360" w:type="dxa"/>
          </w:tcPr>
          <w:p w:rsidR="003B2D7E" w:rsidRPr="003B2D7E" w:rsidRDefault="003B2D7E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>по учебному предмету</w:t>
            </w:r>
          </w:p>
          <w:p w:rsidR="003B2D7E" w:rsidRPr="003B2D7E" w:rsidRDefault="003B2D7E" w:rsidP="00A51A3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B2D7E" w:rsidRPr="003B2D7E" w:rsidRDefault="003B2D7E" w:rsidP="00A51A3A">
            <w:pPr>
              <w:jc w:val="center"/>
              <w:rPr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>ПО.02.УП.01. БЕСЕДЫ ОБ ИСКУССТВЕ</w:t>
            </w:r>
          </w:p>
        </w:tc>
      </w:tr>
    </w:tbl>
    <w:p w:rsidR="003B2D7E" w:rsidRPr="003B2D7E" w:rsidRDefault="003B2D7E" w:rsidP="00A51A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C2" w:rsidRDefault="008013C2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Pr="000C5A00" w:rsidRDefault="004969A1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Малиновка 202</w:t>
      </w:r>
      <w:r w:rsidR="00061FD3">
        <w:rPr>
          <w:sz w:val="28"/>
          <w:szCs w:val="28"/>
        </w:rPr>
        <w:t>6</w:t>
      </w:r>
    </w:p>
    <w:p w:rsidR="003B2D7E" w:rsidRDefault="003B2D7E"/>
    <w:p w:rsidR="003B2D7E" w:rsidRDefault="003B2D7E"/>
    <w:p w:rsidR="001D532D" w:rsidRDefault="001D532D" w:rsidP="001D532D">
      <w:pPr>
        <w:rPr>
          <w:rFonts w:ascii="Times New Roman" w:hAnsi="Times New Roman"/>
          <w:b/>
          <w:sz w:val="24"/>
          <w:szCs w:val="24"/>
        </w:rPr>
      </w:pPr>
    </w:p>
    <w:p w:rsidR="003B2D7E" w:rsidRPr="003327E8" w:rsidRDefault="003B2D7E" w:rsidP="003B2D7E">
      <w:pPr>
        <w:ind w:left="2580"/>
        <w:rPr>
          <w:rFonts w:ascii="Times New Roman" w:hAnsi="Times New Roman" w:cs="Times New Roman"/>
          <w:sz w:val="24"/>
          <w:szCs w:val="24"/>
        </w:rPr>
      </w:pPr>
      <w:r w:rsidRPr="003327E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программы учебного предмета</w:t>
      </w:r>
    </w:p>
    <w:p w:rsidR="003B2D7E" w:rsidRPr="003327E8" w:rsidRDefault="003B2D7E" w:rsidP="003B2D7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789"/>
      </w:tblGrid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КОНТРОЛЯ, СИСТЕМА ОЦЕНОК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УЧЕБНОГО ПРОЦЕССА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</w:t>
            </w:r>
          </w:p>
        </w:tc>
      </w:tr>
    </w:tbl>
    <w:p w:rsidR="003B2D7E" w:rsidRPr="003327E8" w:rsidRDefault="003B2D7E">
      <w:pPr>
        <w:rPr>
          <w:rFonts w:ascii="Times New Roman" w:hAnsi="Times New Roman" w:cs="Times New Roman"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Pr="003327E8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Body1"/>
        <w:ind w:left="774"/>
        <w:jc w:val="center"/>
        <w:rPr>
          <w:rFonts w:ascii="Times New Roman" w:hAnsi="Times New Roman" w:cs="Times New Roman"/>
          <w:b/>
          <w:lang w:val="ru-RU"/>
        </w:rPr>
      </w:pPr>
      <w:r w:rsidRPr="004A74D4">
        <w:rPr>
          <w:rFonts w:ascii="Times New Roman" w:hAnsi="Times New Roman" w:cs="Times New Roman"/>
          <w:b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B2D7E" w:rsidRPr="004A74D4" w:rsidRDefault="003B2D7E" w:rsidP="004A74D4">
      <w:pPr>
        <w:pStyle w:val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4A74D4">
        <w:rPr>
          <w:rFonts w:ascii="Times New Roman" w:hAnsi="Times New Roman" w:cs="Times New Roman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</w:t>
      </w:r>
      <w:proofErr w:type="spellStart"/>
      <w:r w:rsidRPr="004A74D4">
        <w:rPr>
          <w:rFonts w:ascii="Times New Roman" w:hAnsi="Times New Roman" w:cs="Times New Roman"/>
          <w:lang w:val="ru-RU"/>
        </w:rPr>
        <w:t>предпрофессиональным</w:t>
      </w:r>
      <w:proofErr w:type="spellEnd"/>
      <w:r w:rsidRPr="004A74D4">
        <w:rPr>
          <w:rFonts w:ascii="Times New Roman" w:hAnsi="Times New Roman" w:cs="Times New Roman"/>
          <w:lang w:val="ru-RU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данной программе.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sz w:val="24"/>
          <w:szCs w:val="24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При реализации программ «Живопись», «Декоративно-прикладное творчество» с нормативным сроком обучения 8 лет учебный предмет «Беседы об искусстве» осваивается 3 года.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Объем </w:t>
      </w:r>
      <w:r w:rsidRPr="004A74D4">
        <w:rPr>
          <w:rFonts w:ascii="Times New Roman" w:hAnsi="Times New Roman" w:cs="Times New Roman"/>
          <w:b/>
          <w:sz w:val="24"/>
          <w:szCs w:val="24"/>
        </w:rPr>
        <w:t>УЧЕБНОГО ВРЕМЕНИ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и виды учебной работы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срок освоения 1 год</w:t>
      </w: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4"/>
        <w:gridCol w:w="1984"/>
        <w:gridCol w:w="1887"/>
        <w:gridCol w:w="1019"/>
      </w:tblGrid>
      <w:tr w:rsidR="009528DD" w:rsidRPr="004A74D4" w:rsidTr="00214B67">
        <w:trPr>
          <w:trHeight w:val="662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528DD" w:rsidRPr="004A74D4" w:rsidTr="00214B67">
        <w:trPr>
          <w:trHeight w:val="33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</w:tr>
      <w:tr w:rsidR="009528DD" w:rsidRPr="004A74D4" w:rsidTr="00214B67">
        <w:trPr>
          <w:trHeight w:val="317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8DD" w:rsidRPr="004A74D4" w:rsidTr="00214B67">
        <w:trPr>
          <w:trHeight w:val="12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</w:tr>
      <w:tr w:rsidR="009528DD" w:rsidRPr="004A74D4" w:rsidTr="00214B67">
        <w:trPr>
          <w:trHeight w:val="120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</w:tr>
      <w:tr w:rsidR="009528DD" w:rsidRPr="004A74D4" w:rsidTr="00214B67">
        <w:trPr>
          <w:trHeight w:val="9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9528DD" w:rsidRPr="004A74D4" w:rsidTr="00214B67">
        <w:trPr>
          <w:trHeight w:val="37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З.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зачет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ФОРМА ПРОВЕДЕНИЯ УЧЕБНЫХ АУДИТОРНЫХ ЗАНЯТИЙ </w:t>
      </w:r>
      <w:r w:rsidRPr="004A74D4">
        <w:rPr>
          <w:rFonts w:ascii="Times New Roman" w:hAnsi="Times New Roman" w:cs="Times New Roman"/>
          <w:sz w:val="24"/>
          <w:szCs w:val="24"/>
        </w:rPr>
        <w:t>Мелкогрупповые занятия – от 4 до 10 человек.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ЗАДАЧИ УЧЕБНОГО ПРЕДМЕТА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b/>
        </w:rPr>
      </w:pPr>
      <w:r w:rsidRPr="004A74D4">
        <w:rPr>
          <w:rStyle w:val="c5c1c19"/>
          <w:b/>
        </w:rPr>
        <w:lastRenderedPageBreak/>
        <w:t xml:space="preserve">Программа </w:t>
      </w:r>
      <w:r w:rsidRPr="004A74D4">
        <w:rPr>
          <w:b/>
        </w:rPr>
        <w:t>«Беседы об искусстве» имеет два учебно-тематических плана, рассчитанных на 3 года и 1 год освоения соответственно.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(3 года)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proofErr w:type="gramStart"/>
      <w:r w:rsidRPr="004A74D4">
        <w:rPr>
          <w:rStyle w:val="c5c1c19"/>
        </w:rPr>
        <w:t>1 класс: общая характеристика видов искусства: изобразительное искусство, литература, музыка, хореография, театр, кино и телевидение;</w:t>
      </w:r>
      <w:proofErr w:type="gramEnd"/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 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</w:pPr>
      <w:r w:rsidRPr="004A74D4">
        <w:rPr>
          <w:rStyle w:val="c5c1c19"/>
        </w:rPr>
        <w:t xml:space="preserve">3 класс: изобразительное искусство, декоративно-прикладное искусство, </w:t>
      </w:r>
      <w:r w:rsidRPr="004A74D4">
        <w:t xml:space="preserve">искусство как вид культурной деятельности, многогранный результат </w:t>
      </w:r>
      <w:hyperlink r:id="rId6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(1 год)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1. Общая характеристика видов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2. Пространственные (пластические)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3. Динамические (временные)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4. Синтетические (зрелищные)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5. Язык изобразительного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6. </w:t>
      </w:r>
      <w:r w:rsidRPr="004A74D4">
        <w:t xml:space="preserve">Искусство как вид культурной деятельности. Многогранный результат </w:t>
      </w:r>
      <w:hyperlink r:id="rId7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528DD" w:rsidRPr="004A74D4" w:rsidRDefault="009528DD" w:rsidP="004A74D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9528DD" w:rsidRPr="004A74D4" w:rsidRDefault="009528DD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(срок освоения программы 3 года)</w:t>
      </w:r>
    </w:p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композиционными схемами на примере фотоискусства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«Силуэт»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«Цвет»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«Акварель»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«Гуашь»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«Пастель»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«Масляные краски»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Литературные жанры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и синтетические виды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направления и стили.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Профессии в области 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театрального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«Детский театр»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Кино и телевидение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кинематографа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Детское кино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Детские телепередачи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243F0B" w:rsidRPr="004A74D4" w:rsidTr="00214B67">
        <w:trPr>
          <w:trHeight w:val="25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  <w:vAlign w:val="center"/>
          </w:tcPr>
          <w:p w:rsidR="00243F0B" w:rsidRPr="004A74D4" w:rsidRDefault="00243F0B" w:rsidP="004A74D4">
            <w:pPr>
              <w:spacing w:after="0" w:line="240" w:lineRule="auto"/>
              <w:ind w:left="-1493" w:firstLine="1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 о композиции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Язык живописи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как жанр </w:t>
            </w:r>
            <w:proofErr w:type="gram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Портрет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ремесла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фольклор. Жанры фольклора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Светские праздники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современный человек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искусства в жизни современного человека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История развития искусства костюма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и реклама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дизайна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Музеи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Частные 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Как работать с журналом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431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Энциклопедия как вид книги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80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429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394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Виды изображений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картине. 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Диорама, панорама как виды монументальной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Интерпретация в искусстве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Камень. Кость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327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Современная детская литература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эксперимент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4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объектов культуры 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как объект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город вчера и сегодня»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 ПРЕДМЕТА «БЕСЕДЫ ОБ ИСКУССТВЕ» (срок освоения программы 1 год)</w:t>
      </w:r>
    </w:p>
    <w:p w:rsidR="00243F0B" w:rsidRPr="004A74D4" w:rsidRDefault="00243F0B" w:rsidP="004A74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(пластические)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 и живопись как виды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ремесла,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(временные)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Синтетические (зрелищные)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кино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Язык изобразительного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наследия.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и хранение объектов культуры и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культурного наследия в истории человечества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. СОДЕРЖАНИЕ УЧЕБНОГО ПРЕДМЕТА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</w:rPr>
      </w:pPr>
      <w:r w:rsidRPr="004A74D4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</w:pPr>
      <w:r w:rsidRPr="004A74D4">
        <w:rPr>
          <w:rStyle w:val="c5c1c19"/>
        </w:rPr>
        <w:t xml:space="preserve">Программа ориентирована на </w:t>
      </w:r>
      <w:r w:rsidRPr="004A74D4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4A74D4"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43F0B" w:rsidRPr="004A74D4" w:rsidRDefault="00243F0B" w:rsidP="004A7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3 года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Первый год обучения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243F0B" w:rsidRPr="004A74D4" w:rsidRDefault="00243F0B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Знакомство с пространственными (пластическими)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Знакомство с динамическими (временными)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Понятие термина «синтетические виды искусства». Хореография, театр, кино, телевидение. Самостоятельная работа: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«ИЗОБРАЗИТЕЛЬНОЕ ИСКУССТВО»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F76643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 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 Знакомство с композиционными схемами на примере фотоискусства.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 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 Графика.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2.8 Тема: «Силуэт».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Живопись.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2.10 Тема: «Цвет».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2.11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2.12 Тема: Способы работы с цветом: «Акварель».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2.13 Тема: Способы работы с цветом: «Гуашь».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2.14 Тема: Способы работы с цветом: «Пастель».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2.15 Тема: Способы работы с цветом: «Масляные краски».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«ЛИТЕРАТУРА»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 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3.2 Тема: Литературные жанры.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Литература и синтетические виды искусства. </w:t>
      </w:r>
      <w:r w:rsidRPr="004A74D4">
        <w:rPr>
          <w:rFonts w:ascii="Times New Roman" w:hAnsi="Times New Roman" w:cs="Times New Roman"/>
          <w:sz w:val="24"/>
          <w:szCs w:val="24"/>
        </w:rPr>
        <w:t>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«МУЗЫКА»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4.1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 Музыкальные инструменты.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4.3 Тема: Музыкальные направления и стили.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 Классическая музыка. Народная музыка. Современная музыка. Самостоятельная работа: посещение филармонии или концерта.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«ХОРЕОГРАФИЯ»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балет,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 Композиция в хореографии.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Самостоятельная работа: выполнение несложных зарисовок человека в движении (используется стилизация изображения).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Профессии в области хореографии. </w:t>
      </w:r>
      <w:r w:rsidRPr="004A74D4">
        <w:rPr>
          <w:rFonts w:ascii="Times New Roman" w:hAnsi="Times New Roman" w:cs="Times New Roman"/>
          <w:sz w:val="24"/>
          <w:szCs w:val="24"/>
        </w:rPr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«ТЕАТР»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6.1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Выразительные средства театрального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6.3 Тема: «Детский театр».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выполнение эскиза театральной куклы.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 Раздел «КИНО И ТЕЛЕВИДЕНИЕ»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7.1 Тема: Искусство кинематографа.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7.2 Тема: Детское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7.3 Тема: Детские телепередачи.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Второй  год обучения</w:t>
      </w:r>
    </w:p>
    <w:p w:rsidR="003327E8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1.1  Тема: Беседа о композиции.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графики. </w:t>
      </w:r>
      <w:r w:rsidRPr="004A74D4">
        <w:rPr>
          <w:rFonts w:ascii="Times New Roman" w:hAnsi="Times New Roman" w:cs="Times New Roman"/>
          <w:sz w:val="24"/>
          <w:szCs w:val="24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F76643" w:rsidRPr="004A74D4" w:rsidRDefault="00F76643" w:rsidP="004A74D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 Тема: Натюрморт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Пейзаж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Портрет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архитектурного сооружения (здания, храма, постройки).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«НАРОДНОЕ ИСКУССТВО»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 Народные ремесла.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Народные ремесла родного края.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костюм. </w:t>
      </w:r>
      <w:r w:rsidRPr="004A74D4">
        <w:rPr>
          <w:rFonts w:ascii="Times New Roman" w:hAnsi="Times New Roman" w:cs="Times New Roman"/>
          <w:sz w:val="24"/>
          <w:szCs w:val="24"/>
        </w:rPr>
        <w:t>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фольклор. Жанры фольклора.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Музыкальный фольклор. Изобразительный фольклор. Устное народное творчество (пословицы,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песни, частушки,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загадки, сказки, эпос). Самостоятельная работа: чтение и пересказ сказок, загадок, детских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песенок.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«ПРАЗДНИКИ»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Праздники народного календаря.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Знакомство с сезонными праздниками.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Зима (Рождество, колядки, святочные гадания, Крещение и др.), Весна (масленица, Пасха), Лето (Троица, день Ивана Купалы, Спас), Осень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Параскева-Пятница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Капустник, Синичкин день).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Использование сюжетов народных. Самостоятельная работа: подбор иллюстративного материала.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Светские праздники.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«ИСКУССТВО И СОВРЕМЕННЫЙ ЧЕЛОВЕК»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Тема: Значение искусства в жизни современного человека.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История развития искусства костюма.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Эпоха и мода. Мода и стиль: костюм,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, украшения и др. Самостоятельная работа: подбор </w:t>
      </w:r>
      <w:proofErr w:type="spellStart"/>
      <w:proofErr w:type="gramStart"/>
      <w:r w:rsidR="00F76643" w:rsidRPr="004A74D4">
        <w:rPr>
          <w:rFonts w:ascii="Times New Roman" w:hAnsi="Times New Roman" w:cs="Times New Roman"/>
          <w:sz w:val="24"/>
          <w:szCs w:val="24"/>
        </w:rPr>
        <w:t>фото-материала</w:t>
      </w:r>
      <w:proofErr w:type="spellEnd"/>
      <w:proofErr w:type="gramEnd"/>
      <w:r w:rsidR="00F76643" w:rsidRPr="004A74D4">
        <w:rPr>
          <w:rFonts w:ascii="Times New Roman" w:hAnsi="Times New Roman" w:cs="Times New Roman"/>
          <w:sz w:val="24"/>
          <w:szCs w:val="24"/>
        </w:rPr>
        <w:t>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и реклама.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дизайна.  </w:t>
      </w:r>
      <w:r w:rsidR="00F76643" w:rsidRPr="004A74D4">
        <w:rPr>
          <w:rFonts w:ascii="Times New Roman" w:hAnsi="Times New Roman" w:cs="Times New Roman"/>
          <w:sz w:val="24"/>
          <w:szCs w:val="24"/>
        </w:rPr>
        <w:t>История дизайна. Объекты. Материалы. Самостоятельная работа: выполнение эскиза объекта дизайна.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>Тема: Ландшафтный дизайн</w:t>
      </w:r>
      <w:r w:rsidR="00F76643" w:rsidRPr="004A74D4">
        <w:rPr>
          <w:rFonts w:ascii="Times New Roman" w:hAnsi="Times New Roman" w:cs="Times New Roman"/>
          <w:sz w:val="24"/>
          <w:szCs w:val="24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«МУЗЕИ»</w:t>
      </w:r>
    </w:p>
    <w:p w:rsidR="00F76643" w:rsidRPr="004A74D4" w:rsidRDefault="00F76643" w:rsidP="004A74D4">
      <w:pPr>
        <w:numPr>
          <w:ilvl w:val="1"/>
          <w:numId w:val="22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Музеи.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F76643" w:rsidRPr="004A74D4" w:rsidRDefault="00F76643" w:rsidP="004A74D4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Частные музеи.  </w:t>
      </w:r>
      <w:r w:rsidRPr="004A74D4">
        <w:rPr>
          <w:rFonts w:ascii="Times New Roman" w:hAnsi="Times New Roman" w:cs="Times New Roman"/>
          <w:sz w:val="24"/>
          <w:szCs w:val="24"/>
        </w:rPr>
        <w:t>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Самостоятельная работа: сочинение о посещении нетрадиционного музея, или сочинение «Каким я вижу свой музей».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Выставочное пространство.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F76643" w:rsidRPr="004A74D4" w:rsidRDefault="00F76643" w:rsidP="004A74D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5.4 Тема: Экскурсия.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экскурсия в музей.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5.5  Тема: Посещение музея. </w:t>
      </w:r>
      <w:r w:rsidRPr="004A74D4">
        <w:rPr>
          <w:rFonts w:ascii="Times New Roman" w:hAnsi="Times New Roman" w:cs="Times New Roman"/>
          <w:sz w:val="24"/>
          <w:szCs w:val="24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5.6 Тема: Коллекционирование.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Презентация личной коллекции ученика. Самостоятельная работа: выполнение презентации или сочинение.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«БИБЛИОТЕКИ»</w:t>
      </w:r>
    </w:p>
    <w:p w:rsidR="00F76643" w:rsidRPr="004A74D4" w:rsidRDefault="00F76643" w:rsidP="004A74D4">
      <w:pPr>
        <w:numPr>
          <w:ilvl w:val="1"/>
          <w:numId w:val="2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). Регистрация. Знакомство с библиотечными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терминами (каталог, формуляр, комплектование). Адрес книги (знакомство с каталогом).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повторение и закрепление материала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книгой.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6.4 Тема: Как работать с журналом.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разделами журнала (содержание, рубрики, статьи и др.). Детские журналы («Колобок»,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«Веселые картинки», «Юный художник»). Самостоятельная работа: подготовка рассказа о своем любимом журнале.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Энциклопедия как вид книги. </w:t>
      </w:r>
      <w:r w:rsidRPr="004A74D4">
        <w:rPr>
          <w:rFonts w:ascii="Times New Roman" w:hAnsi="Times New Roman" w:cs="Times New Roman"/>
          <w:sz w:val="24"/>
          <w:szCs w:val="24"/>
        </w:rPr>
        <w:t>Все обо всем - коротко и ясно. 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6.7 Тема: Литературная гостиная.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Разговор на тему: «Моя любимая книга». Самостоятельная работа: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Третий  год обучения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К.Малевич). Самостоятельная работа: работа с репродукциями известных художников.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Язык графики.  </w:t>
      </w:r>
      <w:r w:rsidRPr="004A74D4">
        <w:rPr>
          <w:rFonts w:ascii="Times New Roman" w:hAnsi="Times New Roman" w:cs="Times New Roman"/>
          <w:sz w:val="24"/>
          <w:szCs w:val="24"/>
        </w:rPr>
        <w:t>Традиционный рисунок и современная графика. Граффити как вид современного искусства. 3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рисунки. Рисунки из букв и символов. Самостоятельная работа: знакомство с материалом через интернет-ресурсы.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Диорама, панорама как виды монументальной живописи. 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1.5 Тема: Жанры изобразительного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 xml:space="preserve">Дальнейшее знакомство с жанрами живописи (графики): мифологический, исторический, батальный, бытовой,  анималистический,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маринистский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др. Самостоятельная работа: знакомство с репродукциями известных художников.</w:t>
      </w:r>
      <w:proofErr w:type="gramEnd"/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1.6 Тема: Интерпретация в искусстве.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1.7 Тема: Выполнение копии художественного произведения в музее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1.8 Тема: Пленэр.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«ДЕКОРАТИВНО - ПРИКЛАДНОЕ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Текстиль.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«текстиль». Виды текстильных изделий.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Способы выполнения текстильных изделий (ткачество, вышивка, плетение, роспись по ткани, валяние, вязание, аппликация).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Тема: Металл. 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«художественный металл». Способы выполнения изделий из металла (</w:t>
      </w:r>
      <w:r w:rsidRPr="004A74D4">
        <w:rPr>
          <w:rFonts w:ascii="Times New Roman" w:hAnsi="Times New Roman" w:cs="Times New Roman"/>
          <w:color w:val="333333"/>
          <w:sz w:val="24"/>
          <w:szCs w:val="24"/>
        </w:rPr>
        <w:t xml:space="preserve">чеканка, литье, филигрань, насечка, гравировка). </w:t>
      </w:r>
      <w:r w:rsidRPr="004A74D4">
        <w:rPr>
          <w:rFonts w:ascii="Times New Roman" w:hAnsi="Times New Roman" w:cs="Times New Roman"/>
          <w:sz w:val="24"/>
          <w:szCs w:val="24"/>
        </w:rPr>
        <w:t>Материалы и инструменты.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иллюстративного материала.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2.4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ювелирного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2.5 Тема: Керамика.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Значение термина «керамика». Основные виды керамики 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2.6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керамического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Дерево.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дерева.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2.8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деревянного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Камень. Кость.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«художественная обработка камня, кости».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 материалом.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2.10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камня.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2.11 Тема: </w:t>
      </w:r>
      <w:r w:rsidRPr="004A74D4">
        <w:rPr>
          <w:rFonts w:ascii="Times New Roman" w:hAnsi="Times New Roman" w:cs="Times New Roman"/>
          <w:b/>
          <w:color w:val="000000"/>
          <w:sz w:val="24"/>
          <w:szCs w:val="24"/>
        </w:rPr>
        <w:t>Стекло.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«художественное стекло». </w:t>
      </w:r>
      <w:proofErr w:type="gramStart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</w:t>
      </w:r>
      <w:hyperlink r:id="rId10" w:history="1">
        <w:r w:rsidRPr="004A74D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украшения</w:t>
        </w:r>
      </w:hyperlink>
      <w:r w:rsidRPr="004A74D4">
        <w:rPr>
          <w:rFonts w:ascii="Times New Roman" w:hAnsi="Times New Roman" w:cs="Times New Roman"/>
          <w:sz w:val="24"/>
          <w:szCs w:val="24"/>
        </w:rPr>
        <w:t>)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и сувениры (плакетки, медали с изображением исторических памятников, миниатюрные скульптуры).</w:t>
      </w:r>
      <w:proofErr w:type="gramEnd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стекла.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стекла. Самостоятельная работа: завершение работы.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1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3.1  Тема: Язык. </w:t>
      </w:r>
      <w:r w:rsidRPr="004A74D4">
        <w:rPr>
          <w:rFonts w:ascii="Times New Roman" w:hAnsi="Times New Roman" w:cs="Times New Roman"/>
          <w:sz w:val="24"/>
          <w:szCs w:val="24"/>
        </w:rPr>
        <w:t>Исторические изменения словарного состава русского языка. Заимствование иностранных слов. Культура речи. Сленг.</w:t>
      </w:r>
      <w:r w:rsidR="00482429"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подобрать и привести примеры иностранных слов, вошедших в русский язык. Объяснение значения слов.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3.2  Тема: Современная детская литература. </w:t>
      </w:r>
      <w:r w:rsidRPr="004A74D4">
        <w:rPr>
          <w:rFonts w:ascii="Times New Roman" w:hAnsi="Times New Roman" w:cs="Times New Roman"/>
          <w:sz w:val="24"/>
          <w:szCs w:val="24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и пересказ любимого литературного произведения.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Творческий эксперимент. </w:t>
      </w:r>
      <w:r w:rsidRPr="004A74D4">
        <w:rPr>
          <w:rFonts w:ascii="Times New Roman" w:hAnsi="Times New Roman" w:cs="Times New Roman"/>
          <w:sz w:val="24"/>
          <w:szCs w:val="24"/>
        </w:rPr>
        <w:t>Сочинение сказки с использованием современных слов и терминов.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иллюстраций к собственной сказке.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3.4  Тема: </w:t>
      </w:r>
      <w:r w:rsidRPr="004A74D4">
        <w:rPr>
          <w:rFonts w:ascii="Times New Roman" w:hAnsi="Times New Roman" w:cs="Times New Roman"/>
          <w:sz w:val="24"/>
          <w:szCs w:val="24"/>
        </w:rPr>
        <w:t>Музыка.  Стилизация в музыке. Возвращение старинных народных инструментов в современное музыкальное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фотоматериалов.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Песня.  </w:t>
      </w:r>
      <w:r w:rsidRPr="004A74D4">
        <w:rPr>
          <w:rFonts w:ascii="Times New Roman" w:hAnsi="Times New Roman" w:cs="Times New Roman"/>
          <w:sz w:val="24"/>
          <w:szCs w:val="24"/>
        </w:rPr>
        <w:t>Традиция и современность в народной песне.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народной песни. Прослушивание русских народных песен, романсов.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(исполнение) отрывка любимой (знакомой) русской песни.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Танец.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Церковь – как объект искусства. </w:t>
      </w:r>
      <w:r w:rsidRPr="004A74D4">
        <w:rPr>
          <w:rFonts w:ascii="Times New Roman" w:hAnsi="Times New Roman" w:cs="Times New Roman"/>
          <w:sz w:val="24"/>
          <w:szCs w:val="24"/>
        </w:rPr>
        <w:t>Устройство храма.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известными храмовыми постройками. Самостоятельная работа: посещение храмов города.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Творческий проект «Семейные реликвии».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Самостоятельная работа: выполнение фотографий  родного города (улицы, парки и др.)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>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1 год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кино,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различных видов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  <w:proofErr w:type="gramEnd"/>
    </w:p>
    <w:p w:rsidR="00482429" w:rsidRPr="004A74D4" w:rsidRDefault="00482429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Пространственные (пластические)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Знакомство с пространственными (пластическими)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Графика и живопись как виды изобразительного искусства.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архитектурных сооружений (здание, храм, постройка).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Народные ремесла, ремесла родного края. 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3.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Динамические (временные)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Знакомство с динамическими (временными)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3.3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СИНТЕТИЧЕСКИЕ (ЗРЕЛИЩНЫЕ)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4.1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4.3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посещение театра кукол, театра юного зрителя.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Искусство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«ЯЗЫК ИЗОБРАЗИТЕЛЬНОГО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 Малевич). Самостоятельная работа: работа с репродукциями известных художников.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5.3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5.6 Тема: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482429" w:rsidRPr="004A74D4" w:rsidRDefault="00482429" w:rsidP="004A74D4">
      <w:pPr>
        <w:tabs>
          <w:tab w:val="num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5.8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5.9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5.10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Способы работы с цветом.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2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6.1 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6.4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Музеи.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экспозицией. Знакомство с термином «экскурсия». Профессия экскурсовода. Виды и формы экскурсий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A74D4">
        <w:rPr>
          <w:rFonts w:ascii="Times New Roman" w:hAnsi="Times New Roman" w:cs="Times New Roman"/>
          <w:sz w:val="24"/>
          <w:szCs w:val="24"/>
        </w:rPr>
        <w:t>Частные музеи.  Правила поведения. Самостоятельная работа: посещение музея.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6.7 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6.8 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6.9 Тема: 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74D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482429" w:rsidRPr="004A74D4" w:rsidRDefault="00482429" w:rsidP="004A74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4A74D4">
        <w:rPr>
          <w:rStyle w:val="c5c1c19"/>
          <w:rFonts w:ascii="Times New Roman" w:hAnsi="Times New Roman" w:cs="Times New Roman"/>
          <w:sz w:val="24"/>
          <w:szCs w:val="24"/>
        </w:rPr>
        <w:t>«Беседы об искусстве»: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A74D4">
        <w:rPr>
          <w:rFonts w:ascii="Times New Roman" w:hAnsi="Times New Roman" w:cs="Times New Roman"/>
          <w:b/>
          <w:sz w:val="24"/>
          <w:szCs w:val="24"/>
        </w:rPr>
        <w:t>. ФОРМЫ И МЕТОДЫ КОНТРОЛЯ, СИСТЕМА ОЦЕНОК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both"/>
      </w:pPr>
      <w:r w:rsidRPr="004A74D4"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center"/>
        <w:rPr>
          <w:rStyle w:val="c5c1c19"/>
          <w:b/>
          <w:i/>
        </w:rPr>
      </w:pPr>
      <w:r w:rsidRPr="004A74D4">
        <w:rPr>
          <w:rStyle w:val="c5c1c19"/>
          <w:b/>
          <w:i/>
        </w:rPr>
        <w:t xml:space="preserve">Методические рекомендации по критериям оценивания работ учащихся </w:t>
      </w:r>
    </w:p>
    <w:p w:rsidR="00482429" w:rsidRPr="004A74D4" w:rsidRDefault="00482429" w:rsidP="004A74D4">
      <w:pPr>
        <w:numPr>
          <w:ilvl w:val="0"/>
          <w:numId w:val="25"/>
        </w:numPr>
        <w:tabs>
          <w:tab w:val="clear" w:pos="106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Тестовые задания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задания с выбором ответа. </w:t>
      </w:r>
      <w:r w:rsidRPr="004A74D4">
        <w:rPr>
          <w:rStyle w:val="a8"/>
          <w:rFonts w:ascii="Times New Roman" w:hAnsi="Times New Roman" w:cs="Times New Roman"/>
          <w:sz w:val="24"/>
          <w:szCs w:val="24"/>
        </w:rPr>
        <w:t>Тест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90% - 100%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«4» (хорошо) – 70% - 89%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(удовлетворительно) – 50% - 69% правильных ответов.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2. </w:t>
      </w:r>
      <w:r w:rsidRPr="004A74D4">
        <w:rPr>
          <w:rFonts w:ascii="Times New Roman" w:hAnsi="Times New Roman" w:cs="Times New Roman"/>
          <w:b/>
          <w:sz w:val="24"/>
          <w:szCs w:val="24"/>
        </w:rPr>
        <w:t>Устный опрос</w:t>
      </w:r>
      <w:r w:rsidRPr="004A74D4">
        <w:rPr>
          <w:rFonts w:ascii="Times New Roman" w:hAnsi="Times New Roman" w:cs="Times New Roman"/>
          <w:sz w:val="24"/>
          <w:szCs w:val="24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«4»  - учащийся ориентируется в пройденном материале, допустил  1-2 ошибки;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«3» – учащийся часто ошибался, ответил правильно только на половину вопросов.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3.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Подготовка творческого проекта </w:t>
      </w:r>
      <w:r w:rsidRPr="004A74D4">
        <w:rPr>
          <w:rFonts w:ascii="Times New Roman" w:hAnsi="Times New Roman" w:cs="Times New Roman"/>
          <w:sz w:val="24"/>
          <w:szCs w:val="24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 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«4»  - учащийся ориентируется в пройденном материале, но недостаточно полно раскрыта тема проекта; 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– тема проекта не раскрыта, форма подачи не отличается оригинальностью.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4A74D4">
        <w:rPr>
          <w:b/>
          <w:lang w:val="en-US"/>
        </w:rPr>
        <w:t>VI</w:t>
      </w:r>
      <w:r w:rsidRPr="004A74D4">
        <w:rPr>
          <w:b/>
        </w:rPr>
        <w:t>. МЕТОДИЧЕСКОЕ ОБЕСПЕЧЕНИЕ УЧЕБНОГО ПРОЦЕССА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4A74D4">
        <w:rPr>
          <w:rStyle w:val="c5c1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>Основные методы обучения</w:t>
      </w:r>
      <w:r w:rsidRPr="004A74D4">
        <w:rPr>
          <w:rStyle w:val="c5c1c19c8"/>
        </w:rPr>
        <w:t>: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– объяснительно-иллюстративный, в том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>, демонстрация методических пособий, иллюстраций;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(выполнение вариативных заданий);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(творческие задания, участие детей в дискуссиях, беседах);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игровые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(занятие-сказка, занятие-путешествие, динамическая пауза, проведение экскурсий и др.).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4A74D4">
        <w:rPr>
          <w:rStyle w:val="c5c1"/>
        </w:rPr>
        <w:t>мультимедиатеки</w:t>
      </w:r>
      <w:proofErr w:type="spellEnd"/>
      <w:r w:rsidRPr="004A74D4">
        <w:rPr>
          <w:rStyle w:val="c5c1"/>
        </w:rPr>
        <w:t xml:space="preserve"> школьной библиотеки). Важным условием творческой заинтересованности учащихся является приобщение детей к</w:t>
      </w:r>
      <w:r w:rsidRPr="004A74D4">
        <w:rPr>
          <w:rStyle w:val="c5c1c19"/>
        </w:rPr>
        <w:t xml:space="preserve"> </w:t>
      </w:r>
      <w:r w:rsidRPr="004A74D4">
        <w:rPr>
          <w:rStyle w:val="c5c1"/>
        </w:rPr>
        <w:t xml:space="preserve">посещению художественных выставок, музеев, театров, проведение экскурсий. </w:t>
      </w:r>
      <w:r w:rsidRPr="004A74D4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center"/>
        <w:rPr>
          <w:b/>
          <w:caps/>
        </w:rPr>
      </w:pPr>
      <w:r w:rsidRPr="004A74D4">
        <w:rPr>
          <w:b/>
          <w:i/>
        </w:rPr>
        <w:t>Самостоятельная работа учащихся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74D4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 xml:space="preserve">- </w:t>
      </w:r>
      <w:r w:rsidRPr="004A74D4">
        <w:rPr>
          <w:b/>
        </w:rPr>
        <w:t>материальные</w:t>
      </w:r>
      <w:r w:rsidRPr="004A74D4">
        <w:t>: учебные аудитории, специально оборудованные наглядными пособиями, мебелью, натюрмортным фондом;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proofErr w:type="gramStart"/>
      <w:r w:rsidRPr="004A74D4">
        <w:t>-</w:t>
      </w:r>
      <w:r w:rsidRPr="004A74D4">
        <w:rPr>
          <w:b/>
        </w:rPr>
        <w:t xml:space="preserve"> наглядно – плоскостные: </w:t>
      </w:r>
      <w:r w:rsidRPr="004A74D4"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демонстрационные: </w:t>
      </w:r>
      <w:r w:rsidRPr="004A74D4">
        <w:t>муляжи, чучела птиц и животных, гербарии, демонстрационные модели, натюрмортный фонд;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электронные образовательные ресурсы: </w:t>
      </w:r>
      <w:proofErr w:type="spellStart"/>
      <w:r w:rsidRPr="004A74D4">
        <w:t>мультимедийные</w:t>
      </w:r>
      <w:proofErr w:type="spellEnd"/>
      <w:r w:rsidRPr="004A74D4">
        <w:t xml:space="preserve"> учебники, </w:t>
      </w:r>
      <w:proofErr w:type="spellStart"/>
      <w:r w:rsidRPr="004A74D4">
        <w:t>мультимедийные</w:t>
      </w:r>
      <w:proofErr w:type="spellEnd"/>
      <w:r w:rsidRPr="004A74D4">
        <w:t xml:space="preserve"> универсальные энциклопедии, сетевые образовательные ресурсы;</w:t>
      </w:r>
    </w:p>
    <w:p w:rsidR="00482429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аудиовизуальные: </w:t>
      </w:r>
      <w:proofErr w:type="spellStart"/>
      <w:proofErr w:type="gramStart"/>
      <w:r w:rsidRPr="004A74D4">
        <w:t>слайд-фильмы</w:t>
      </w:r>
      <w:proofErr w:type="spellEnd"/>
      <w:proofErr w:type="gramEnd"/>
      <w:r w:rsidRPr="004A74D4">
        <w:t xml:space="preserve">, видеофильмы, учебные кинофильмы, </w:t>
      </w:r>
      <w:proofErr w:type="spellStart"/>
      <w:r w:rsidRPr="004A74D4">
        <w:t>аудио-записи</w:t>
      </w:r>
      <w:proofErr w:type="spellEnd"/>
      <w:r w:rsidRPr="004A74D4">
        <w:t>.</w:t>
      </w:r>
    </w:p>
    <w:p w:rsid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A74D4" w:rsidRP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A74D4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4508C" w:rsidRPr="004A74D4" w:rsidRDefault="00C4508C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31"/>
          <w:i w:val="0"/>
          <w:iCs w:val="0"/>
          <w:sz w:val="24"/>
          <w:szCs w:val="24"/>
        </w:rPr>
      </w:pPr>
      <w:r w:rsidRPr="004A74D4">
        <w:rPr>
          <w:rStyle w:val="FontStyle31"/>
          <w:i w:val="0"/>
          <w:iCs w:val="0"/>
          <w:sz w:val="24"/>
          <w:szCs w:val="24"/>
        </w:rPr>
        <w:t xml:space="preserve">Карапетян М. Я иду на урок в начальную школу. История искусств. </w:t>
      </w:r>
      <w:proofErr w:type="gramStart"/>
      <w:r w:rsidRPr="004A74D4">
        <w:rPr>
          <w:rStyle w:val="FontStyle31"/>
          <w:i w:val="0"/>
          <w:iCs w:val="0"/>
          <w:sz w:val="24"/>
          <w:szCs w:val="24"/>
        </w:rPr>
        <w:t>–М</w:t>
      </w:r>
      <w:proofErr w:type="gramEnd"/>
      <w:r w:rsidRPr="004A74D4">
        <w:rPr>
          <w:rStyle w:val="FontStyle31"/>
          <w:i w:val="0"/>
          <w:iCs w:val="0"/>
          <w:sz w:val="24"/>
          <w:szCs w:val="24"/>
        </w:rPr>
        <w:t>., «1-е сентября», 2001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Алленов М.М., </w:t>
      </w:r>
      <w:proofErr w:type="spellStart"/>
      <w:r w:rsidRPr="004A74D4">
        <w:rPr>
          <w:rStyle w:val="FontStyle31"/>
          <w:sz w:val="24"/>
          <w:szCs w:val="24"/>
        </w:rPr>
        <w:t>Евангулова</w:t>
      </w:r>
      <w:proofErr w:type="spellEnd"/>
      <w:r w:rsidRPr="004A74D4">
        <w:rPr>
          <w:rStyle w:val="FontStyle31"/>
          <w:sz w:val="24"/>
          <w:szCs w:val="24"/>
        </w:rPr>
        <w:t xml:space="preserve"> О.С. </w:t>
      </w:r>
      <w:r w:rsidRPr="004A74D4">
        <w:rPr>
          <w:rStyle w:val="FontStyle24"/>
          <w:sz w:val="24"/>
          <w:szCs w:val="24"/>
        </w:rPr>
        <w:t>Русское искусство начала X – начала XX века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Болотина И. С. </w:t>
      </w:r>
      <w:r w:rsidRPr="004A74D4">
        <w:rPr>
          <w:rStyle w:val="FontStyle24"/>
          <w:sz w:val="24"/>
          <w:szCs w:val="24"/>
        </w:rPr>
        <w:t>Русский натюрморт. – М., 1993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Иванченко Г.В. Психология восприятия музыки: подходы, проблемы, перспективы. – М.: «Смысл»,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lastRenderedPageBreak/>
        <w:t xml:space="preserve">Изобразительное искусство. </w:t>
      </w:r>
      <w:r w:rsidRPr="004A74D4">
        <w:rPr>
          <w:rStyle w:val="FontStyle24"/>
          <w:sz w:val="24"/>
          <w:szCs w:val="24"/>
        </w:rPr>
        <w:t xml:space="preserve">Учебное пособие: Основы народного и декоративно-прикладного искусства. </w:t>
      </w:r>
      <w:proofErr w:type="gramStart"/>
      <w:r w:rsidRPr="004A74D4">
        <w:rPr>
          <w:rStyle w:val="FontStyle24"/>
          <w:sz w:val="24"/>
          <w:szCs w:val="24"/>
        </w:rPr>
        <w:t>Под</w:t>
      </w:r>
      <w:proofErr w:type="gramEnd"/>
      <w:r w:rsidRPr="004A74D4">
        <w:rPr>
          <w:rStyle w:val="FontStyle24"/>
          <w:sz w:val="24"/>
          <w:szCs w:val="24"/>
        </w:rPr>
        <w:t xml:space="preserve"> рук. </w:t>
      </w:r>
      <w:proofErr w:type="spellStart"/>
      <w:r w:rsidRPr="004A74D4">
        <w:rPr>
          <w:rStyle w:val="FontStyle31"/>
          <w:sz w:val="24"/>
          <w:szCs w:val="24"/>
        </w:rPr>
        <w:t>Шпикаловой</w:t>
      </w:r>
      <w:proofErr w:type="spellEnd"/>
      <w:r w:rsidRPr="004A74D4">
        <w:rPr>
          <w:rStyle w:val="FontStyle31"/>
          <w:sz w:val="24"/>
          <w:szCs w:val="24"/>
        </w:rPr>
        <w:t xml:space="preserve"> Т.Я. </w:t>
      </w:r>
      <w:r w:rsidRPr="004A74D4">
        <w:rPr>
          <w:rStyle w:val="FontStyle24"/>
          <w:sz w:val="24"/>
          <w:szCs w:val="24"/>
        </w:rPr>
        <w:t>– М ., 1996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Изобразительные мотивы в русской народной вышивке. </w:t>
      </w:r>
      <w:r w:rsidRPr="004A74D4">
        <w:rPr>
          <w:rStyle w:val="FontStyle24"/>
          <w:sz w:val="24"/>
          <w:szCs w:val="24"/>
        </w:rPr>
        <w:t>Музей народного искусст</w:t>
      </w:r>
      <w:r w:rsidRPr="004A74D4">
        <w:rPr>
          <w:rStyle w:val="FontStyle24"/>
          <w:sz w:val="24"/>
          <w:szCs w:val="24"/>
        </w:rPr>
        <w:softHyphen/>
        <w:t>ва. – М., 1990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>Изучение языка изобразительного искусства дошкольниками на примере натюр</w:t>
      </w:r>
      <w:r w:rsidRPr="004A74D4">
        <w:rPr>
          <w:rStyle w:val="FontStyle31"/>
          <w:sz w:val="24"/>
          <w:szCs w:val="24"/>
        </w:rPr>
        <w:softHyphen/>
        <w:t xml:space="preserve">морта. </w:t>
      </w:r>
      <w:r w:rsidRPr="004A74D4">
        <w:rPr>
          <w:rStyle w:val="FontStyle24"/>
          <w:sz w:val="24"/>
          <w:szCs w:val="24"/>
        </w:rPr>
        <w:t xml:space="preserve">Методическое пособие для воспитателей детских садов.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>. Государст</w:t>
      </w:r>
      <w:r w:rsidRPr="004A74D4">
        <w:rPr>
          <w:rStyle w:val="FontStyle24"/>
          <w:sz w:val="24"/>
          <w:szCs w:val="24"/>
        </w:rPr>
        <w:softHyphen/>
        <w:t>венный русский музей.- 1996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Каменева </w:t>
      </w:r>
      <w:proofErr w:type="gramStart"/>
      <w:r w:rsidRPr="004A74D4">
        <w:rPr>
          <w:rStyle w:val="FontStyle31"/>
          <w:sz w:val="24"/>
          <w:szCs w:val="24"/>
        </w:rPr>
        <w:t>К.</w:t>
      </w:r>
      <w:proofErr w:type="gramEnd"/>
      <w:r w:rsidRPr="004A74D4">
        <w:rPr>
          <w:rStyle w:val="FontStyle31"/>
          <w:sz w:val="24"/>
          <w:szCs w:val="24"/>
        </w:rPr>
        <w:t xml:space="preserve">  </w:t>
      </w:r>
      <w:r w:rsidRPr="004A74D4">
        <w:rPr>
          <w:rStyle w:val="FontStyle24"/>
          <w:sz w:val="24"/>
          <w:szCs w:val="24"/>
        </w:rPr>
        <w:t>О чем рассказывают яблоки. – М., 1986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Кирьянова Е.Г. и др.  </w:t>
      </w:r>
      <w:r w:rsidRPr="004A74D4">
        <w:rPr>
          <w:rStyle w:val="FontStyle24"/>
          <w:sz w:val="24"/>
          <w:szCs w:val="24"/>
        </w:rPr>
        <w:t>Прогулки по старой Твери. – Тверь, 1998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Колякина</w:t>
      </w:r>
      <w:proofErr w:type="spellEnd"/>
      <w:r w:rsidRPr="004A74D4">
        <w:rPr>
          <w:rStyle w:val="FontStyle24"/>
          <w:sz w:val="24"/>
          <w:szCs w:val="24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4A74D4">
        <w:rPr>
          <w:rStyle w:val="FontStyle24"/>
          <w:sz w:val="24"/>
          <w:szCs w:val="24"/>
        </w:rPr>
        <w:t>Владос</w:t>
      </w:r>
      <w:proofErr w:type="spellEnd"/>
      <w:r w:rsidRPr="004A74D4">
        <w:rPr>
          <w:rStyle w:val="FontStyle24"/>
          <w:sz w:val="24"/>
          <w:szCs w:val="24"/>
        </w:rPr>
        <w:t>», 2002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Комарова Т.С. </w:t>
      </w:r>
      <w:r w:rsidRPr="004A74D4">
        <w:rPr>
          <w:rStyle w:val="FontStyle24"/>
          <w:sz w:val="24"/>
          <w:szCs w:val="24"/>
        </w:rPr>
        <w:t xml:space="preserve">Дети в мире творчества. – М., 1995 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Константинова И.Г. Театр «</w:t>
      </w:r>
      <w:proofErr w:type="spellStart"/>
      <w:r w:rsidRPr="004A74D4">
        <w:rPr>
          <w:rStyle w:val="FontStyle24"/>
          <w:sz w:val="24"/>
          <w:szCs w:val="24"/>
        </w:rPr>
        <w:t>Ла</w:t>
      </w:r>
      <w:proofErr w:type="spellEnd"/>
      <w:r w:rsidRPr="004A74D4">
        <w:rPr>
          <w:rStyle w:val="FontStyle24"/>
          <w:sz w:val="24"/>
          <w:szCs w:val="24"/>
        </w:rPr>
        <w:t xml:space="preserve"> Скала». – Ленинград, «Музыка», 1989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Королев О.К. Краткий энциклопедический словарь джаза, рок и поп-музыки. Термины и понятия. – М.: «Музыка», 2002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Неверов О.   </w:t>
      </w:r>
      <w:r w:rsidRPr="004A74D4">
        <w:rPr>
          <w:rStyle w:val="FontStyle24"/>
          <w:sz w:val="24"/>
          <w:szCs w:val="24"/>
        </w:rPr>
        <w:t>Культура и искусство античного мира. – Л., 1981</w:t>
      </w:r>
      <w:r w:rsidRPr="004A74D4">
        <w:rPr>
          <w:rStyle w:val="FontStyle24"/>
          <w:sz w:val="24"/>
          <w:szCs w:val="24"/>
        </w:rPr>
        <w:tab/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народный костюм. </w:t>
      </w:r>
      <w:r w:rsidRPr="004A74D4">
        <w:rPr>
          <w:rStyle w:val="FontStyle24"/>
          <w:sz w:val="24"/>
          <w:szCs w:val="24"/>
        </w:rPr>
        <w:t>Государственный исторический музей.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портрет </w:t>
      </w:r>
      <w:r w:rsidRPr="004A74D4">
        <w:rPr>
          <w:rStyle w:val="FontStyle31"/>
          <w:sz w:val="24"/>
          <w:szCs w:val="24"/>
          <w:lang w:val="en-US"/>
        </w:rPr>
        <w:t>XVIII</w:t>
      </w:r>
      <w:r w:rsidRPr="004A74D4">
        <w:rPr>
          <w:rStyle w:val="FontStyle31"/>
          <w:sz w:val="24"/>
          <w:szCs w:val="24"/>
        </w:rPr>
        <w:t xml:space="preserve"> – XIX </w:t>
      </w:r>
      <w:proofErr w:type="gramStart"/>
      <w:r w:rsidRPr="004A74D4">
        <w:rPr>
          <w:rStyle w:val="FontStyle31"/>
          <w:sz w:val="24"/>
          <w:szCs w:val="24"/>
        </w:rPr>
        <w:t>в</w:t>
      </w:r>
      <w:proofErr w:type="gramEnd"/>
      <w:r w:rsidRPr="004A74D4">
        <w:rPr>
          <w:rStyle w:val="FontStyle31"/>
          <w:sz w:val="24"/>
          <w:szCs w:val="24"/>
        </w:rPr>
        <w:t xml:space="preserve">. </w:t>
      </w:r>
      <w:proofErr w:type="gramStart"/>
      <w:r w:rsidRPr="004A74D4">
        <w:rPr>
          <w:rStyle w:val="FontStyle24"/>
          <w:sz w:val="24"/>
          <w:szCs w:val="24"/>
        </w:rPr>
        <w:t>из</w:t>
      </w:r>
      <w:proofErr w:type="gramEnd"/>
      <w:r w:rsidRPr="004A74D4">
        <w:rPr>
          <w:rStyle w:val="FontStyle24"/>
          <w:sz w:val="24"/>
          <w:szCs w:val="24"/>
        </w:rPr>
        <w:t xml:space="preserve"> собрания Московского музея-усадьбы Останки</w:t>
      </w:r>
      <w:r w:rsidRPr="004A74D4">
        <w:rPr>
          <w:rStyle w:val="FontStyle24"/>
          <w:sz w:val="24"/>
          <w:szCs w:val="24"/>
        </w:rPr>
        <w:softHyphen/>
        <w:t>но. – М., 1995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Тарановская</w:t>
      </w:r>
      <w:proofErr w:type="spellEnd"/>
      <w:r w:rsidRPr="004A74D4">
        <w:rPr>
          <w:rStyle w:val="FontStyle31"/>
          <w:sz w:val="24"/>
          <w:szCs w:val="24"/>
        </w:rPr>
        <w:t xml:space="preserve"> К.В., Мальцев К.М. </w:t>
      </w:r>
      <w:r w:rsidRPr="004A74D4">
        <w:rPr>
          <w:rStyle w:val="FontStyle24"/>
          <w:sz w:val="24"/>
          <w:szCs w:val="24"/>
        </w:rPr>
        <w:t xml:space="preserve">Русские прялки.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 xml:space="preserve">., 1970 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Фехнер</w:t>
      </w:r>
      <w:proofErr w:type="spellEnd"/>
      <w:r w:rsidRPr="004A74D4">
        <w:rPr>
          <w:rStyle w:val="FontStyle31"/>
          <w:sz w:val="24"/>
          <w:szCs w:val="24"/>
        </w:rPr>
        <w:t xml:space="preserve"> Е.Ю. </w:t>
      </w:r>
      <w:r w:rsidRPr="004A74D4">
        <w:rPr>
          <w:rStyle w:val="FontStyle24"/>
          <w:sz w:val="24"/>
          <w:szCs w:val="24"/>
        </w:rPr>
        <w:t xml:space="preserve">Голландский натюрморт </w:t>
      </w:r>
      <w:proofErr w:type="gramStart"/>
      <w:r w:rsidRPr="004A74D4">
        <w:rPr>
          <w:rStyle w:val="FontStyle24"/>
          <w:sz w:val="24"/>
          <w:szCs w:val="24"/>
        </w:rPr>
        <w:t>Х</w:t>
      </w:r>
      <w:proofErr w:type="gramEnd"/>
      <w:r w:rsidRPr="004A74D4">
        <w:rPr>
          <w:rStyle w:val="FontStyle24"/>
          <w:sz w:val="24"/>
          <w:szCs w:val="24"/>
          <w:lang w:val="en-US"/>
        </w:rPr>
        <w:t>VII</w:t>
      </w:r>
      <w:r w:rsidRPr="004A74D4">
        <w:rPr>
          <w:rStyle w:val="FontStyle24"/>
          <w:sz w:val="24"/>
          <w:szCs w:val="24"/>
        </w:rPr>
        <w:t xml:space="preserve"> века. – М., 1981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Художник Борис Тузлуков. – М.: «Всероссийское театральное общество», 1983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Чижова А.Э. Березка. – М.: «Советская Россия», 1972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Блинов В. Русская детская книжка – картинка. М.: - «Искусство 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век»,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Громова И. Православные и народные праздники. – М.: «Дрофа плюс»,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Издательская группа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Паррамон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Эдисионис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. Все о технике: Иллюстрация. –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– РОДНИК, издание на русском языке, 2002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Кино. Иллюстрированная энциклопедия.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Лопатина А.,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М. Краски рассказывают сказки. Как научить рисовать каждого.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Русь», 2004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Люси </w:t>
      </w:r>
      <w:proofErr w:type="spellStart"/>
      <w:r w:rsidRPr="004A74D4">
        <w:rPr>
          <w:rStyle w:val="FontStyle31"/>
          <w:sz w:val="24"/>
          <w:szCs w:val="24"/>
        </w:rPr>
        <w:t>Миклтуэйт</w:t>
      </w:r>
      <w:proofErr w:type="spellEnd"/>
      <w:r w:rsidRPr="004A74D4">
        <w:rPr>
          <w:rStyle w:val="FontStyle31"/>
          <w:sz w:val="24"/>
          <w:szCs w:val="24"/>
        </w:rPr>
        <w:t xml:space="preserve">. </w:t>
      </w:r>
      <w:r w:rsidRPr="004A74D4">
        <w:rPr>
          <w:rStyle w:val="FontStyle24"/>
          <w:sz w:val="24"/>
          <w:szCs w:val="24"/>
        </w:rPr>
        <w:t xml:space="preserve">Книга для малышей «Мир искусства». Великие картины. Первые слова. </w:t>
      </w:r>
      <w:proofErr w:type="spellStart"/>
      <w:r w:rsidRPr="004A74D4">
        <w:rPr>
          <w:rStyle w:val="FontStyle24"/>
          <w:sz w:val="24"/>
          <w:szCs w:val="24"/>
        </w:rPr>
        <w:t>Дарлинг</w:t>
      </w:r>
      <w:proofErr w:type="spellEnd"/>
      <w:r w:rsidRPr="004A74D4">
        <w:rPr>
          <w:rStyle w:val="FontStyle24"/>
          <w:sz w:val="24"/>
          <w:szCs w:val="24"/>
        </w:rPr>
        <w:t xml:space="preserve"> </w:t>
      </w:r>
      <w:proofErr w:type="spellStart"/>
      <w:r w:rsidRPr="004A74D4">
        <w:rPr>
          <w:rStyle w:val="FontStyle24"/>
          <w:sz w:val="24"/>
          <w:szCs w:val="24"/>
        </w:rPr>
        <w:t>Киндерсли</w:t>
      </w:r>
      <w:proofErr w:type="spellEnd"/>
      <w:r w:rsidRPr="004A74D4">
        <w:rPr>
          <w:rStyle w:val="FontStyle24"/>
          <w:sz w:val="24"/>
          <w:szCs w:val="24"/>
        </w:rPr>
        <w:t>. – М., 1997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Моя первая священная история. </w:t>
      </w:r>
      <w:r w:rsidRPr="004A74D4">
        <w:rPr>
          <w:rStyle w:val="FontStyle24"/>
          <w:sz w:val="24"/>
          <w:szCs w:val="24"/>
        </w:rPr>
        <w:t>Библия для детей «Вся Москва» - М, 1990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Надеждина </w:t>
      </w:r>
      <w:proofErr w:type="gramStart"/>
      <w:r w:rsidRPr="004A74D4">
        <w:rPr>
          <w:rStyle w:val="FontStyle31"/>
          <w:sz w:val="24"/>
          <w:szCs w:val="24"/>
        </w:rPr>
        <w:t>Н.</w:t>
      </w:r>
      <w:proofErr w:type="gramEnd"/>
      <w:r w:rsidRPr="004A74D4">
        <w:rPr>
          <w:rStyle w:val="FontStyle31"/>
          <w:sz w:val="24"/>
          <w:szCs w:val="24"/>
        </w:rPr>
        <w:t xml:space="preserve"> </w:t>
      </w:r>
      <w:r w:rsidRPr="004A74D4">
        <w:rPr>
          <w:rStyle w:val="FontStyle24"/>
          <w:sz w:val="24"/>
          <w:szCs w:val="24"/>
        </w:rPr>
        <w:t>Какого цвета снег? М., 1983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Никологорская</w:t>
      </w:r>
      <w:proofErr w:type="spellEnd"/>
      <w:r w:rsidRPr="004A74D4">
        <w:rPr>
          <w:rStyle w:val="FontStyle31"/>
          <w:sz w:val="24"/>
          <w:szCs w:val="24"/>
        </w:rPr>
        <w:t xml:space="preserve"> О. </w:t>
      </w:r>
      <w:r w:rsidRPr="004A74D4">
        <w:rPr>
          <w:rStyle w:val="FontStyle24"/>
          <w:sz w:val="24"/>
          <w:szCs w:val="24"/>
        </w:rPr>
        <w:t>Волшебные краски. Основы художественного ремесла. – М., 1997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Пономарев Е. Пономарева Т. Я познаю мир. Детская энциклопедия. История ремесел. – М.: ООО «Издательство АСТ». 2000, ООО «Издательство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2000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Фокина Л.В. История декоративно – прикладного искусства. Учебное пособие. Ростов – на – Дону, «Феникс», 2009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Т.Я. Детям о традициях народного мастерства.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Элен</w:t>
      </w:r>
      <w:proofErr w:type="spellEnd"/>
      <w:r w:rsidRPr="004A74D4">
        <w:rPr>
          <w:rStyle w:val="FontStyle24"/>
          <w:sz w:val="24"/>
          <w:szCs w:val="24"/>
        </w:rPr>
        <w:t xml:space="preserve"> и Питер </w:t>
      </w:r>
      <w:proofErr w:type="spellStart"/>
      <w:r w:rsidRPr="004A74D4">
        <w:rPr>
          <w:rStyle w:val="FontStyle24"/>
          <w:sz w:val="24"/>
          <w:szCs w:val="24"/>
        </w:rPr>
        <w:t>Макнивен</w:t>
      </w:r>
      <w:proofErr w:type="spellEnd"/>
      <w:r w:rsidRPr="004A74D4">
        <w:rPr>
          <w:rStyle w:val="FontStyle24"/>
          <w:sz w:val="24"/>
          <w:szCs w:val="24"/>
        </w:rPr>
        <w:t xml:space="preserve"> Маски. </w:t>
      </w:r>
      <w:proofErr w:type="spellStart"/>
      <w:proofErr w:type="gramStart"/>
      <w:r w:rsidRPr="004A74D4">
        <w:rPr>
          <w:rStyle w:val="FontStyle24"/>
          <w:sz w:val="24"/>
          <w:szCs w:val="24"/>
        </w:rPr>
        <w:t>С-Пб</w:t>
      </w:r>
      <w:proofErr w:type="spellEnd"/>
      <w:proofErr w:type="gramEnd"/>
      <w:r w:rsidRPr="004A74D4">
        <w:rPr>
          <w:rStyle w:val="FontStyle24"/>
          <w:sz w:val="24"/>
          <w:szCs w:val="24"/>
        </w:rPr>
        <w:t>., «Полигон», 1998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Энциклопедия «Музыка».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Олма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Пресс», 2002</w:t>
      </w:r>
    </w:p>
    <w:p w:rsidR="003B2D7E" w:rsidRPr="004A74D4" w:rsidRDefault="003B2D7E" w:rsidP="004A74D4">
      <w:pPr>
        <w:pStyle w:val="c0c28c4"/>
        <w:shd w:val="clear" w:color="auto" w:fill="FFFFFF"/>
        <w:spacing w:before="0" w:after="0"/>
        <w:ind w:firstLine="709"/>
        <w:jc w:val="center"/>
      </w:pP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2D7E" w:rsidRPr="004A74D4" w:rsidSect="00214B6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86501DD6"/>
    <w:lvl w:ilvl="0" w:tplc="FE06C644">
      <w:start w:val="1"/>
      <w:numFmt w:val="bullet"/>
      <w:lvlText w:val="-"/>
      <w:lvlJc w:val="left"/>
    </w:lvl>
    <w:lvl w:ilvl="1" w:tplc="D5E2FEFC">
      <w:start w:val="22"/>
      <w:numFmt w:val="upperLetter"/>
      <w:lvlText w:val="%2."/>
      <w:lvlJc w:val="left"/>
    </w:lvl>
    <w:lvl w:ilvl="2" w:tplc="9578AB40">
      <w:numFmt w:val="decimal"/>
      <w:lvlText w:val=""/>
      <w:lvlJc w:val="left"/>
    </w:lvl>
    <w:lvl w:ilvl="3" w:tplc="6436025A">
      <w:numFmt w:val="decimal"/>
      <w:lvlText w:val=""/>
      <w:lvlJc w:val="left"/>
    </w:lvl>
    <w:lvl w:ilvl="4" w:tplc="872C470C">
      <w:numFmt w:val="decimal"/>
      <w:lvlText w:val=""/>
      <w:lvlJc w:val="left"/>
    </w:lvl>
    <w:lvl w:ilvl="5" w:tplc="1E5288C2">
      <w:numFmt w:val="decimal"/>
      <w:lvlText w:val=""/>
      <w:lvlJc w:val="left"/>
    </w:lvl>
    <w:lvl w:ilvl="6" w:tplc="128A8E3A">
      <w:numFmt w:val="decimal"/>
      <w:lvlText w:val=""/>
      <w:lvlJc w:val="left"/>
    </w:lvl>
    <w:lvl w:ilvl="7" w:tplc="C1486A58">
      <w:numFmt w:val="decimal"/>
      <w:lvlText w:val=""/>
      <w:lvlJc w:val="left"/>
    </w:lvl>
    <w:lvl w:ilvl="8" w:tplc="1A0EF83C">
      <w:numFmt w:val="decimal"/>
      <w:lvlText w:val=""/>
      <w:lvlJc w:val="left"/>
    </w:lvl>
  </w:abstractNum>
  <w:abstractNum w:abstractNumId="1">
    <w:nsid w:val="0000260D"/>
    <w:multiLevelType w:val="hybridMultilevel"/>
    <w:tmpl w:val="A872C9E0"/>
    <w:lvl w:ilvl="0" w:tplc="30FA450A">
      <w:start w:val="1"/>
      <w:numFmt w:val="bullet"/>
      <w:lvlText w:val="-"/>
      <w:lvlJc w:val="left"/>
    </w:lvl>
    <w:lvl w:ilvl="1" w:tplc="1D8CDA7C">
      <w:numFmt w:val="decimal"/>
      <w:lvlText w:val=""/>
      <w:lvlJc w:val="left"/>
    </w:lvl>
    <w:lvl w:ilvl="2" w:tplc="4992EE9E">
      <w:numFmt w:val="decimal"/>
      <w:lvlText w:val=""/>
      <w:lvlJc w:val="left"/>
    </w:lvl>
    <w:lvl w:ilvl="3" w:tplc="B550515C">
      <w:numFmt w:val="decimal"/>
      <w:lvlText w:val=""/>
      <w:lvlJc w:val="left"/>
    </w:lvl>
    <w:lvl w:ilvl="4" w:tplc="CC06B070">
      <w:numFmt w:val="decimal"/>
      <w:lvlText w:val=""/>
      <w:lvlJc w:val="left"/>
    </w:lvl>
    <w:lvl w:ilvl="5" w:tplc="5F6AC398">
      <w:numFmt w:val="decimal"/>
      <w:lvlText w:val=""/>
      <w:lvlJc w:val="left"/>
    </w:lvl>
    <w:lvl w:ilvl="6" w:tplc="521ED65E">
      <w:numFmt w:val="decimal"/>
      <w:lvlText w:val=""/>
      <w:lvlJc w:val="left"/>
    </w:lvl>
    <w:lvl w:ilvl="7" w:tplc="6DA86178">
      <w:numFmt w:val="decimal"/>
      <w:lvlText w:val=""/>
      <w:lvlJc w:val="left"/>
    </w:lvl>
    <w:lvl w:ilvl="8" w:tplc="C6704CF8">
      <w:numFmt w:val="decimal"/>
      <w:lvlText w:val=""/>
      <w:lvlJc w:val="left"/>
    </w:lvl>
  </w:abstractNum>
  <w:abstractNum w:abstractNumId="2">
    <w:nsid w:val="0000323B"/>
    <w:multiLevelType w:val="hybridMultilevel"/>
    <w:tmpl w:val="88CECDFA"/>
    <w:lvl w:ilvl="0" w:tplc="A282F978">
      <w:start w:val="61"/>
      <w:numFmt w:val="upperLetter"/>
      <w:lvlText w:val="%1."/>
      <w:lvlJc w:val="left"/>
    </w:lvl>
    <w:lvl w:ilvl="1" w:tplc="01D239E0">
      <w:numFmt w:val="decimal"/>
      <w:lvlText w:val=""/>
      <w:lvlJc w:val="left"/>
    </w:lvl>
    <w:lvl w:ilvl="2" w:tplc="BA76DA68">
      <w:numFmt w:val="decimal"/>
      <w:lvlText w:val=""/>
      <w:lvlJc w:val="left"/>
    </w:lvl>
    <w:lvl w:ilvl="3" w:tplc="840E8B34">
      <w:numFmt w:val="decimal"/>
      <w:lvlText w:val=""/>
      <w:lvlJc w:val="left"/>
    </w:lvl>
    <w:lvl w:ilvl="4" w:tplc="E974B182">
      <w:numFmt w:val="decimal"/>
      <w:lvlText w:val=""/>
      <w:lvlJc w:val="left"/>
    </w:lvl>
    <w:lvl w:ilvl="5" w:tplc="44421CEC">
      <w:numFmt w:val="decimal"/>
      <w:lvlText w:val=""/>
      <w:lvlJc w:val="left"/>
    </w:lvl>
    <w:lvl w:ilvl="6" w:tplc="CF928E58">
      <w:numFmt w:val="decimal"/>
      <w:lvlText w:val=""/>
      <w:lvlJc w:val="left"/>
    </w:lvl>
    <w:lvl w:ilvl="7" w:tplc="694E7258">
      <w:numFmt w:val="decimal"/>
      <w:lvlText w:val=""/>
      <w:lvlJc w:val="left"/>
    </w:lvl>
    <w:lvl w:ilvl="8" w:tplc="0458008E">
      <w:numFmt w:val="decimal"/>
      <w:lvlText w:val=""/>
      <w:lvlJc w:val="left"/>
    </w:lvl>
  </w:abstractNum>
  <w:abstractNum w:abstractNumId="3">
    <w:nsid w:val="00004E45"/>
    <w:multiLevelType w:val="hybridMultilevel"/>
    <w:tmpl w:val="F0AEF688"/>
    <w:lvl w:ilvl="0" w:tplc="5566A944">
      <w:start w:val="1"/>
      <w:numFmt w:val="bullet"/>
      <w:lvlText w:val="-"/>
      <w:lvlJc w:val="left"/>
    </w:lvl>
    <w:lvl w:ilvl="1" w:tplc="3384DE78">
      <w:numFmt w:val="decimal"/>
      <w:lvlText w:val=""/>
      <w:lvlJc w:val="left"/>
    </w:lvl>
    <w:lvl w:ilvl="2" w:tplc="4238CA26">
      <w:numFmt w:val="decimal"/>
      <w:lvlText w:val=""/>
      <w:lvlJc w:val="left"/>
    </w:lvl>
    <w:lvl w:ilvl="3" w:tplc="C36EF37C">
      <w:numFmt w:val="decimal"/>
      <w:lvlText w:val=""/>
      <w:lvlJc w:val="left"/>
    </w:lvl>
    <w:lvl w:ilvl="4" w:tplc="5DD66938">
      <w:numFmt w:val="decimal"/>
      <w:lvlText w:val=""/>
      <w:lvlJc w:val="left"/>
    </w:lvl>
    <w:lvl w:ilvl="5" w:tplc="EA2E9EA6">
      <w:numFmt w:val="decimal"/>
      <w:lvlText w:val=""/>
      <w:lvlJc w:val="left"/>
    </w:lvl>
    <w:lvl w:ilvl="6" w:tplc="AC2CBB0A">
      <w:numFmt w:val="decimal"/>
      <w:lvlText w:val=""/>
      <w:lvlJc w:val="left"/>
    </w:lvl>
    <w:lvl w:ilvl="7" w:tplc="F814CDAE">
      <w:numFmt w:val="decimal"/>
      <w:lvlText w:val=""/>
      <w:lvlJc w:val="left"/>
    </w:lvl>
    <w:lvl w:ilvl="8" w:tplc="26AE4F96">
      <w:numFmt w:val="decimal"/>
      <w:lvlText w:val=""/>
      <w:lvlJc w:val="left"/>
    </w:lvl>
  </w:abstractNum>
  <w:abstractNum w:abstractNumId="4">
    <w:nsid w:val="00006B89"/>
    <w:multiLevelType w:val="hybridMultilevel"/>
    <w:tmpl w:val="42D66BAE"/>
    <w:lvl w:ilvl="0" w:tplc="7C788B8A">
      <w:start w:val="1"/>
      <w:numFmt w:val="bullet"/>
      <w:lvlText w:val="-"/>
      <w:lvlJc w:val="left"/>
    </w:lvl>
    <w:lvl w:ilvl="1" w:tplc="B4F21448">
      <w:numFmt w:val="decimal"/>
      <w:lvlText w:val=""/>
      <w:lvlJc w:val="left"/>
    </w:lvl>
    <w:lvl w:ilvl="2" w:tplc="70E81190">
      <w:numFmt w:val="decimal"/>
      <w:lvlText w:val=""/>
      <w:lvlJc w:val="left"/>
    </w:lvl>
    <w:lvl w:ilvl="3" w:tplc="128870BA">
      <w:numFmt w:val="decimal"/>
      <w:lvlText w:val=""/>
      <w:lvlJc w:val="left"/>
    </w:lvl>
    <w:lvl w:ilvl="4" w:tplc="0134923E">
      <w:numFmt w:val="decimal"/>
      <w:lvlText w:val=""/>
      <w:lvlJc w:val="left"/>
    </w:lvl>
    <w:lvl w:ilvl="5" w:tplc="D5A82198">
      <w:numFmt w:val="decimal"/>
      <w:lvlText w:val=""/>
      <w:lvlJc w:val="left"/>
    </w:lvl>
    <w:lvl w:ilvl="6" w:tplc="1E761ECE">
      <w:numFmt w:val="decimal"/>
      <w:lvlText w:val=""/>
      <w:lvlJc w:val="left"/>
    </w:lvl>
    <w:lvl w:ilvl="7" w:tplc="3634D870">
      <w:numFmt w:val="decimal"/>
      <w:lvlText w:val=""/>
      <w:lvlJc w:val="left"/>
    </w:lvl>
    <w:lvl w:ilvl="8" w:tplc="D08C1EF2">
      <w:numFmt w:val="decimal"/>
      <w:lvlText w:val=""/>
      <w:lvlJc w:val="left"/>
    </w:lvl>
  </w:abstractNum>
  <w:abstractNum w:abstractNumId="5">
    <w:nsid w:val="00006BFC"/>
    <w:multiLevelType w:val="hybridMultilevel"/>
    <w:tmpl w:val="CD4A228C"/>
    <w:lvl w:ilvl="0" w:tplc="CF08216A">
      <w:start w:val="9"/>
      <w:numFmt w:val="upperLetter"/>
      <w:lvlText w:val="%1."/>
      <w:lvlJc w:val="left"/>
    </w:lvl>
    <w:lvl w:ilvl="1" w:tplc="59DA819A">
      <w:numFmt w:val="decimal"/>
      <w:lvlText w:val=""/>
      <w:lvlJc w:val="left"/>
    </w:lvl>
    <w:lvl w:ilvl="2" w:tplc="71D2F9AC">
      <w:numFmt w:val="decimal"/>
      <w:lvlText w:val=""/>
      <w:lvlJc w:val="left"/>
    </w:lvl>
    <w:lvl w:ilvl="3" w:tplc="C4DCDD22">
      <w:numFmt w:val="decimal"/>
      <w:lvlText w:val=""/>
      <w:lvlJc w:val="left"/>
    </w:lvl>
    <w:lvl w:ilvl="4" w:tplc="110A141A">
      <w:numFmt w:val="decimal"/>
      <w:lvlText w:val=""/>
      <w:lvlJc w:val="left"/>
    </w:lvl>
    <w:lvl w:ilvl="5" w:tplc="830CD2FA">
      <w:numFmt w:val="decimal"/>
      <w:lvlText w:val=""/>
      <w:lvlJc w:val="left"/>
    </w:lvl>
    <w:lvl w:ilvl="6" w:tplc="6BA03284">
      <w:numFmt w:val="decimal"/>
      <w:lvlText w:val=""/>
      <w:lvlJc w:val="left"/>
    </w:lvl>
    <w:lvl w:ilvl="7" w:tplc="6394A3F8">
      <w:numFmt w:val="decimal"/>
      <w:lvlText w:val=""/>
      <w:lvlJc w:val="left"/>
    </w:lvl>
    <w:lvl w:ilvl="8" w:tplc="F5F0822A">
      <w:numFmt w:val="decimal"/>
      <w:lvlText w:val=""/>
      <w:lvlJc w:val="left"/>
    </w:lvl>
  </w:abstractNum>
  <w:abstractNum w:abstractNumId="6">
    <w:nsid w:val="00007F96"/>
    <w:multiLevelType w:val="hybridMultilevel"/>
    <w:tmpl w:val="04B017B0"/>
    <w:lvl w:ilvl="0" w:tplc="F9C24222">
      <w:start w:val="1"/>
      <w:numFmt w:val="bullet"/>
      <w:lvlText w:val="-"/>
      <w:lvlJc w:val="left"/>
    </w:lvl>
    <w:lvl w:ilvl="1" w:tplc="5C662BC8">
      <w:numFmt w:val="decimal"/>
      <w:lvlText w:val=""/>
      <w:lvlJc w:val="left"/>
    </w:lvl>
    <w:lvl w:ilvl="2" w:tplc="02EC7C86">
      <w:numFmt w:val="decimal"/>
      <w:lvlText w:val=""/>
      <w:lvlJc w:val="left"/>
    </w:lvl>
    <w:lvl w:ilvl="3" w:tplc="9CEECEAC">
      <w:numFmt w:val="decimal"/>
      <w:lvlText w:val=""/>
      <w:lvlJc w:val="left"/>
    </w:lvl>
    <w:lvl w:ilvl="4" w:tplc="1C1E0DFC">
      <w:numFmt w:val="decimal"/>
      <w:lvlText w:val=""/>
      <w:lvlJc w:val="left"/>
    </w:lvl>
    <w:lvl w:ilvl="5" w:tplc="BEC4D960">
      <w:numFmt w:val="decimal"/>
      <w:lvlText w:val=""/>
      <w:lvlJc w:val="left"/>
    </w:lvl>
    <w:lvl w:ilvl="6" w:tplc="E6A02704">
      <w:numFmt w:val="decimal"/>
      <w:lvlText w:val=""/>
      <w:lvlJc w:val="left"/>
    </w:lvl>
    <w:lvl w:ilvl="7" w:tplc="3AA646CC">
      <w:numFmt w:val="decimal"/>
      <w:lvlText w:val=""/>
      <w:lvlJc w:val="left"/>
    </w:lvl>
    <w:lvl w:ilvl="8" w:tplc="521A3164">
      <w:numFmt w:val="decimal"/>
      <w:lvlText w:val=""/>
      <w:lvlJc w:val="left"/>
    </w:lvl>
  </w:abstractNum>
  <w:abstractNum w:abstractNumId="7">
    <w:nsid w:val="00007FF5"/>
    <w:multiLevelType w:val="hybridMultilevel"/>
    <w:tmpl w:val="1A8A9C76"/>
    <w:lvl w:ilvl="0" w:tplc="D09680A2">
      <w:start w:val="35"/>
      <w:numFmt w:val="upperLetter"/>
      <w:lvlText w:val="%1."/>
      <w:lvlJc w:val="left"/>
    </w:lvl>
    <w:lvl w:ilvl="1" w:tplc="549683D4">
      <w:numFmt w:val="decimal"/>
      <w:lvlText w:val=""/>
      <w:lvlJc w:val="left"/>
    </w:lvl>
    <w:lvl w:ilvl="2" w:tplc="D2A0D984">
      <w:numFmt w:val="decimal"/>
      <w:lvlText w:val=""/>
      <w:lvlJc w:val="left"/>
    </w:lvl>
    <w:lvl w:ilvl="3" w:tplc="2D44E5AA">
      <w:numFmt w:val="decimal"/>
      <w:lvlText w:val=""/>
      <w:lvlJc w:val="left"/>
    </w:lvl>
    <w:lvl w:ilvl="4" w:tplc="62C6CA0C">
      <w:numFmt w:val="decimal"/>
      <w:lvlText w:val=""/>
      <w:lvlJc w:val="left"/>
    </w:lvl>
    <w:lvl w:ilvl="5" w:tplc="D06A13A2">
      <w:numFmt w:val="decimal"/>
      <w:lvlText w:val=""/>
      <w:lvlJc w:val="left"/>
    </w:lvl>
    <w:lvl w:ilvl="6" w:tplc="B2BC66FA">
      <w:numFmt w:val="decimal"/>
      <w:lvlText w:val=""/>
      <w:lvlJc w:val="left"/>
    </w:lvl>
    <w:lvl w:ilvl="7" w:tplc="08ACF1F0">
      <w:numFmt w:val="decimal"/>
      <w:lvlText w:val=""/>
      <w:lvlJc w:val="left"/>
    </w:lvl>
    <w:lvl w:ilvl="8" w:tplc="207A5EB6">
      <w:numFmt w:val="decimal"/>
      <w:lvlText w:val=""/>
      <w:lvlJc w:val="left"/>
    </w:lvl>
  </w:abstractNum>
  <w:abstractNum w:abstractNumId="8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</w:lvl>
    <w:lvl w:ilvl="2" w:tplc="2E84D158">
      <w:numFmt w:val="none"/>
      <w:lvlText w:val=""/>
      <w:lvlJc w:val="left"/>
      <w:pPr>
        <w:tabs>
          <w:tab w:val="num" w:pos="360"/>
        </w:tabs>
      </w:pPr>
    </w:lvl>
    <w:lvl w:ilvl="3" w:tplc="95DE0D30">
      <w:numFmt w:val="none"/>
      <w:lvlText w:val=""/>
      <w:lvlJc w:val="left"/>
      <w:pPr>
        <w:tabs>
          <w:tab w:val="num" w:pos="360"/>
        </w:tabs>
      </w:pPr>
    </w:lvl>
    <w:lvl w:ilvl="4" w:tplc="712AEC1C">
      <w:numFmt w:val="none"/>
      <w:lvlText w:val=""/>
      <w:lvlJc w:val="left"/>
      <w:pPr>
        <w:tabs>
          <w:tab w:val="num" w:pos="360"/>
        </w:tabs>
      </w:pPr>
    </w:lvl>
    <w:lvl w:ilvl="5" w:tplc="82CC5BCA">
      <w:numFmt w:val="none"/>
      <w:lvlText w:val=""/>
      <w:lvlJc w:val="left"/>
      <w:pPr>
        <w:tabs>
          <w:tab w:val="num" w:pos="360"/>
        </w:tabs>
      </w:pPr>
    </w:lvl>
    <w:lvl w:ilvl="6" w:tplc="B330EFCA">
      <w:numFmt w:val="none"/>
      <w:lvlText w:val=""/>
      <w:lvlJc w:val="left"/>
      <w:pPr>
        <w:tabs>
          <w:tab w:val="num" w:pos="360"/>
        </w:tabs>
      </w:pPr>
    </w:lvl>
    <w:lvl w:ilvl="7" w:tplc="A64C22DA">
      <w:numFmt w:val="none"/>
      <w:lvlText w:val=""/>
      <w:lvlJc w:val="left"/>
      <w:pPr>
        <w:tabs>
          <w:tab w:val="num" w:pos="360"/>
        </w:tabs>
      </w:pPr>
    </w:lvl>
    <w:lvl w:ilvl="8" w:tplc="7294211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5371D4E"/>
    <w:multiLevelType w:val="hybridMultilevel"/>
    <w:tmpl w:val="CFB2627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B577C65"/>
    <w:multiLevelType w:val="hybridMultilevel"/>
    <w:tmpl w:val="4128FC4E"/>
    <w:lvl w:ilvl="0" w:tplc="04384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1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3">
    <w:nsid w:val="61A66BC1"/>
    <w:multiLevelType w:val="hybridMultilevel"/>
    <w:tmpl w:val="3D1CE434"/>
    <w:lvl w:ilvl="0" w:tplc="7EAE7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5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7"/>
  </w:num>
  <w:num w:numId="10">
    <w:abstractNumId w:val="18"/>
  </w:num>
  <w:num w:numId="11">
    <w:abstractNumId w:val="26"/>
  </w:num>
  <w:num w:numId="12">
    <w:abstractNumId w:val="11"/>
  </w:num>
  <w:num w:numId="13">
    <w:abstractNumId w:val="19"/>
  </w:num>
  <w:num w:numId="14">
    <w:abstractNumId w:val="23"/>
  </w:num>
  <w:num w:numId="15">
    <w:abstractNumId w:val="8"/>
  </w:num>
  <w:num w:numId="16">
    <w:abstractNumId w:val="24"/>
  </w:num>
  <w:num w:numId="17">
    <w:abstractNumId w:val="16"/>
  </w:num>
  <w:num w:numId="18">
    <w:abstractNumId w:val="20"/>
  </w:num>
  <w:num w:numId="19">
    <w:abstractNumId w:val="22"/>
  </w:num>
  <w:num w:numId="20">
    <w:abstractNumId w:val="14"/>
  </w:num>
  <w:num w:numId="21">
    <w:abstractNumId w:val="25"/>
  </w:num>
  <w:num w:numId="22">
    <w:abstractNumId w:val="13"/>
  </w:num>
  <w:num w:numId="23">
    <w:abstractNumId w:val="12"/>
  </w:num>
  <w:num w:numId="24">
    <w:abstractNumId w:val="15"/>
  </w:num>
  <w:num w:numId="25">
    <w:abstractNumId w:val="21"/>
  </w:num>
  <w:num w:numId="26">
    <w:abstractNumId w:val="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D7E"/>
    <w:rsid w:val="00061FD3"/>
    <w:rsid w:val="000949E0"/>
    <w:rsid w:val="001D532D"/>
    <w:rsid w:val="00214B67"/>
    <w:rsid w:val="00243F0B"/>
    <w:rsid w:val="002A6F94"/>
    <w:rsid w:val="003327E8"/>
    <w:rsid w:val="003667A4"/>
    <w:rsid w:val="003B2D7E"/>
    <w:rsid w:val="00415C4B"/>
    <w:rsid w:val="00482429"/>
    <w:rsid w:val="004969A1"/>
    <w:rsid w:val="004A74D4"/>
    <w:rsid w:val="00503D1D"/>
    <w:rsid w:val="00687CF4"/>
    <w:rsid w:val="008013C2"/>
    <w:rsid w:val="009528DD"/>
    <w:rsid w:val="00A030AB"/>
    <w:rsid w:val="00A51A3A"/>
    <w:rsid w:val="00B374C6"/>
    <w:rsid w:val="00B63882"/>
    <w:rsid w:val="00C26752"/>
    <w:rsid w:val="00C4508C"/>
    <w:rsid w:val="00C47A80"/>
    <w:rsid w:val="00CC53A8"/>
    <w:rsid w:val="00D06098"/>
    <w:rsid w:val="00D64E6E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3B2D7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2">
    <w:name w:val="Основной текст (2)"/>
    <w:basedOn w:val="a0"/>
    <w:rsid w:val="003B2D7E"/>
    <w:rPr>
      <w:rFonts w:ascii="Times New Roman" w:hAnsi="Times New Roman" w:cs="Times New Roman"/>
      <w:b/>
      <w:spacing w:val="2"/>
      <w:sz w:val="25"/>
    </w:rPr>
  </w:style>
  <w:style w:type="table" w:styleId="a5">
    <w:name w:val="Table Grid"/>
    <w:basedOn w:val="a1"/>
    <w:rsid w:val="003B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a0"/>
    <w:rsid w:val="003B2D7E"/>
  </w:style>
  <w:style w:type="paragraph" w:customStyle="1" w:styleId="c0c28c4">
    <w:name w:val="c0 c28 c4"/>
    <w:basedOn w:val="a"/>
    <w:rsid w:val="003B2D7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3B2D7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3B2D7E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styleId="a6">
    <w:name w:val="Hyperlink"/>
    <w:rsid w:val="003B2D7E"/>
    <w:rPr>
      <w:strike w:val="0"/>
      <w:dstrike w:val="0"/>
      <w:color w:val="FF0000"/>
      <w:u w:val="none"/>
      <w:effect w:val="none"/>
    </w:rPr>
  </w:style>
  <w:style w:type="paragraph" w:styleId="a7">
    <w:name w:val="List Paragraph"/>
    <w:basedOn w:val="a"/>
    <w:uiPriority w:val="34"/>
    <w:qFormat/>
    <w:rsid w:val="009528DD"/>
    <w:pPr>
      <w:ind w:left="720"/>
      <w:contextualSpacing/>
    </w:pPr>
  </w:style>
  <w:style w:type="paragraph" w:customStyle="1" w:styleId="c0c4c50">
    <w:name w:val="c0 c4 c50"/>
    <w:basedOn w:val="a"/>
    <w:rsid w:val="00243F0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243F0B"/>
  </w:style>
  <w:style w:type="paragraph" w:customStyle="1" w:styleId="c0c23c4c36">
    <w:name w:val="c0 c23 c4 c36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482429"/>
    <w:rPr>
      <w:b/>
      <w:bCs/>
    </w:rPr>
  </w:style>
  <w:style w:type="paragraph" w:customStyle="1" w:styleId="c0c25c4">
    <w:name w:val="c0 c25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482429"/>
  </w:style>
  <w:style w:type="paragraph" w:customStyle="1" w:styleId="c0c23c4">
    <w:name w:val="c0 c23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242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48242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82429"/>
    <w:rPr>
      <w:rFonts w:ascii="Times New Roman" w:hAnsi="Times New Roman" w:cs="Times New Roman"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A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D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14B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hyperlink" Target="http://ru.wikipedia.org/wiki/%D0%A2%D0%B2%D0%BE%D1%80%D1%87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2%D0%B2%D0%BE%D1%80%D1%87%D0%B5%D1%81%D1%82%D0%B2%D0%BE" TargetMode="External"/><Relationship Id="rId11" Type="http://schemas.openxmlformats.org/officeDocument/2006/relationships/hyperlink" Target="http://ru.wikipedia.org/wiki/%D0%A2%D0%B2%D0%BE%D1%80%D1%87%D0%B5%D1%81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nif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CEA8-4570-43EE-8A60-F824317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9129</Words>
  <Characters>52040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2026-03-02T04:12:00Z</cp:lastPrinted>
  <dcterms:created xsi:type="dcterms:W3CDTF">2025-10-02T08:02:00Z</dcterms:created>
  <dcterms:modified xsi:type="dcterms:W3CDTF">2026-03-02T04:12:00Z</dcterms:modified>
</cp:coreProperties>
</file>