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F310AE" w:rsidTr="00F310AE">
        <w:tc>
          <w:tcPr>
            <w:tcW w:w="5353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102803" w:rsidRPr="00D228A4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102803" w:rsidRPr="00D228A4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02803" w:rsidRPr="00D228A4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102803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102803" w:rsidRPr="00D228A4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102803" w:rsidRPr="00102803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102803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903B1C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903B1C" w:rsidRDefault="00102803" w:rsidP="00F15926">
            <w:pPr>
              <w:spacing w:line="360" w:lineRule="auto"/>
            </w:pPr>
          </w:p>
        </w:tc>
      </w:tr>
      <w:tr w:rsidR="00102803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335E76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335E76" w:rsidRDefault="00102803" w:rsidP="00F15926">
            <w:pPr>
              <w:spacing w:line="360" w:lineRule="auto"/>
            </w:pPr>
          </w:p>
        </w:tc>
      </w:tr>
    </w:tbl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 АЧИНСКОГО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ПРЕДПРОФЕССИОНАЛЬНАЯОБРАЗОВАТЕЛЬНАЯ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0AE" w:rsidRP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0AE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</w:t>
      </w:r>
    </w:p>
    <w:p w:rsidR="00F310AE" w:rsidRP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10AE">
        <w:rPr>
          <w:rFonts w:ascii="Times New Roman" w:hAnsi="Times New Roman" w:cs="Times New Roman"/>
          <w:sz w:val="28"/>
          <w:szCs w:val="28"/>
        </w:rPr>
        <w:t xml:space="preserve">ПО.01.УП.01. </w:t>
      </w:r>
      <w:r w:rsidRPr="00F310AE">
        <w:rPr>
          <w:rFonts w:ascii="Times New Roman" w:hAnsi="Times New Roman" w:cs="Times New Roman"/>
          <w:b/>
          <w:sz w:val="36"/>
          <w:szCs w:val="36"/>
        </w:rPr>
        <w:t>Классический танец</w:t>
      </w:r>
    </w:p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102803" w:rsidRDefault="00102803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C7">
        <w:rPr>
          <w:rFonts w:ascii="Times New Roman" w:hAnsi="Times New Roman" w:cs="Times New Roman"/>
          <w:sz w:val="28"/>
          <w:szCs w:val="28"/>
        </w:rPr>
        <w:t>процессе;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14DC7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Цель и задачи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предмета;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A14D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Аттестация: цели, виды, форма, содержание;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Методические рекомендации;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8E5BB6" w:rsidRDefault="00F310AE" w:rsidP="00F31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/>
    <w:p w:rsidR="00F310AE" w:rsidRPr="00102803" w:rsidRDefault="00F310AE" w:rsidP="00F310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и роль в образовательном процессе Программа учебного предмета «Классический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 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высшими достижениями мировой и отечественной хореографической культуры.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Pr="00102803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«Классический танец</w:t>
      </w:r>
      <w:r w:rsidRPr="00102803">
        <w:rPr>
          <w:rFonts w:ascii="Times New Roman" w:hAnsi="Times New Roman" w:cs="Times New Roman"/>
          <w:sz w:val="24"/>
          <w:szCs w:val="24"/>
        </w:rPr>
        <w:t>»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Срок реализации данной программы составляет 6 лет (при 8-летней образовательной программе «Хореографическое творчество). Для учащихся,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срок освоения может быть увеличен на 1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9 класс). </w:t>
      </w:r>
    </w:p>
    <w:p w:rsidR="00F310AE" w:rsidRPr="00102803" w:rsidRDefault="009829E6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10AE" w:rsidRPr="00102803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="00F310AE" w:rsidRPr="00102803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«Классический танец».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1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Срок реализации образовательной программы «Хореографическое творчество» 8 (9) лет</w:t>
      </w:r>
    </w:p>
    <w:tbl>
      <w:tblPr>
        <w:tblW w:w="10192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570"/>
        <w:gridCol w:w="436"/>
        <w:gridCol w:w="567"/>
        <w:gridCol w:w="425"/>
        <w:gridCol w:w="567"/>
        <w:gridCol w:w="567"/>
        <w:gridCol w:w="547"/>
        <w:gridCol w:w="236"/>
        <w:gridCol w:w="68"/>
        <w:gridCol w:w="1559"/>
      </w:tblGrid>
      <w:tr w:rsidR="00F310AE" w:rsidRPr="00102803" w:rsidTr="00F310AE">
        <w:trPr>
          <w:trHeight w:val="441"/>
        </w:trPr>
        <w:tc>
          <w:tcPr>
            <w:tcW w:w="4650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Классы/количество часов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310AE" w:rsidRPr="00102803" w:rsidTr="00F310AE">
        <w:trPr>
          <w:trHeight w:val="480"/>
        </w:trPr>
        <w:tc>
          <w:tcPr>
            <w:tcW w:w="4650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(общее на 6 лет)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(в год)</w:t>
            </w:r>
          </w:p>
        </w:tc>
      </w:tr>
      <w:tr w:rsidR="00F310AE" w:rsidRPr="00102803" w:rsidTr="00102803">
        <w:trPr>
          <w:trHeight w:val="203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350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54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542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 3 4 5 6 7 8 9 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425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262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(для учащихся 3-8 классов) </w:t>
            </w:r>
          </w:p>
        </w:tc>
        <w:tc>
          <w:tcPr>
            <w:tcW w:w="3915" w:type="dxa"/>
            <w:gridSpan w:val="8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 (8 часов в год)</w:t>
            </w: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102803">
        <w:rPr>
          <w:rFonts w:ascii="Times New Roman" w:hAnsi="Times New Roman" w:cs="Times New Roman"/>
          <w:sz w:val="24"/>
          <w:szCs w:val="24"/>
        </w:rPr>
        <w:t>: мелкогрупповая (от 4 до 10 человек), занятия с мальчиками по предмету «Классический танец» - от 3-х человек, продолжительность урока – 40-45 минут.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="009829E6"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b/>
          <w:i/>
          <w:sz w:val="24"/>
          <w:szCs w:val="24"/>
        </w:rPr>
        <w:t xml:space="preserve">Цель и задачи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102803">
        <w:rPr>
          <w:rFonts w:ascii="Times New Roman" w:hAnsi="Times New Roman" w:cs="Times New Roman"/>
          <w:i/>
          <w:sz w:val="24"/>
          <w:szCs w:val="24"/>
        </w:rPr>
        <w:t>Цель: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  <w:proofErr w:type="gramEnd"/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102803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интереса к классическому танцу и хореографическому творчеству; овладение учащимися основными исполнительскими навыками классического танца, позволяющими грамотно исполнять музыкальные композиции, как соло, так и в ансамбле;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слуха, ритма, памяти и музыкальности; освоение учащимися музыкальной грамоты, необходимой для владения классическим танцем в пределах программы;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стимулирование развития эмоциональности, памяти, мышления, воображения и творческой активности в ансамбле; развитие чувства ансамбля (чувства партнерства), двигательно-танцевальных способностей, артистизма;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и публичных выступлений;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Обоснование структуры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Обоснованием структуры программы являются ФГТ, отражающие все аспекты работы преподавателя с учеником.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Программа содержит следующие разделы: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сведения о затратах учебного времени, предусмотренного на освоение учебного предмета;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распределение учебного материала по годам обучения;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единиц; - требования к уровню подготовки обучающихся;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В соответствии с данными направлениями строится основной раздел программы «Содержание учебного предмета».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Методы обучения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Для достижения поставленной цели и реализации задач предмета используются следующие методы обучения: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аналитический (сравнения и обобщения, развитие логического мышления); - эмоциональный (подбор ассоциаций, образов, создание художественных впечатлений);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индивидуальный подход к каждому ученику с учетом природных способностей, возрастных особенностей, работоспособности и уровня подготовки.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Материально- техническая база Детской школы искусств соответствует санитарным и противопожарным нормам, нормам охраны труда.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балетный зал площадью 51,2 кв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(на 12-14 обучающихся), имеющие                пригодное для танца напольное покрытие (деревянный пол 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балетные станки (палки),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зеркала на одной стене;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наличие музыкального инструмента (фортепиано) в балетном классе;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учебные аудитории для групповых, мелкогрупповых и индивидуальных занятий;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 помещения для работы со специализированными материалами (фонотеку, видеотеку);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костюмерную, располагающую необходимым количеством костюмов для учебных занятий, репетиционного процесса, сценических выступлений;  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раздевалка и душевые для обучающихся и преподавателей.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В Детской школе искусств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 </w:t>
      </w:r>
    </w:p>
    <w:p w:rsidR="00F310AE" w:rsidRPr="00102803" w:rsidRDefault="00F310AE" w:rsidP="00F31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"Классический танец"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«Классический танец», на максимальную нагрузку обучающихся на аудиторных занятиях: </w:t>
      </w: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2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Срок обучения 8 (9) лет</w:t>
      </w:r>
    </w:p>
    <w:tbl>
      <w:tblPr>
        <w:tblW w:w="9675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1"/>
        <w:gridCol w:w="661"/>
        <w:gridCol w:w="696"/>
        <w:gridCol w:w="636"/>
        <w:gridCol w:w="707"/>
        <w:gridCol w:w="7"/>
        <w:gridCol w:w="699"/>
        <w:gridCol w:w="6"/>
        <w:gridCol w:w="842"/>
        <w:gridCol w:w="808"/>
        <w:gridCol w:w="34"/>
        <w:gridCol w:w="7"/>
        <w:gridCol w:w="799"/>
        <w:gridCol w:w="30"/>
        <w:gridCol w:w="7"/>
        <w:gridCol w:w="695"/>
      </w:tblGrid>
      <w:tr w:rsidR="00F310AE" w:rsidRPr="00102803" w:rsidTr="00F310AE">
        <w:trPr>
          <w:trHeight w:val="45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gridSpan w:val="15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F310AE" w:rsidRPr="00102803" w:rsidTr="00F310AE">
        <w:trPr>
          <w:trHeight w:val="49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10AE" w:rsidRPr="00102803" w:rsidTr="00F310AE">
        <w:trPr>
          <w:trHeight w:val="60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-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10AE" w:rsidRPr="00102803" w:rsidTr="00F310AE">
        <w:trPr>
          <w:trHeight w:val="69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0AE" w:rsidRPr="00102803" w:rsidTr="00F310AE">
        <w:trPr>
          <w:trHeight w:val="82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по годам (аудиторные занятия)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6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32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5" w:type="dxa"/>
            <w:gridSpan w:val="11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70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6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(часов в год)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83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6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7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усмотрению. Консультации проводятся рассредоточено или в счет резерва учебного времени. В случае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Учебный материал распределяется по годам обучения – классам. Каждый класс имеет свои дидактические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</w:t>
      </w:r>
    </w:p>
    <w:p w:rsidR="00F310AE" w:rsidRPr="00102803" w:rsidRDefault="00F310AE" w:rsidP="00F310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Требования по годам обучения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Настоящая программа составлена традиционно: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Обучение по данной программе позволяет изучать материал поэтапно, в развитии - от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сложному.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Урок состоит из двух частей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практической, а именно: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а) знакомство с правилами выполнения движения, его физиологическими особенностями;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изучение движения и работа над движениями в комбинациях.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Урок для женского класса состоит из 4-х частей - экзерсис у станка, экзерсис на середине зала, allegro, экзерсис на пальцах (на пуантах). Урок для мужского класса состоит из 3-х частей - экзерсис у станка, экзерсис на середине зала, allegro.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Годовые требования.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Срок обучения 8 (9) лет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(1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6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   В первый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«Классический танец»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закрепления развития активной выворотности, развития и закрепления устойчивости, развития координации движений, воспитание силы и выносливости, освоения простейших танцевальных элементов, развития артистичности.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1. Позиции ног: I, II, 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Постановка корпуса одной рукой за палку в сочетании с port de bras (I, II, III позиции рук).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Demi plie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Grand plie no I, II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pled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6. Passe par terre: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deml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из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во всех направлениях: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r w:rsidRPr="00102803">
        <w:rPr>
          <w:rFonts w:ascii="Times New Roman" w:hAnsi="Times New Roman" w:cs="Times New Roman"/>
          <w:sz w:val="24"/>
          <w:szCs w:val="24"/>
        </w:rPr>
        <w:t>Положение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«обхватн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oe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Battements frappe лицом к станку, носком в пол, в сторону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11.Battements frappe боком к станку, носком в пол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Battements fondu носком в пол во всех направлениях,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станку,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14. Battements releve lent на 90о. во всех направлениях лицом к станку;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Понятие retire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16. Grand battements jete из I позиции во всех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17. Releve no I, II, V позициям: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18. Port de bras (перегибы корпуса) в различных сочетаниях: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в сторону, вперед,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различных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(en dehors, en dedans).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plie no I, II, V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tendu из I позиции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Battements tendu jete во всех направлениях из I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Demi rond de jambe par terre;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(</w:t>
      </w:r>
      <w:r w:rsidRPr="00102803">
        <w:rPr>
          <w:rFonts w:ascii="Times New Roman" w:hAnsi="Times New Roman" w:cs="Times New Roman"/>
          <w:sz w:val="24"/>
          <w:szCs w:val="24"/>
        </w:rPr>
        <w:t>полный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круг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releve lent во всех направлениях на 90о.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Grand battements jete из I позиции в первоначальной раскладке.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</w:rPr>
        <w:t>Понятие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leve saute no I, II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Раз echappe в первой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Шаг польки.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различать танцевальные жанры, их специфические особенности;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танцевальную музыку;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 исполнять программные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правила выполнения движений; знать структуру и ритмическую раскладку;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замечать ошибки в исполнении других и уметь предложить способы их исправления; координировать движения ног, корпуса и головы в умеренном и быстром темпе;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танцевать в ансамбле; оценивать выразительность исполнения; различать выразительные средства в передаче характерного настроения.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(второй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Продолжение работы над приобретенными навыками: выработки правильности и чистоты исполнения, воспитание умения гармонично сочетать движения ног, корпуса, рук и головы для достижения выразительности и осмысленности танца. Развитие внимания при освоении несложных ритмических комбинаций, проверка точности и чистоты исполнения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артистичности, чувства позы.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Постановка корпуса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tendus: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3. Battements tendus jete: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с plie releve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soutenu в первоначальной раскладке во всех направлениях носком в пол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Battements double frappe в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торону, носком в пол на всей стопе.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8. Pas coupe: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на полупальпах.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9. Pas tombe с фиксацией ноги в положении sur le cou de pied на месте.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102803">
        <w:rPr>
          <w:rFonts w:ascii="Times New Roman" w:hAnsi="Times New Roman" w:cs="Times New Roman"/>
          <w:sz w:val="24"/>
          <w:szCs w:val="24"/>
        </w:rPr>
        <w:t>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Battements developpe во всех направлениях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боком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III форма port de bras как заключение комбинаций.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Battements tendus во всех направлениях в малых позах,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сочетании с pour le pied и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tendus jete во всех направлениях в малых позах в сочетании с pique.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3. Batternents fondu во всех направлениях носком в пол.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Battements frappe во всех направлениях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Battetnents releve lent на 90о во всех направлениях в сочетаниях с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Battetnents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II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Pas assemble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Sissorme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Releve no I, II,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assemble в сторону: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у станка и на середине зала.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 simple: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</w:t>
      </w:r>
      <w:r w:rsidRPr="00102803">
        <w:rPr>
          <w:rFonts w:ascii="Times New Roman" w:hAnsi="Times New Roman" w:cs="Times New Roman"/>
          <w:sz w:val="24"/>
          <w:szCs w:val="24"/>
        </w:rPr>
        <w:t>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на месте и с продвижением.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грамотно,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музыкально-выразительно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исполнять программные движения (умение свободно координировать движение рук, ног, головы, корпуса); владеть сценической площадкой;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об исполнительских средствах выразительности танца (выразительности рук, лица, позы);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определять по звучанию музыки характер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термины и методику изученных программных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(третий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В целом требования совпадают с 4 классом,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переходом к элементам будущей танцевальности.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В 5 классе больше внимания уделяется развитию силы стопы за счет увеличения упражнений на полупальцах и пальцах, развитию устойчивости, силы ног путем увеличения количества повторов изучаемых движений, развитию различных мышц тела в исполнении одного движения. Необходимо начать работу над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техническим исполнением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упражнений в ускоренном темпе и развитию танцевальности. Продолжить работу над скоординированным исполнением изучаемых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no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fondu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Pas tombee с продвижением и фиксацией ноги в положении su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lе соu de pied, 6. Battements developpe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III форма port de bras с вытянутой ногой назад (растяжка без перехода на работающую ногу).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102803">
        <w:rPr>
          <w:rFonts w:ascii="Times New Roman" w:hAnsi="Times New Roman" w:cs="Times New Roman"/>
          <w:sz w:val="24"/>
          <w:szCs w:val="24"/>
        </w:rPr>
        <w:t>Поворот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soutenu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Понятие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arabesque</w:t>
      </w:r>
      <w:r w:rsidRPr="00102803">
        <w:rPr>
          <w:rFonts w:ascii="Times New Roman" w:hAnsi="Times New Roman" w:cs="Times New Roman"/>
          <w:sz w:val="24"/>
          <w:szCs w:val="24"/>
        </w:rPr>
        <w:t xml:space="preserve">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 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 tendu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degagee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balancoire, pique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Rond de jambe par terre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 сочетании с soutenu u demi plie во всех направлениях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во всех направлениях на 450 в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 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основополагающие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элементы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adagio.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 с продвижением вперед, в сторону,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¼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glissade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Sissone tombe.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chasse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ferme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 сторону.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asseemble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Pas de bourree suivi как один из танцевальных элементов хореографии.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6.Pas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ballonnee.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8.Changement de pied. 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грамотно и выразительно исполнять программные движения и элементарные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сочетать пройденные упражнения в несложные комбинации; выполнять движения музыкально грамотно;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справляться с музыкальным темпом урока;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обосновано анализировать выполнение заданной комбинации;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анализировать и исправлять допущенные ошибки; воспринимать разнообразие музыкально-ритмических рисунков;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знать об исполнительских средствах выразительности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термины изученных движений; знать методику изученных программных движений; 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(четвертый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Предъявляемые требования при выполнении и изучении новых движений к учащимся 6 класса остаются в основном прежними, как и в предыдущих классах,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укрепление устойчивости (опломб) в различных поворотах, в упражнениях на пальцах и полупальцах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переходом к элементам будущей танцевальности, освоение более сложных танцевальных элементов.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Продолжается работа над развитием пластичности 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подготовкой к вращению. Вводится более сложная координация движений за счет использования поз в экзерсисе у станка и на середине, усложнения учебных комбинаций; развитие артистичности, манерности, изучение заносок; ускоряется общий темп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Demi plie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plie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рукой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pour le pied, pique, balansoire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четверть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2803">
        <w:rPr>
          <w:rFonts w:ascii="Times New Roman" w:hAnsi="Times New Roman" w:cs="Times New Roman"/>
          <w:sz w:val="24"/>
          <w:szCs w:val="24"/>
        </w:rPr>
        <w:t>за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такта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tombee с продвижением и фиксацией ноги носком в пол;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фиксация ноги на 450.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Rond de jambe en l air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первоначальной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и в конечной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Battements soutenu на 450 во всех направлениях.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Battements frappe с окончанием в demi plie носком в пол и поворотом в малые позы.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Petit battements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акцентом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 </w:t>
      </w:r>
      <w:r w:rsidRPr="00102803">
        <w:rPr>
          <w:rFonts w:ascii="Times New Roman" w:hAnsi="Times New Roman" w:cs="Times New Roman"/>
          <w:sz w:val="24"/>
          <w:szCs w:val="24"/>
        </w:rPr>
        <w:t>сзади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спереди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battemnets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passe par terre </w:t>
      </w:r>
      <w:r w:rsidRPr="00102803">
        <w:rPr>
          <w:rFonts w:ascii="Times New Roman" w:hAnsi="Times New Roman" w:cs="Times New Roman"/>
          <w:sz w:val="24"/>
          <w:szCs w:val="24"/>
        </w:rPr>
        <w:t>через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позицию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13. Pas de bourree simple en tournant.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Preparation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всей стопе с фиксацией ноги на 45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double frappe с окончанием в demi plie и фиксацией ноги носком. 3. Battements developpe в больших позах в сочетании с arabesgue.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к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5. Tours chaines.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battu.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assemble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glissade.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Sisson fermee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Заноски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entrechat catre, royle.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echappe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de bоurreе suivi в epaulement с продвижением вперед и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de bourre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Шаг jete-fondu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ballonne с продвижением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>Во втором полугодии - переводной экзамен (зачет).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грамотно и выразительно исполнять небольшие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добиваться различия в исполнении основных и связующих движений выразительности в танцевальных комбинациях;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обосновано анализировать художественное достоинство классического танца; активно участвовать в исполнении прыжков; уметь качественно исполнять движения; 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подготовительные движения на затакт, определяющие темп всего движения; знать и точно выполнять методические правила; уметь грамотно пользоваться методикой при выполнении движений; знать термины изученных движений; знать об исполнительских средствах выразительности танца.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 класс (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пятый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Продолжается работа над пластичностью и выразительностью рук, а также их активностью и точностью координации при исполнении больших поз и туров, над точностью и чистотой исполнения пройденных движений. Освоение техники пируэтов и заносок, создание танцевальных комбинаций адажио, аллегро и на пальцах на готовый музыкальный материал, развития виртуозности и артистичности, увеличение нагрузки в adagio и усложнение его строения, освоение более сложных танцевальных элементов, усвоение туров с различных приемов, дальнейшее развитие силы и выносливости, совершенствование исполнительской техники, совершенствование координации, развитие артистичности, манерности, чувство позы,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диагонали, знакомство с большими прыжками, изучение прыжков с различных приемов и развитие баллона в больших прыжках.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Demi plie и grand plie в сочетании с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fondu на полупальпах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Double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Temps releve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Положение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 и назад как составная часть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dehors, -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выходом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Petit battements sur le cou de pied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10. Grand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ballotte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Rond de jambe par terre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 fondu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 developpe в сочетании с attitudes, arabesques, с окончанием в demi - plie и больших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IV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Pirouette из V позиции с окончанием в IV позицию.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с продвижением по диагонали приемом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ouverte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450 во всех направлениях.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Sisson simple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coupe-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6.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Сценический sisson в 1-й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Sisson ouverte на 450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Coupe -ballonne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Различные шаги с фиксацией ноги в arabesques.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исполнять грамотно, выразительно и свободно освоенный программный материал, изученный за данный срок обучения; обосновано анализировать свое исполнение;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находить ошибки в исполнении других;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музыку с точки зрения темпа, характера, музыкального жанра; знать и использовать методику исполнения изученных движений; знать терминологию движений и основных поз;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качественно исполнять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об исполнительских средствах выразительности танца: определяющий характер музыки, выразительность рук, лица, походки, позы;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правила выполнения того или иного движения, ритмическую раскладку.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(шестой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Главная задача в 8 классе - это подготовка учащихся к представлению выпускной программы в максимально готовом виде. На протяжении всего учебного года закрепляется весь программный материал, изученный за все годы обучения: продолжается работа над пластичностью и выразительностью рук, а также их активностью и точностью координации при исполнении больших поз и туров; продолжается работа над чистотой, свободой и выразительностью, точностью исполнения с использованием более сложных сочетаний пройденных движений; происходит дальнейшее освоение техники пируэтов и заносок;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создание танцевальных комбинаций адажио, аллегро и на пальцах на готовый музыкальный материал с использованием знакомой и несложной балетной музыки;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развитие виртуозности и артистичности; приобретение законченной танцевальной формы;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Увеличиваются нагрузки в упражнениях у станка и на середине зала, в allegro и экзерсисе на пальцах; осваиваются более сложные танцевальные элементы; усвоение туров с различных приемов. Продолжается дальнейшее развитие силы ног и выносливости за счет ускорения темпа; совершенствование исполнительской техники; совершенствование координации; введение понятия «вариация»; развитие артистичности, манерности, чувство позы;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диагонали; знакомство с большими прыжками; изучение прыжков с различных приемов и развитие баллона в больших прыжках;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освоение более сложного и разнообразного музыкального сопровождения и усложнение ритмического рисунунка.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Поворот fouette с открытой ногой носком в пол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soutenus во всех направлениях на 900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классического танца.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Battement developpe в сочетании с pas tombee с продвижением и окончанием ноги носком в пол.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dessus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dessous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900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turnant,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  <w:r w:rsidRPr="00102803">
        <w:rPr>
          <w:rFonts w:ascii="Times New Roman" w:hAnsi="Times New Roman" w:cs="Times New Roman"/>
          <w:sz w:val="24"/>
          <w:szCs w:val="24"/>
        </w:rPr>
        <w:t xml:space="preserve">3. Battement fondu;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а) на 900 во всех направлениях en fas;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с поворотом fouette на 1/8,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¼, на ½ круга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battement.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7. Tours c temps leve sur le cou de pied.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Sisson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Sisson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шаг-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4. Sisson simple en tourn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nts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Grand pas de chat.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Grand pas jete с продвижением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ПОЛУПАЛЬЦАХ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Шаги jete fondu в различных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-pirouette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Temps releve с фиксацией ноги в arabegue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Tours en dehors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Выпускной экзамен должен выявить у учащихся полученные за весь курс обучения знания, умения и навыки: умение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уровень исполнительской техники и артистичности в соответствии с программными требованиями; освоение законченной танцевальной формы; знание и использование методики исполнения изученных движений; знание терминологии движений и основных поз;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знания об исполнительских средствах выразительности танца; знание правил выполнения того или иного движения, ритмической раскладки;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обоснованно анализировать свое исполнение и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находить ошибки, как у себя, так и в исполнении других; анализировать музыку с точки зрения темпа, характера, музыкального жанра; владение осознанным, правильным выполнением движений, самоконтроль над мышечным напряжением, координацией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plie et grand plie I, II, IV,V позициям в сочетании с различными положениями рук ,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pied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-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tendus jete по V и I позиции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passe par terre с demi plie по I позиции, с окончанием в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en dehors, en dedans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plié;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port de bras (перегибы корпуса) в различных сочетаниях в сторону, вперед,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III форма port de bras с вытянутой ногой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Battements fondu во всех направлениях носком в пол, на 45° , 90° en face и на позы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plie releve во всех направлениях на всей стопе и с выходом на полупальцы;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battements soutenu во всех направлениях носком в пол, на 45° , 90°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 tombe с фиксацией ноги в положении sur le cou de pied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продвижением и фиксацией ноги носком в пол, фиксацией ноги на 45°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re1eve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Rond de jambe en l air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9.Petit battements с акцентом sur le cou de pied сзади 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спереди;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et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положение attitude вперед и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soutenus во всех направлениях на 900 en face, в позах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 сочетании с pas tombee с продвижением и окончанием ноги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Grand battements jete из I, V позиций во всех направлениях en face и на большие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pointee;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passe par terre через I позицию и с фиксацией ноги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12. Flic-flac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Поворот soutenu на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Поворот fouette с открытой ногой носком в пол,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16. Pas de bourree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17. 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 de bourre ballotte.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Pas de bourre dessus - dessous.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- plie et no grand plie I, II, IV, V позициям в сочетании с различными положениями рук.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pour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 сторону;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tendus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degagee и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½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3.Battements tendus jete по V и I позиции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balancoire, pique с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tournant en dehors et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во всех направлениях носком в пол на 450, 900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soutenu u demi plie во всех направлениях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fondu с plie-releve на всей стоне с фиксацией ноги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demi rond на 450 en dehors, en dedans на целой стопе и на полупальцах;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поворотом fouette на 1/8, на 1/4, на 1/2 круга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et battements double frappe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носком в пол 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demi plie и фиксацией ноги носком; - battements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 в больших позах в сочетании с arabesgue, attitudes c окончанием в demi – plié.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battements jete из I, V позиций во всех направлениях en face, в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I, II, III, IV, V, VI </w:t>
      </w:r>
      <w:r w:rsidRPr="00102803">
        <w:rPr>
          <w:rFonts w:ascii="Times New Roman" w:hAnsi="Times New Roman" w:cs="Times New Roman"/>
          <w:sz w:val="24"/>
          <w:szCs w:val="24"/>
        </w:rPr>
        <w:t>формы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Arabesque: (I, II, III, IV).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IV,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Tours chaines.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20. Tours c temps leve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>,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battue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сторону, вперед и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продвижением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glissade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 en face: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1/2 поворота в сочетании с шагом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glissade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Sissone tombe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Pas chasse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Sissone ferme в сторону, вперед,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Entrechat catre, royale.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Temps leve saute no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soubreseuant.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Sisson ouverte на 45°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90°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18.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19. Сценический sisson в 1-й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Re1eve no I, II, IV,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echappe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1/4 поворота.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месте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face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Pas ballonnee на месте и с продвижением по диагонали;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oupe-ballonne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Шаг jete-fondu в различных направлениях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Sisson ouverte на 45°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16.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17. Различные шаги с фиксацией ноги в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18. Preparation к pirouette из IV позиции и pirouette из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19. Temps releve с фиксацией ноги в arabesque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Tours en dehors c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21.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Во втором полугодии - выпускной экзамен.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9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(седьмой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9 класс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профессиональное образовательное учреждение. Учащиеся, осваивающие 9-летнюю образовательную программу, сдают выпускной экзамен (итоговую аттестацию) в 9 классе.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В этом классе продолжается работа над умением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над развитием и совершенствованием у учащихся техники исполнения и артистичности; над формированием законченной танцевальной формы; выразительностью, координацией движений, выработкой силы, выносливостью и способностью их гармоничного развития; освоением более сложных танцевальных элементов.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9 классе рекомендуется помимо регулярных занятий экзерсисом разучивать отдельные вариации, построенные на основе классического танца и входящие в учебную практику.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(17 полугодие)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(18 полугодие) - выпускной экзамен за весь полный курс обучения.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полугодовому контрольному уроку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Учащиеся 9 класса к концу первого полугодия должны продемонстрировать приобретенные знания, умения и навыки: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понимание того, что танец является источником высокой исполнительской культуры, отражением эстетического стиля;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грамотное выполнение того или иного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экзерсиса классического танца: у станка, на середине зала, allegro, на пуантах;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поклонов, положения рук, корпуса, а также простейших танцевальных комбинаций и вариаций; знание освоенных движений и умение применять технику изучения новых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900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developpes: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tombe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в позах;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battements jetes: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(«мягкие»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>) на полупальцах;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balancoir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tour en dehors et en dedans c plie-releve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,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ballottee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1/4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Releves на одной ноге в позах на 45° , 90° с продвижением вперед (2-4-6).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dehors с приема degage по прямой и диагонали (4-8 оборотов). 10. Прыжки на пальцах: pas emboites en face на месте и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рисунка танца, особенностей взаимодействия с партнерами на сцене; знание балетной терминологии; знание элементов и основных комбинаций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знание особенностей постановки корпуса, ног, рук, головы, танцевальных комбинаций;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классического танца; умение распределять сценическую площадку, чувствовать ансамбль, сохранять рисунок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 навыки музыкально-пластического интонирования.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90°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Adajio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,)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 в больших позах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arabesgue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tombe en face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полупальцах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102803">
        <w:rPr>
          <w:rFonts w:ascii="Times New Roman" w:hAnsi="Times New Roman" w:cs="Times New Roman"/>
          <w:sz w:val="24"/>
          <w:szCs w:val="24"/>
        </w:rPr>
        <w:t>мягкие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» battements)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</w:t>
      </w:r>
      <w:r w:rsidRPr="00102803">
        <w:rPr>
          <w:rFonts w:ascii="Times New Roman" w:hAnsi="Times New Roman" w:cs="Times New Roman"/>
          <w:sz w:val="24"/>
          <w:szCs w:val="24"/>
        </w:rPr>
        <w:t xml:space="preserve">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02803">
        <w:rPr>
          <w:rFonts w:ascii="Times New Roman" w:hAnsi="Times New Roman" w:cs="Times New Roman"/>
          <w:sz w:val="24"/>
          <w:szCs w:val="24"/>
        </w:rPr>
        <w:t xml:space="preserve">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ballottes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1\4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Releves на одной ноге в позах на 45° , 90° с продвижением вперед (2-4-6).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dehors с приема degage по прямой и диагонали (4-8 оборотов).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Прыжки на пальцах: pas emboites en face на месте и с продвижением. IV.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Аттестация: цели, виды, форма, содержание.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Текущий контроль успеваемости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Требования к содержанию итоговой аттестации обучающихся определяются Детской школой искусств  на основании ФГТ.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Критерии оценок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Ind w:w="392" w:type="dxa"/>
        <w:tblLook w:val="04A0"/>
      </w:tblPr>
      <w:tblGrid>
        <w:gridCol w:w="3402"/>
        <w:gridCol w:w="6520"/>
      </w:tblGrid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Фонды оценочных сре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V. Методическое обеспечение учебного процесса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Методические рекомендации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В работе с учащимися преподаватель следует принципам последовательности, постепенности, доступности, наглядности в освоении материала.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Весь процесс обучения построен от простого к сложному и учитывает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Приступая к обучению, преподаватель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С первых уроков ученикам полезно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В развитии творческого воображения играют значительную роль посещение балетных спектаклей, просмотр видео материалов. Следуя лучшим традициям русской балетной школы, преподаватель в занятиях с учеником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Особое место в работе занимает развитие танцевальности, 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содержание. 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         Правильная организация учебного процесса, успешное и всестороннее развитие танцевально- исполнительских данных ученика зависят непосредственно от того, насколько тщательно спланирована работа в целом, глубоко продуман план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календарно-тематического плана следует учитывать индивидуально - личностные особенности и степень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.    В календарно-тематический план включаются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Базарова Н., Мей В. «Азбука классического танца» - СПб: «Искусство» 1983 В. Костровицкая, А. Писарев. «Школа классического танца»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Т.В. Пуртова, А.Н. Беликова, О.В. Кветная. Учите детей танцевать. Москва 2003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Электронное периодическое издание на DVD «Танцкейс»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Ярмолович Л. «Классический танец» - Л.: «Музыка», 1986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>
      <w:pPr>
        <w:rPr>
          <w:sz w:val="24"/>
          <w:szCs w:val="24"/>
        </w:rPr>
      </w:pPr>
    </w:p>
    <w:sectPr w:rsidR="00F310AE" w:rsidRPr="00102803" w:rsidSect="00F3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D681E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>
    <w:useFELayout/>
  </w:compat>
  <w:rsids>
    <w:rsidRoot w:val="00F310AE"/>
    <w:rsid w:val="00102803"/>
    <w:rsid w:val="00424557"/>
    <w:rsid w:val="009829E6"/>
    <w:rsid w:val="00F3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0A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310AE"/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F3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1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10AE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Обычный2"/>
    <w:rsid w:val="001028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8990</Words>
  <Characters>51249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2025-01-24T06:31:00Z</cp:lastPrinted>
  <dcterms:created xsi:type="dcterms:W3CDTF">2024-12-23T06:32:00Z</dcterms:created>
  <dcterms:modified xsi:type="dcterms:W3CDTF">2025-01-24T06:31:00Z</dcterms:modified>
</cp:coreProperties>
</file>