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F5" w:rsidRPr="00DD5CF5" w:rsidRDefault="006A6477" w:rsidP="00DD5CF5">
      <w:pPr>
        <w:autoSpaceDE w:val="0"/>
        <w:autoSpaceDN w:val="0"/>
        <w:adjustRightInd w:val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.7pt;margin-top:-2.85pt;width:210pt;height:120.75pt;z-index:251658240;mso-position-vertical:absolute" stroked="f">
            <v:textbox>
              <w:txbxContent>
                <w:p w:rsidR="00DD5CF5" w:rsidRPr="006A06C7" w:rsidRDefault="00DD5CF5" w:rsidP="00DD5CF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C7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DD5CF5" w:rsidRPr="006A06C7" w:rsidRDefault="00DD5CF5" w:rsidP="00DD5CF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C7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приказом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021F9">
                    <w:rPr>
                      <w:rFonts w:ascii="Times New Roman" w:hAnsi="Times New Roman"/>
                      <w:sz w:val="24"/>
                      <w:szCs w:val="24"/>
                    </w:rPr>
                    <w:t xml:space="preserve">01.12.2017.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r w:rsidR="002021F9">
                    <w:rPr>
                      <w:rFonts w:ascii="Times New Roman" w:hAnsi="Times New Roman"/>
                      <w:sz w:val="24"/>
                      <w:szCs w:val="24"/>
                    </w:rPr>
                    <w:t>68/1-ОД</w:t>
                  </w:r>
                </w:p>
                <w:p w:rsidR="00DD5CF5" w:rsidRPr="006A06C7" w:rsidRDefault="00DD5CF5" w:rsidP="00DD5CF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__________ Т.И.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Леутова</w:t>
                  </w:r>
                  <w:proofErr w:type="spellEnd"/>
                </w:p>
                <w:p w:rsidR="00DD5CF5" w:rsidRPr="006A06C7" w:rsidRDefault="00DD5CF5" w:rsidP="00DD5CF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C7">
                    <w:rPr>
                      <w:rFonts w:ascii="Times New Roman" w:hAnsi="Times New Roman"/>
                      <w:sz w:val="24"/>
                      <w:szCs w:val="24"/>
                    </w:rPr>
                    <w:t>Решение Педагогического совета</w:t>
                  </w:r>
                </w:p>
                <w:p w:rsidR="00DD5CF5" w:rsidRDefault="00DD5CF5" w:rsidP="00DD5CF5">
                  <w:r>
                    <w:t xml:space="preserve">от   </w:t>
                  </w:r>
                  <w:r w:rsidR="002021F9">
                    <w:t xml:space="preserve">01.12.2017.     </w:t>
                  </w:r>
                  <w:r>
                    <w:t>Протокол №</w:t>
                  </w:r>
                  <w:r w:rsidR="002021F9">
                    <w:t xml:space="preserve"> 6</w:t>
                  </w:r>
                </w:p>
              </w:txbxContent>
            </v:textbox>
          </v:shape>
        </w:pict>
      </w:r>
      <w:r w:rsidR="00DD5CF5" w:rsidRPr="00DD5CF5">
        <w:t>МБУДО «Детская школа искусств»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spellStart"/>
      <w:r w:rsidRPr="00DD5CF5">
        <w:t>Ачинского</w:t>
      </w:r>
      <w:proofErr w:type="spellEnd"/>
      <w:r w:rsidRPr="00DD5CF5">
        <w:t xml:space="preserve"> района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  <w:rPr>
          <w:b/>
          <w:bCs/>
        </w:rPr>
      </w:pPr>
    </w:p>
    <w:p w:rsidR="00DD5CF5" w:rsidRDefault="00DD5CF5" w:rsidP="00DD5CF5">
      <w:pPr>
        <w:autoSpaceDE w:val="0"/>
        <w:autoSpaceDN w:val="0"/>
        <w:adjustRightInd w:val="0"/>
        <w:jc w:val="both"/>
        <w:rPr>
          <w:b/>
          <w:bCs/>
        </w:rPr>
      </w:pPr>
    </w:p>
    <w:p w:rsidR="00DD5CF5" w:rsidRDefault="00DD5CF5" w:rsidP="00DD5CF5">
      <w:pPr>
        <w:autoSpaceDE w:val="0"/>
        <w:autoSpaceDN w:val="0"/>
        <w:adjustRightInd w:val="0"/>
        <w:jc w:val="both"/>
        <w:rPr>
          <w:b/>
          <w:bCs/>
        </w:rPr>
      </w:pPr>
    </w:p>
    <w:p w:rsidR="00DD5CF5" w:rsidRDefault="00DD5CF5" w:rsidP="00DD5CF5">
      <w:pPr>
        <w:autoSpaceDE w:val="0"/>
        <w:autoSpaceDN w:val="0"/>
        <w:adjustRightInd w:val="0"/>
        <w:jc w:val="both"/>
        <w:rPr>
          <w:b/>
          <w:bCs/>
        </w:rPr>
      </w:pPr>
    </w:p>
    <w:p w:rsidR="00DD5CF5" w:rsidRPr="00DD5CF5" w:rsidRDefault="00DD5CF5" w:rsidP="00DD5CF5">
      <w:pPr>
        <w:autoSpaceDE w:val="0"/>
        <w:autoSpaceDN w:val="0"/>
        <w:adjustRightInd w:val="0"/>
        <w:jc w:val="both"/>
        <w:rPr>
          <w:b/>
          <w:bCs/>
        </w:rPr>
      </w:pPr>
      <w:r w:rsidRPr="00DD5CF5">
        <w:rPr>
          <w:b/>
          <w:bCs/>
        </w:rPr>
        <w:t>ИНСТРУКЦИЯ</w:t>
      </w:r>
    </w:p>
    <w:p w:rsidR="00F069EB" w:rsidRDefault="00F069EB" w:rsidP="00DD5CF5">
      <w:pPr>
        <w:autoSpaceDE w:val="0"/>
        <w:autoSpaceDN w:val="0"/>
        <w:adjustRightInd w:val="0"/>
        <w:jc w:val="both"/>
        <w:rPr>
          <w:b/>
          <w:bCs/>
        </w:rPr>
      </w:pPr>
    </w:p>
    <w:p w:rsidR="00DD5CF5" w:rsidRPr="00DD5CF5" w:rsidRDefault="00DD5CF5" w:rsidP="00DD5CF5">
      <w:pPr>
        <w:autoSpaceDE w:val="0"/>
        <w:autoSpaceDN w:val="0"/>
        <w:adjustRightInd w:val="0"/>
        <w:jc w:val="both"/>
        <w:rPr>
          <w:b/>
          <w:bCs/>
        </w:rPr>
      </w:pPr>
      <w:r w:rsidRPr="00DD5CF5">
        <w:rPr>
          <w:b/>
          <w:bCs/>
        </w:rPr>
        <w:t xml:space="preserve">По формированию, ведению и </w:t>
      </w:r>
      <w:r>
        <w:rPr>
          <w:b/>
          <w:bCs/>
        </w:rPr>
        <w:t>хранению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  <w:rPr>
          <w:b/>
          <w:bCs/>
        </w:rPr>
      </w:pPr>
      <w:r w:rsidRPr="00DD5CF5">
        <w:rPr>
          <w:b/>
          <w:bCs/>
        </w:rPr>
        <w:t>личных дел работников МБУДО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  <w:rPr>
          <w:b/>
          <w:bCs/>
        </w:rPr>
      </w:pPr>
      <w:r w:rsidRPr="00DD5CF5">
        <w:rPr>
          <w:b/>
          <w:bCs/>
        </w:rPr>
        <w:t>«Детская школа искусств»</w:t>
      </w:r>
    </w:p>
    <w:p w:rsidR="00DD5CF5" w:rsidRDefault="00DD5CF5" w:rsidP="00DD5CF5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DD5CF5">
        <w:rPr>
          <w:b/>
          <w:bCs/>
        </w:rPr>
        <w:t>Ачинского</w:t>
      </w:r>
      <w:proofErr w:type="spellEnd"/>
      <w:r w:rsidRPr="00DD5CF5">
        <w:rPr>
          <w:b/>
          <w:bCs/>
        </w:rPr>
        <w:t xml:space="preserve"> района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  <w:rPr>
          <w:b/>
          <w:bCs/>
        </w:rPr>
      </w:pPr>
    </w:p>
    <w:p w:rsidR="00DD5CF5" w:rsidRPr="00DD5CF5" w:rsidRDefault="00DD5CF5" w:rsidP="00DD5CF5">
      <w:pPr>
        <w:autoSpaceDE w:val="0"/>
        <w:autoSpaceDN w:val="0"/>
        <w:adjustRightInd w:val="0"/>
        <w:jc w:val="center"/>
        <w:rPr>
          <w:b/>
          <w:bCs/>
        </w:rPr>
      </w:pPr>
      <w:r w:rsidRPr="00DD5CF5">
        <w:rPr>
          <w:b/>
          <w:bCs/>
        </w:rPr>
        <w:t>I. Общие положения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1.1. Настоящая инструкция разработана в соответствии с Трудовым кодексом РФ. ФЗ N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152 от 27 июля 2006 г. "О персональных данных", Методическими рекомендациями архива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и Методическими рекомендациями ВНИИДАД ФАС РФ с целью определения порядка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формирования, ведения и хранения личных дел работников.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1.2. Личное дело работника - совокупность документов персонального учета,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содержащих</w:t>
      </w:r>
      <w:proofErr w:type="gramEnd"/>
      <w:r w:rsidRPr="00DD5CF5">
        <w:t xml:space="preserve"> сведения о работнике и его трудовой деятельности.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1.3. Личное дело формируется отделом кадров после </w:t>
      </w:r>
      <w:proofErr w:type="gramStart"/>
      <w:r w:rsidRPr="00DD5CF5">
        <w:t>З</w:t>
      </w:r>
      <w:proofErr w:type="gramEnd"/>
      <w:r w:rsidRPr="00DD5CF5">
        <w:t xml:space="preserve"> </w:t>
      </w:r>
      <w:proofErr w:type="spellStart"/>
      <w:r w:rsidRPr="00DD5CF5">
        <w:t>д</w:t>
      </w:r>
      <w:proofErr w:type="spellEnd"/>
      <w:r w:rsidRPr="00DD5CF5">
        <w:t xml:space="preserve"> ан и я приказа о приеме на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работу работника.</w:t>
      </w:r>
    </w:p>
    <w:p w:rsidR="00DD5CF5" w:rsidRPr="00DD5CF5" w:rsidRDefault="00DD5CF5" w:rsidP="00DD5CF5">
      <w:pPr>
        <w:autoSpaceDE w:val="0"/>
        <w:autoSpaceDN w:val="0"/>
        <w:adjustRightInd w:val="0"/>
        <w:jc w:val="center"/>
        <w:rPr>
          <w:b/>
          <w:bCs/>
        </w:rPr>
      </w:pPr>
      <w:r w:rsidRPr="00DD5CF5">
        <w:rPr>
          <w:b/>
          <w:bCs/>
        </w:rPr>
        <w:t>II. Формирование личных дел работников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2.1. Формирование личного дела производится с целью упорядоченной группировки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документированной информации о работнике, переданной им работодателю </w:t>
      </w:r>
      <w:proofErr w:type="gramStart"/>
      <w:r w:rsidRPr="00DD5CF5">
        <w:t>при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оформлении</w:t>
      </w:r>
      <w:proofErr w:type="gramEnd"/>
      <w:r w:rsidRPr="00DD5CF5">
        <w:t xml:space="preserve"> трудовых отношений для работы в соответствующей должности.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2.2. Формирование (последующее ведение и оформление) личных дел работников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возлагается на отдел кадров и производится непосредственно после оформления трудовых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отношений с работником.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2.3. В личные дела группируются документы, представленные сотрудниками </w:t>
      </w:r>
      <w:proofErr w:type="gramStart"/>
      <w:r w:rsidRPr="00DD5CF5">
        <w:t>при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поступлении на работу, а также образующиеся в период их </w:t>
      </w:r>
      <w:proofErr w:type="gramStart"/>
      <w:r w:rsidRPr="00DD5CF5">
        <w:t>профессиональной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деятельности в МБУДО «ДШИ» </w:t>
      </w:r>
      <w:proofErr w:type="spellStart"/>
      <w:r w:rsidRPr="00DD5CF5">
        <w:t>Ачинского</w:t>
      </w:r>
      <w:proofErr w:type="spellEnd"/>
      <w:r w:rsidRPr="00DD5CF5">
        <w:t xml:space="preserve"> района, в том числе: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собственноручно написанное заявление о приеме на работу;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копия документа, удостоверяющего личность;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копии документов об образовании, о квалификации или наличии специальных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знаний, если предоставление данных документов обязательно для занятия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соответствующей должности или выполнения работы;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копия страхового свидетельства государственного пенсионного страхования;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копия свидетельства о постановке на учет физического лица в налоговом органе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на территории Российской Федерации (при предоставлении работником);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копии документов воинского учета для военнообязанных и лиц, подлежащих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призыву на военную службу;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результаты предварительного медицинского осмотра (обследования),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проводимого для определения пригодности этих работников для выполнения поручаемой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  <w:rPr>
          <w:i/>
          <w:iCs/>
        </w:rPr>
      </w:pPr>
      <w:r w:rsidRPr="00DD5CF5">
        <w:t xml:space="preserve">работы (в случаях, предусмотренных законодательством); </w:t>
      </w:r>
      <w:r w:rsidRPr="00DD5CF5">
        <w:rPr>
          <w:i/>
          <w:iCs/>
        </w:rPr>
        <w:t>*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копии документов об установлении инвалидности и о степени ограничения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способности к трудовой деятельности (в случае представления);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• экземпляр трудового договора (может </w:t>
      </w:r>
      <w:proofErr w:type="gramStart"/>
      <w:r w:rsidRPr="00DD5CF5">
        <w:t>хранится</w:t>
      </w:r>
      <w:proofErr w:type="gramEnd"/>
      <w:r w:rsidRPr="00DD5CF5">
        <w:t xml:space="preserve"> в папке трудовых договоров);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копия приказа о приеме на работу;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должностная инструкция работника;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договор о материальной ответственности (для материально ответственных лиц);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lastRenderedPageBreak/>
        <w:t>• соглашение о неразглашении информации, составляющей персональные данные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работников организации (для работников, имеющих доступ к такой информации);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экземпляры соглашений об изменении определенных сторонами условий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трудового договора;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уведомления об изменении условий трудового договора по инициативе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работодателя;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копии приказов о переводе на другую работу, о перемещениях, применении 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снятии</w:t>
      </w:r>
      <w:proofErr w:type="gramEnd"/>
      <w:r w:rsidRPr="00DD5CF5">
        <w:t xml:space="preserve"> дисциплинарных взысканий;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• копии документов, подтверждающих изменения </w:t>
      </w:r>
      <w:proofErr w:type="spellStart"/>
      <w:r w:rsidRPr="00DD5CF5">
        <w:t>анкетно-биографических</w:t>
      </w:r>
      <w:proofErr w:type="spell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данных (свидетельство о заключении брака или о расторжении брака, свидетельство о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перемене имени и т.д.);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  <w:rPr>
          <w:i/>
          <w:iCs/>
        </w:rPr>
      </w:pPr>
      <w:r w:rsidRPr="00DD5CF5">
        <w:t xml:space="preserve">• материалы аттестаций; </w:t>
      </w:r>
      <w:r w:rsidRPr="00DD5CF5">
        <w:rPr>
          <w:i/>
          <w:iCs/>
        </w:rPr>
        <w:t>*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rPr>
          <w:i/>
          <w:iCs/>
        </w:rPr>
        <w:t xml:space="preserve">• </w:t>
      </w:r>
      <w:r w:rsidRPr="00DD5CF5">
        <w:t>результаты периодических медицинских осмотров (обследований);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документы, послужившие основаниями к приказу о прекращении (расторжении)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трудового договора;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копия приказа о прекращении трудового договора;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копия трудовой книжки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личный листок по учету кадров и анкета;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дополнение к личному листку по учету кадров;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автобиография;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характеристики (рекомендательные письма).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2.4. Помимо </w:t>
      </w:r>
      <w:proofErr w:type="gramStart"/>
      <w:r w:rsidRPr="00DD5CF5">
        <w:t>перечисленных</w:t>
      </w:r>
      <w:proofErr w:type="gramEnd"/>
      <w:r w:rsidRPr="00DD5CF5">
        <w:t>, в личное дело могут помещаться и некоторые другие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документы (например, документы о прохождении работником конкурса на замещение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вакантной должности, копии документов о награждении сотрудника (присвоении ему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почетных званий, награждении грамотой и т.д.) и т.п.).</w:t>
      </w:r>
      <w:proofErr w:type="gramEnd"/>
      <w:r w:rsidRPr="00DD5CF5">
        <w:t xml:space="preserve"> Кроме того, в личное дело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помещаются (но при этом не подшиваются в него) справки, заверенные фотографии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работников и т.п.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2.5. С целью обеспечения надлежащей сохранности личного дела и удобства </w:t>
      </w:r>
      <w:proofErr w:type="gramStart"/>
      <w:r w:rsidRPr="00DD5CF5">
        <w:t>в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обращении</w:t>
      </w:r>
      <w:proofErr w:type="gramEnd"/>
      <w:r w:rsidRPr="00DD5CF5">
        <w:t xml:space="preserve"> с ним при формировании документы помещаются в отдельную папку-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скоросшиватель.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Пример оформления лицевой стороны обложки личного дела приведен в Приложении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N 1.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2.6. В конце дела помещаются чистые бланки для </w:t>
      </w:r>
      <w:proofErr w:type="spellStart"/>
      <w:r w:rsidRPr="00DD5CF5">
        <w:t>заверительной</w:t>
      </w:r>
      <w:proofErr w:type="spellEnd"/>
      <w:r w:rsidRPr="00DD5CF5">
        <w:t xml:space="preserve"> надписи,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составляемой при оформлении дела перед передачей в архив.</w:t>
      </w:r>
      <w:proofErr w:type="gramEnd"/>
      <w:r w:rsidRPr="00DD5CF5">
        <w:t xml:space="preserve"> Лист-заверитель дела служит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для учета количества листов в личном деле, указания особенностей их нумерации.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spellStart"/>
      <w:r w:rsidRPr="00DD5CF5">
        <w:t>Заверительную</w:t>
      </w:r>
      <w:proofErr w:type="spellEnd"/>
      <w:r w:rsidRPr="00DD5CF5">
        <w:t xml:space="preserve"> надпись запрещается выносить на обложку дела или оборот листа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последнего документа. *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2.7. При формировании личного дела, кроме того, производится его первичное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оформление. С этой целью: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личному делу присваивается учетный номер;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производится заполнение соответствующих позиций на лицевой обложке и корешке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личного дела;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в личное дело вкладывается внутренняя опись (Приложение N 2).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III. Ведение личных дел работников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3.1. Личное дело ведется в течение всего периода работы каждого работника в МБУДО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«ДШИ» </w:t>
      </w:r>
      <w:proofErr w:type="spellStart"/>
      <w:r w:rsidRPr="00DD5CF5">
        <w:t>Ачинского</w:t>
      </w:r>
      <w:proofErr w:type="spellEnd"/>
      <w:r w:rsidRPr="00DD5CF5">
        <w:t xml:space="preserve"> района.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3.2. Ведение личного дела предусматривает: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ведение записей в соответствующих разделах личного дела;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помещение документов, подлежащих хранению в составе личных дела;</w:t>
      </w:r>
    </w:p>
    <w:p w:rsidR="001E5BC3" w:rsidRPr="00DD5CF5" w:rsidRDefault="00DD5CF5" w:rsidP="00DD5CF5">
      <w:pPr>
        <w:jc w:val="both"/>
      </w:pPr>
      <w:r w:rsidRPr="00DD5CF5">
        <w:t>• изъятие документов, надобность в которых миновала;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периодическую проверку состояния личного дела на предмет сохранности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lastRenderedPageBreak/>
        <w:t>включенных в него документов.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3.3. Внесение записей в документы личного дела осуществляется на основании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документов (заверенных копий документов). Необходимые детали могут уточняться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уполномоченным должностным лицом до внесения соответствующих записей в </w:t>
      </w:r>
      <w:proofErr w:type="gramStart"/>
      <w:r w:rsidRPr="00DD5CF5">
        <w:t>личной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беседе с сотрудником. Все записи, производимые в документах в процессе ведения личного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дела, производятся от руки шариковой ручкой черного, синего или фиолетового цвета,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разборчиво и без исправлений. В необходимых случаях </w:t>
      </w:r>
      <w:proofErr w:type="spellStart"/>
      <w:r w:rsidRPr="00DD5CF5">
        <w:t>эти^записи</w:t>
      </w:r>
      <w:proofErr w:type="spellEnd"/>
      <w:r w:rsidRPr="00DD5CF5">
        <w:t xml:space="preserve"> заверяются подписью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уполномоченного должностного лица отдела кадров и печатью МБУДО «ДШИ»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spellStart"/>
      <w:r w:rsidRPr="00DD5CF5">
        <w:t>Ачинского</w:t>
      </w:r>
      <w:proofErr w:type="spellEnd"/>
      <w:r w:rsidRPr="00DD5CF5">
        <w:t xml:space="preserve"> района или отдела кадров.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3.4. Для ускорения процесса оформления записей в документах личного дела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допускается использование штампов установленных образцов. Документы,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накапливающиеся в процессе ведения, распределяются в личном деле по разделам, а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внутри "дела" они располагаются в хронологической последовательности.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3.5. Листы документов, подшитых в личное дело, подлежат нумерации. Сведения </w:t>
      </w:r>
      <w:proofErr w:type="gramStart"/>
      <w:r w:rsidRPr="00DD5CF5">
        <w:t>об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этих документах, включая нумерацию страниц, в пределах которых они расположены </w:t>
      </w:r>
      <w:proofErr w:type="gramStart"/>
      <w:r w:rsidRPr="00DD5CF5">
        <w:t>в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личном </w:t>
      </w:r>
      <w:proofErr w:type="gramStart"/>
      <w:r w:rsidRPr="00DD5CF5">
        <w:t>деле</w:t>
      </w:r>
      <w:proofErr w:type="gramEnd"/>
      <w:r w:rsidRPr="00DD5CF5">
        <w:t>, отражаются во внутренней описи.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3.6. Работники обязаны своевременно представлять в кадровую службу документы 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сведения, необходимые для внесения в личное дело, а также сведения об изменении </w:t>
      </w:r>
      <w:proofErr w:type="gramStart"/>
      <w:r w:rsidRPr="00DD5CF5">
        <w:t>в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персональных данных, включенных в состав личного дела. Как правило, это делается </w:t>
      </w:r>
      <w:proofErr w:type="gramStart"/>
      <w:r w:rsidRPr="00DD5CF5">
        <w:t>в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письменной форме (в форме заявления) с приложением «</w:t>
      </w:r>
      <w:proofErr w:type="gramStart"/>
      <w:r w:rsidRPr="00DD5CF5">
        <w:t>подтверждающих</w:t>
      </w:r>
      <w:proofErr w:type="gramEnd"/>
      <w:r w:rsidRPr="00DD5CF5">
        <w:t xml:space="preserve"> изменения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оригиналов и копий документов. После внесения записей в личное дело подлинники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документов возвращаются сотруднику. В необходимых случаях копии документов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заверяются и приобщаются к "делу".</w:t>
      </w:r>
    </w:p>
    <w:p w:rsidR="00DD5CF5" w:rsidRPr="00DD5CF5" w:rsidRDefault="00DD5CF5" w:rsidP="00DD5CF5">
      <w:pPr>
        <w:autoSpaceDE w:val="0"/>
        <w:autoSpaceDN w:val="0"/>
        <w:adjustRightInd w:val="0"/>
        <w:jc w:val="center"/>
        <w:rPr>
          <w:b/>
          <w:bCs/>
        </w:rPr>
      </w:pPr>
      <w:r w:rsidRPr="00DD5CF5">
        <w:rPr>
          <w:b/>
          <w:bCs/>
        </w:rPr>
        <w:t>IV. Хранение и учет личных дел работников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4.1. Хранение и учет личных дел организуются с целью быстрого и безошибочного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поиска личных дел, обеспечения их сохранности, а также обеспечения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конфиденциальности сведений, содержащихся в документах личных дел, </w:t>
      </w:r>
      <w:proofErr w:type="gramStart"/>
      <w:r w:rsidRPr="00DD5CF5">
        <w:t>от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несанкционированного доступа.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4.2. Личные дела включаются в номенклатуру дел кадровой службы под общим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заголовком "Личные дела" с указанием сроков хранения. В соответствии с Перечнем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типовых управленческих документов, утвержденным </w:t>
      </w:r>
      <w:proofErr w:type="spellStart"/>
      <w:r w:rsidRPr="00DD5CF5">
        <w:t>Росархивом</w:t>
      </w:r>
      <w:proofErr w:type="spellEnd"/>
      <w:r w:rsidRPr="00DD5CF5">
        <w:t xml:space="preserve"> 6 октября 2000 г., срок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хранения личных дел составляет 75 лет с года расторжения трудовых отношений </w:t>
      </w:r>
      <w:proofErr w:type="gramStart"/>
      <w:r w:rsidRPr="00DD5CF5">
        <w:t>с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работником.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4.3. Личные дела хранятся в кадровой службе отдельно от других дел.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Личные дела лиц, с которыми трудовые отношения прекращены, передаются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установленным порядком на хранение в архив.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4.4. Условия хранения должны обеспечивать надежную сохранность личных дел 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помещенных в них документов (сведений) от хищения (разглашения). С этой целью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личные дела следует хранить в сейфах (или плотно закрывающихся металлических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шкафах</w:t>
      </w:r>
      <w:proofErr w:type="gramEnd"/>
      <w:r w:rsidRPr="00DD5CF5">
        <w:t>), располагая их на полках в вертикальном положении, корешками наружу.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4.5. На внутренней стороне дверцы сейфа (шкафа) могут помещаться сводные описи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хранящихся в них личных дел.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4.6. Доступ к личным делам должны иметь только уполномоченные должностные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лица.</w:t>
      </w:r>
    </w:p>
    <w:p w:rsidR="00DD5CF5" w:rsidRPr="00DD5CF5" w:rsidRDefault="00DD5CF5" w:rsidP="00DD5CF5">
      <w:pPr>
        <w:autoSpaceDE w:val="0"/>
        <w:autoSpaceDN w:val="0"/>
        <w:adjustRightInd w:val="0"/>
        <w:jc w:val="center"/>
        <w:rPr>
          <w:b/>
          <w:bCs/>
        </w:rPr>
      </w:pPr>
      <w:r w:rsidRPr="00DD5CF5">
        <w:rPr>
          <w:b/>
          <w:bCs/>
        </w:rPr>
        <w:t>V. Выдача личных дел работников во временное пользование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5.1. Доступ к материалам личного дела разрешается директору, сотрудникам отдела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кадров и самому работнику.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5.2. Ознакомление работника под личную роспись в контрольном журнале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(Приложение №4) с личным делом производится в рабочее время в отделе кадров </w:t>
      </w:r>
      <w:proofErr w:type="gramStart"/>
      <w:r w:rsidRPr="00DD5CF5">
        <w:t>в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присутствии</w:t>
      </w:r>
      <w:proofErr w:type="gramEnd"/>
      <w:r w:rsidRPr="00DD5CF5">
        <w:t xml:space="preserve"> должностного лица отдела кадров. На руки работникам личные дела не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выдаются.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lastRenderedPageBreak/>
        <w:t xml:space="preserve">5.3. Ознакомление работников со своими личными делами производится </w:t>
      </w:r>
      <w:proofErr w:type="gramStart"/>
      <w:r w:rsidRPr="00DD5CF5">
        <w:t>по</w:t>
      </w:r>
      <w:proofErr w:type="gramEnd"/>
      <w:r w:rsidRPr="00DD5CF5">
        <w:t xml:space="preserve"> </w:t>
      </w:r>
      <w:proofErr w:type="gramStart"/>
      <w:r w:rsidRPr="00DD5CF5">
        <w:t>их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просьбе, а также в иных случаях, предусмотренных законодательством РФ.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В процессе ознакомления с личным делом работникам запрещается: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производить какие-либо исправления в ранее сделанных записях личного дела;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вносить в личное дело новые записи;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• извлекать из личного </w:t>
      </w:r>
      <w:proofErr w:type="gramStart"/>
      <w:r w:rsidRPr="00DD5CF5">
        <w:t>дела</w:t>
      </w:r>
      <w:proofErr w:type="gramEnd"/>
      <w:r w:rsidRPr="00DD5CF5">
        <w:t xml:space="preserve"> имеющиеся там документы или помещать в него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новые;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задерживать личное дело сверх предоставленного для ознакомления времени.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5.4. При выявлении неточностей в записях, обнаружении устаревших документов </w:t>
      </w:r>
      <w:proofErr w:type="gramStart"/>
      <w:r w:rsidRPr="00DD5CF5">
        <w:t>в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составе</w:t>
      </w:r>
      <w:proofErr w:type="gramEnd"/>
      <w:r w:rsidRPr="00DD5CF5">
        <w:t xml:space="preserve"> личного дела работник вправе заявить об этом в отдел кадров.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5.5. К заявлению целесообразно приложить документы, на основании которых можно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внести соответствующие изменения в ранее произведенные записи, либо копии документов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(для замены </w:t>
      </w:r>
      <w:proofErr w:type="gramStart"/>
      <w:r w:rsidRPr="00DD5CF5">
        <w:t>устаревших</w:t>
      </w:r>
      <w:proofErr w:type="gramEnd"/>
      <w:r w:rsidRPr="00DD5CF5">
        <w:t>).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5.6. Ознакомление с материалами личного дела, а также выдача копий отдельных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документов в составе личного дела соответствующим органам производится с разрешения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ректора на основании надлежащим образом оформленного запроса в соответствии </w:t>
      </w:r>
      <w:proofErr w:type="gramStart"/>
      <w:r w:rsidRPr="00DD5CF5">
        <w:t>с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  <w:rPr>
          <w:i/>
          <w:iCs/>
        </w:rPr>
      </w:pPr>
      <w:r w:rsidRPr="00DD5CF5">
        <w:t xml:space="preserve">законодательством РФ. </w:t>
      </w:r>
      <w:r w:rsidRPr="00DD5CF5">
        <w:rPr>
          <w:i/>
          <w:iCs/>
        </w:rPr>
        <w:t>*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5.7. В целях обеспечения </w:t>
      </w:r>
      <w:proofErr w:type="gramStart"/>
      <w:r w:rsidRPr="00DD5CF5">
        <w:t>контроля за</w:t>
      </w:r>
      <w:proofErr w:type="gramEnd"/>
      <w:r w:rsidRPr="00DD5CF5">
        <w:t xml:space="preserve"> сохранностью личных дел в МБУДО «ДШИ»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spellStart"/>
      <w:r w:rsidRPr="00DD5CF5">
        <w:t>Ачинского</w:t>
      </w:r>
      <w:proofErr w:type="spellEnd"/>
      <w:r w:rsidRPr="00DD5CF5">
        <w:t xml:space="preserve"> района ежегодно (не позднее I квартала года, следующего за </w:t>
      </w:r>
      <w:proofErr w:type="gramStart"/>
      <w:r w:rsidRPr="00DD5CF5">
        <w:t>отчетным</w:t>
      </w:r>
      <w:proofErr w:type="gramEnd"/>
      <w:r w:rsidRPr="00DD5CF5">
        <w:t>)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производится проверка их наличия и состояния.</w:t>
      </w:r>
    </w:p>
    <w:p w:rsidR="00DD5CF5" w:rsidRPr="00DD5CF5" w:rsidRDefault="00DD5CF5" w:rsidP="00DD5CF5">
      <w:pPr>
        <w:autoSpaceDE w:val="0"/>
        <w:autoSpaceDN w:val="0"/>
        <w:adjustRightInd w:val="0"/>
        <w:jc w:val="center"/>
        <w:rPr>
          <w:b/>
          <w:bCs/>
        </w:rPr>
      </w:pPr>
      <w:r w:rsidRPr="00DD5CF5">
        <w:rPr>
          <w:b/>
          <w:bCs/>
        </w:rPr>
        <w:t>VI. Оформление личных дел работников при передаче дел в архив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6.1. Оформление личных дел работников для передачи дел в архив производится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отделом кадров при методической помощи директора МБУДО «ДШИ» </w:t>
      </w:r>
      <w:proofErr w:type="spellStart"/>
      <w:r w:rsidRPr="00DD5CF5">
        <w:t>Ачинского</w:t>
      </w:r>
      <w:proofErr w:type="spellEnd"/>
      <w:r w:rsidRPr="00DD5CF5">
        <w:t xml:space="preserve"> района.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Эта процедура включает: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уточнение нумерации листов дела;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составление листа-заверителя;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составление (уточнение) внутренней описи;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• внесение уточнений в реквизиты </w:t>
      </w:r>
      <w:proofErr w:type="gramStart"/>
      <w:r w:rsidRPr="00DD5CF5">
        <w:t>лицевой</w:t>
      </w:r>
      <w:proofErr w:type="gramEnd"/>
      <w:r w:rsidRPr="00DD5CF5">
        <w:t xml:space="preserve"> </w:t>
      </w:r>
      <w:proofErr w:type="spellStart"/>
      <w:r w:rsidRPr="00DD5CF5">
        <w:t>обложюущла</w:t>
      </w:r>
      <w:proofErr w:type="spellEnd"/>
      <w:r w:rsidRPr="00DD5CF5">
        <w:t>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передача личных дел в архив по описи.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6.2. Передача личных дел в архив осуществляется не позднее пяти лет после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завершения их в делопроизводстве. Предварительно директором проверяется полнота 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правильность подготовки личных дел к передаче. Передача и прием производятся </w:t>
      </w:r>
      <w:proofErr w:type="gramStart"/>
      <w:r w:rsidRPr="00DD5CF5">
        <w:t>по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описи, с простановкой отметок о наличии личных дел.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6.3. С целью обеспечения сохранности личных дел директору МБУДО «ДШИ»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spellStart"/>
      <w:r w:rsidRPr="00DD5CF5">
        <w:t>Ачинского</w:t>
      </w:r>
      <w:proofErr w:type="spellEnd"/>
      <w:r w:rsidRPr="00DD5CF5">
        <w:t xml:space="preserve"> района рекомендуется: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объединять индивидуальные личные дела лиц, трудовые отношения с которыми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расторгнуты, в одну обложку (объединенное дело) с таким расчетом, чтобы объем дела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proofErr w:type="gramStart"/>
      <w:r w:rsidRPr="00DD5CF5">
        <w:t>(тома) не превышал 250 листов (путем сшивки материалов индивидуальных дел по годам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расторжения трудовых отношений);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• располагать материалы индивидуальных дел в пределах дела (тома) </w:t>
      </w:r>
      <w:proofErr w:type="gramStart"/>
      <w:r w:rsidRPr="00DD5CF5">
        <w:t>в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 xml:space="preserve">алфавитном порядке (по </w:t>
      </w:r>
      <w:proofErr w:type="spellStart"/>
      <w:r w:rsidRPr="00DD5CF5">
        <w:t>фамильно</w:t>
      </w:r>
      <w:proofErr w:type="spellEnd"/>
      <w:r w:rsidRPr="00DD5CF5">
        <w:t xml:space="preserve">), отделяя материалы, относящиеся к </w:t>
      </w:r>
      <w:proofErr w:type="gramStart"/>
      <w:r w:rsidRPr="00DD5CF5">
        <w:t>разным</w:t>
      </w:r>
      <w:proofErr w:type="gramEnd"/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индивидуальным делам, чистым листом бумаги с указанием на нем фамилии, имени и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отчества соответствующего лица, трудовые отношения с которым прекращены;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• снабжать каждое объединенное дело (том) внутренней описью с перечислением</w:t>
      </w:r>
    </w:p>
    <w:p w:rsidR="00DD5CF5" w:rsidRPr="00DD5CF5" w:rsidRDefault="00DD5CF5" w:rsidP="00DD5CF5">
      <w:pPr>
        <w:autoSpaceDE w:val="0"/>
        <w:autoSpaceDN w:val="0"/>
        <w:adjustRightInd w:val="0"/>
        <w:jc w:val="both"/>
      </w:pPr>
      <w:r w:rsidRPr="00DD5CF5">
        <w:t>фамилий, имен и отчеств и указанием номеров страниц, в пределах которых</w:t>
      </w:r>
    </w:p>
    <w:p w:rsidR="00DD5CF5" w:rsidRPr="00DD5CF5" w:rsidRDefault="00DD5CF5" w:rsidP="00DD5CF5">
      <w:pPr>
        <w:jc w:val="both"/>
      </w:pPr>
      <w:r w:rsidRPr="00DD5CF5">
        <w:t>расположены соответствующие документы (сведения).</w:t>
      </w:r>
    </w:p>
    <w:sectPr w:rsidR="00DD5CF5" w:rsidRPr="00DD5CF5" w:rsidSect="001E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CF5"/>
    <w:rsid w:val="001E5BC3"/>
    <w:rsid w:val="002021F9"/>
    <w:rsid w:val="006A6477"/>
    <w:rsid w:val="009C2B11"/>
    <w:rsid w:val="00DD5CF5"/>
    <w:rsid w:val="00F0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C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342C6-9DCE-4296-9315-30C92ABA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1713</Words>
  <Characters>9769</Characters>
  <Application>Microsoft Office Word</Application>
  <DocSecurity>0</DocSecurity>
  <Lines>81</Lines>
  <Paragraphs>22</Paragraphs>
  <ScaleCrop>false</ScaleCrop>
  <Company/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DCHI</dc:creator>
  <cp:lastModifiedBy>xxx</cp:lastModifiedBy>
  <cp:revision>3</cp:revision>
  <dcterms:created xsi:type="dcterms:W3CDTF">2020-09-29T02:46:00Z</dcterms:created>
  <dcterms:modified xsi:type="dcterms:W3CDTF">2020-10-05T09:16:00Z</dcterms:modified>
</cp:coreProperties>
</file>