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Об утверждении административного регламента </w:t>
      </w:r>
    </w:p>
    <w:p w:rsidR="005D2580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предоставления муниципальной услуги «Выдача </w:t>
      </w:r>
    </w:p>
    <w:p w:rsidR="005D2580" w:rsidRPr="006A66F7" w:rsidRDefault="005D2580" w:rsidP="005D2580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разрешения 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на ввод объекта </w:t>
      </w:r>
      <w:r w:rsidRPr="006A66F7">
        <w:rPr>
          <w:rFonts w:ascii="Times New Roman" w:hAnsi="Times New Roman"/>
          <w:b/>
          <w:sz w:val="28"/>
          <w:szCs w:val="28"/>
          <w:lang w:val="ru-RU" w:eastAsia="ru-RU" w:bidi="ar-SA"/>
        </w:rPr>
        <w:t>в эксплуатацию»</w:t>
      </w:r>
    </w:p>
    <w:p w:rsidR="005D2580" w:rsidRPr="006A66F7" w:rsidRDefault="005D2580" w:rsidP="005D2580">
      <w:pPr>
        <w:widowContro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D2580" w:rsidRPr="006A66F7" w:rsidRDefault="005D2580" w:rsidP="005D2580">
      <w:pPr>
        <w:widowContro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D2580" w:rsidRPr="006A66F7" w:rsidRDefault="005D2580" w:rsidP="005D2580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</w:pPr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>Тимашевского городского поселения Тимашевского района</w:t>
      </w:r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, с учетом описания целевого состояния государственной (муниципальной) услуги «Выдача разрешения на ввод объекта в эксплуатацию», утвержденного Перечнем поручений заместителя Председателя Правительства Российской Федерации Чернышенко Д.Н. от 23 июля 2021 г. ДЧ-П10-9941, типовым административным регламентом предоставления массовой социально значимой услуги «Выдача разрешения на ввод объекта в эксплуатацию», утвержденным </w:t>
      </w:r>
      <w:r w:rsidRPr="005D2580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>протоколом Министерства строительства и жилищно-коммунального хозяйства Российской Федерации от 30 ноября 2021 г. № 1307-ПРМ-КМ</w:t>
      </w:r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 об утверждении проектов типовых административных регламентов предоставления услуг, </w:t>
      </w:r>
      <w:r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 xml:space="preserve">                     </w:t>
      </w:r>
      <w:r w:rsidRPr="006A66F7">
        <w:rPr>
          <w:rFonts w:ascii="Times New Roman" w:hAnsi="Times New Roman"/>
          <w:bCs/>
          <w:kern w:val="32"/>
          <w:sz w:val="28"/>
          <w:szCs w:val="28"/>
          <w:lang w:val="ru-RU" w:eastAsia="ru-RU" w:bidi="ar-SA"/>
        </w:rPr>
        <w:t>п о с т а н о в л я ю:</w:t>
      </w:r>
    </w:p>
    <w:p w:rsidR="005D2580" w:rsidRPr="006A66F7" w:rsidRDefault="005D2580" w:rsidP="005D2580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 xml:space="preserve"> Утвердить административный регламент предоставления муниципальной услуги «</w:t>
      </w:r>
      <w:r w:rsidRPr="006A66F7">
        <w:rPr>
          <w:rFonts w:ascii="Times New Roman" w:eastAsia="Calibri" w:hAnsi="Times New Roman"/>
          <w:bCs/>
          <w:sz w:val="28"/>
          <w:szCs w:val="28"/>
          <w:lang w:val="ru-RU" w:bidi="ar-SA"/>
        </w:rPr>
        <w:t>Выдача разрешения на ввод объекта в эксплуатацию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» (прил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>ожение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).</w:t>
      </w:r>
    </w:p>
    <w:p w:rsidR="005D2580" w:rsidRPr="006A66F7" w:rsidRDefault="005D2580" w:rsidP="005D2580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 xml:space="preserve">Признать утратившими силу постановления администрации 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: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от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A66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</w:t>
      </w:r>
      <w:r w:rsidRPr="006A66F7">
        <w:rPr>
          <w:rFonts w:ascii="Times New Roman" w:eastAsia="Calibri" w:hAnsi="Times New Roman"/>
          <w:sz w:val="28"/>
          <w:szCs w:val="28"/>
          <w:lang w:val="ru-RU" w:bidi="ar-SA"/>
        </w:rPr>
        <w:t>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от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6 мая 2020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г. №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364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 внесении изменений в постановление 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>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от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5 октября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202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0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г. №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688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 внесении изменений в постановление 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B60CBC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«Об утверждении административного регламента 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>предоставления муниципальной услуги «Выдача разрешений на ввод в эксплуатацию»;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от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11 марта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2021 г. №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234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«О внесении изменений в постановление 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B60CBC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</w:t>
      </w:r>
      <w:bookmarkStart w:id="0" w:name="_GoBack"/>
      <w:bookmarkEnd w:id="0"/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ципальной услуги «Выдача разрешений на ввод в эксплуатацию»;</w:t>
      </w:r>
    </w:p>
    <w:p w:rsidR="005D2580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от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 октября 2021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837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«О внесении изменений в постановление администрации </w:t>
      </w:r>
      <w:r w:rsidR="00B60CBC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B60CBC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B60CBC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B60CBC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эксплуатацию»;</w:t>
      </w:r>
    </w:p>
    <w:p w:rsidR="005D2580" w:rsidRPr="00E02602" w:rsidRDefault="005D2580" w:rsidP="005D2580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от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3 марта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2022 г. №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188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«О внесении изменений в постановление администрации </w:t>
      </w:r>
      <w:r w:rsidR="00E02602">
        <w:rPr>
          <w:rFonts w:ascii="Times New Roman" w:eastAsia="Calibri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="00E02602" w:rsidRPr="006C5029">
        <w:rPr>
          <w:rFonts w:ascii="Times New Roman" w:eastAsia="Calibri" w:hAnsi="Times New Roman"/>
          <w:sz w:val="28"/>
          <w:szCs w:val="28"/>
          <w:lang w:val="ru-RU" w:bidi="ar-SA"/>
        </w:rPr>
        <w:t xml:space="preserve"> от</w:t>
      </w:r>
      <w:r w:rsidR="00E02602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28 февраля</w:t>
      </w:r>
      <w:r w:rsidR="00E02602"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2020 г. № </w:t>
      </w:r>
      <w:r w:rsidR="00E02602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187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  <w:lang w:val="ru-RU"/>
        </w:rPr>
        <w:t>административного регламента предоставления муниципальной услуги «Выдача разрешений на ввод в эксплуатацию».</w:t>
      </w:r>
    </w:p>
    <w:p w:rsidR="00E02602" w:rsidRPr="00E02602" w:rsidRDefault="00E02602" w:rsidP="00E0260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E02602">
        <w:rPr>
          <w:rFonts w:ascii="Times New Roman" w:eastAsia="Calibri" w:hAnsi="Times New Roman"/>
        </w:rPr>
        <w:t xml:space="preserve"> </w:t>
      </w:r>
      <w:r w:rsidRPr="00E02602">
        <w:rPr>
          <w:rFonts w:ascii="Times New Roman" w:hAnsi="Times New Roman" w:cs="Times New Roman"/>
        </w:rPr>
        <w:t>О</w:t>
      </w:r>
      <w:r w:rsidRPr="00E02602">
        <w:rPr>
          <w:rFonts w:ascii="Times New Roman" w:hAnsi="Times New Roman" w:cs="Times New Roman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E02602" w:rsidRPr="00351D2E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E02602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02602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pacing w:val="2"/>
        </w:rPr>
        <w:t xml:space="preserve">4. </w:t>
      </w:r>
      <w:r w:rsidRPr="00E02602">
        <w:rPr>
          <w:rFonts w:ascii="Times New Roman" w:eastAsia="Calibri" w:hAnsi="Times New Roman" w:cs="Times New Roman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      Сидикову Н.В.</w:t>
      </w:r>
    </w:p>
    <w:p w:rsidR="00E02602" w:rsidRPr="00E02602" w:rsidRDefault="00E02602" w:rsidP="00E02602">
      <w:pPr>
        <w:pStyle w:val="a3"/>
        <w:widowControl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</w:t>
      </w:r>
      <w:r w:rsidRPr="00E02602">
        <w:rPr>
          <w:rFonts w:ascii="Times New Roman" w:eastAsia="Calibri" w:hAnsi="Times New Roman" w:cs="Times New Roman"/>
        </w:rPr>
        <w:t xml:space="preserve"> Постановление вступает в силу после его официального обнародования.</w:t>
      </w:r>
    </w:p>
    <w:p w:rsidR="00E02602" w:rsidRPr="00E02602" w:rsidRDefault="00E02602" w:rsidP="00E02602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E02602" w:rsidRPr="00E02602" w:rsidRDefault="00E02602" w:rsidP="00E02602">
      <w:pPr>
        <w:widowControl w:val="0"/>
        <w:tabs>
          <w:tab w:val="left" w:pos="1134"/>
        </w:tabs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E02602" w:rsidRPr="00E02602" w:rsidRDefault="00E02602" w:rsidP="00E02602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E02602">
        <w:rPr>
          <w:rFonts w:ascii="Times New Roman" w:eastAsia="Calibri" w:hAnsi="Times New Roman"/>
          <w:sz w:val="28"/>
          <w:szCs w:val="28"/>
          <w:lang w:val="ru-RU"/>
        </w:rPr>
        <w:t>Глава Тимашевского городского</w:t>
      </w:r>
    </w:p>
    <w:p w:rsidR="00E02602" w:rsidRPr="00E02602" w:rsidRDefault="00E02602" w:rsidP="00E02602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E02602">
        <w:rPr>
          <w:rFonts w:ascii="Times New Roman" w:eastAsia="Calibri" w:hAnsi="Times New Roman"/>
          <w:sz w:val="28"/>
          <w:szCs w:val="28"/>
          <w:lang w:val="ru-RU"/>
        </w:rPr>
        <w:t xml:space="preserve">поселения Тимашевского района                               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                            </w:t>
      </w:r>
      <w:r w:rsidRPr="00E02602">
        <w:rPr>
          <w:rFonts w:ascii="Times New Roman" w:eastAsia="Calibri" w:hAnsi="Times New Roman"/>
          <w:sz w:val="28"/>
          <w:szCs w:val="28"/>
          <w:lang w:val="ru-RU"/>
        </w:rPr>
        <w:t>Н.Н. Панин</w:t>
      </w:r>
    </w:p>
    <w:p w:rsidR="005D2580" w:rsidRDefault="005D2580" w:rsidP="005D2580">
      <w:pPr>
        <w:widowControl w:val="0"/>
        <w:tabs>
          <w:tab w:val="left" w:pos="4820"/>
        </w:tabs>
        <w:autoSpaceDE w:val="0"/>
        <w:autoSpaceDN w:val="0"/>
        <w:adjustRightInd w:val="0"/>
        <w:ind w:left="5245" w:hanging="524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1D328D" w:rsidRPr="005D2580" w:rsidRDefault="001D328D">
      <w:pPr>
        <w:rPr>
          <w:lang w:val="ru-RU"/>
        </w:rPr>
      </w:pPr>
    </w:p>
    <w:sectPr w:rsidR="001D328D" w:rsidRPr="005D2580" w:rsidSect="008976D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7DE" w:rsidRDefault="00EE37DE" w:rsidP="008976D1">
      <w:r>
        <w:separator/>
      </w:r>
    </w:p>
  </w:endnote>
  <w:endnote w:type="continuationSeparator" w:id="0">
    <w:p w:rsidR="00EE37DE" w:rsidRDefault="00EE37DE" w:rsidP="0089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7DE" w:rsidRDefault="00EE37DE" w:rsidP="008976D1">
      <w:r>
        <w:separator/>
      </w:r>
    </w:p>
  </w:footnote>
  <w:footnote w:type="continuationSeparator" w:id="0">
    <w:p w:rsidR="00EE37DE" w:rsidRDefault="00EE37DE" w:rsidP="0089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348552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976D1" w:rsidRPr="008976D1" w:rsidRDefault="008976D1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8976D1">
          <w:rPr>
            <w:rFonts w:ascii="Times New Roman" w:hAnsi="Times New Roman"/>
            <w:sz w:val="28"/>
            <w:szCs w:val="28"/>
          </w:rPr>
          <w:fldChar w:fldCharType="begin"/>
        </w:r>
        <w:r w:rsidRPr="008976D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976D1">
          <w:rPr>
            <w:rFonts w:ascii="Times New Roman" w:hAnsi="Times New Roman"/>
            <w:sz w:val="28"/>
            <w:szCs w:val="28"/>
          </w:rPr>
          <w:fldChar w:fldCharType="separate"/>
        </w:r>
        <w:r w:rsidRPr="008976D1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8976D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976D1" w:rsidRDefault="008976D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6F7C"/>
    <w:rsid w:val="001D328D"/>
    <w:rsid w:val="005D2580"/>
    <w:rsid w:val="007D6F7C"/>
    <w:rsid w:val="008976D1"/>
    <w:rsid w:val="00B60CBC"/>
    <w:rsid w:val="00E02602"/>
    <w:rsid w:val="00E36C61"/>
    <w:rsid w:val="00EE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0DBF8-06E5-41B0-92DD-8D4A37C4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58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02"/>
    <w:pPr>
      <w:spacing w:after="200" w:line="276" w:lineRule="auto"/>
      <w:ind w:left="720"/>
      <w:contextualSpacing/>
    </w:pPr>
    <w:rPr>
      <w:rFonts w:ascii="Tahoma" w:eastAsia="Verdana" w:hAnsi="Tahoma" w:cs="Tahoma"/>
      <w:sz w:val="28"/>
      <w:szCs w:val="28"/>
      <w:lang w:val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E026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2602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6">
    <w:name w:val="header"/>
    <w:basedOn w:val="a"/>
    <w:link w:val="a7"/>
    <w:uiPriority w:val="99"/>
    <w:unhideWhenUsed/>
    <w:rsid w:val="008976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76D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8976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76D1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7</cp:revision>
  <cp:lastPrinted>2022-09-20T11:14:00Z</cp:lastPrinted>
  <dcterms:created xsi:type="dcterms:W3CDTF">2022-09-20T10:43:00Z</dcterms:created>
  <dcterms:modified xsi:type="dcterms:W3CDTF">2022-09-22T06:43:00Z</dcterms:modified>
</cp:coreProperties>
</file>