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6"/>
          <w:szCs w:val="26"/>
          <w:rtl w:val="0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2549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«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О внесении изменений в решение Совета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Тимашевского городского поселения Тимашевского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района от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19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ноября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2014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12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«Об утверждении Положения о порядке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проведения конкурса на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замещение должности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муниципальной службы в Тимашевском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городском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поселении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и порядке формирования конкурсной комиссии»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 xml:space="preserve">Проект решения Совета Тимашевского городского поселения Тимашевского района внесен главой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в целях приведения муниципального правового акта в соответствие с положениями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Федеральн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ого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закон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от </w:t>
      </w:r>
      <w:r>
        <w:rPr>
          <w:rFonts w:ascii="Times New Roman" w:hAnsi="Times New Roman"/>
          <w:sz w:val="26"/>
          <w:szCs w:val="26"/>
          <w:rtl w:val="0"/>
        </w:rPr>
        <w:t>02.03.2007 N 25-</w:t>
      </w:r>
      <w:r>
        <w:rPr>
          <w:rFonts w:ascii="Times New Roman" w:hAnsi="Times New Roman" w:hint="default"/>
          <w:sz w:val="26"/>
          <w:szCs w:val="26"/>
          <w:rtl w:val="0"/>
        </w:rPr>
        <w:t>ФЗ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rtl w:val="0"/>
          <w:lang w:val="ru-RU"/>
        </w:rPr>
        <w:t>"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 муниципальной службе в Российской Федерации</w:t>
      </w:r>
      <w:r>
        <w:rPr>
          <w:rFonts w:ascii="Times New Roman" w:hAnsi="Times New Roman"/>
          <w:sz w:val="26"/>
          <w:szCs w:val="26"/>
          <w:rtl w:val="0"/>
          <w:lang w:val="ru-RU"/>
        </w:rPr>
        <w:t>"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</w:pPr>
      <w:r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ab/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теле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   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14.07.2021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