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48" w:rsidRDefault="00950FB5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C15448" w:rsidRDefault="00C15448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C15448" w:rsidRPr="000334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15448" w:rsidRDefault="00950FB5">
            <w:pPr>
              <w:pStyle w:val="2"/>
              <w:jc w:val="both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постановления администрации Тимашевского городского поселения Тимашевского района «Об утверждении Перечня муниципальных учреждений Тимашевского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городского поселения Тимашевского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 которых условия оплаты труда руководителей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заместителей руководителей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главных бухгалтеров устанавливаются без учета предельного уровня соотношения размеров среднемесячной заработной платы руководителей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замести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телей руководителей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главных бухгалтеров муниципальных учреждений и среднемесячной заработной платы работников этих учреждений»</w:t>
            </w:r>
            <w:proofErr w:type="gramEnd"/>
          </w:p>
        </w:tc>
      </w:tr>
    </w:tbl>
    <w:p w:rsidR="00C15448" w:rsidRDefault="00C15448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15448" w:rsidRDefault="00C15448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15448" w:rsidRDefault="00950FB5">
      <w:pPr>
        <w:pStyle w:val="a4"/>
        <w:ind w:firstLine="70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Проект постановления </w:t>
      </w:r>
      <w:r>
        <w:rPr>
          <w:rFonts w:ascii="Times New Roman" w:hAnsi="Times New Roman"/>
          <w:sz w:val="26"/>
          <w:szCs w:val="26"/>
        </w:rPr>
        <w:t xml:space="preserve">внесен </w:t>
      </w:r>
      <w:r>
        <w:rPr>
          <w:rFonts w:ascii="Times New Roman" w:hAnsi="Times New Roman"/>
          <w:sz w:val="26"/>
          <w:szCs w:val="26"/>
        </w:rPr>
        <w:t xml:space="preserve">финансовым отделом администрации </w:t>
      </w:r>
      <w:r>
        <w:rPr>
          <w:rFonts w:ascii="Times New Roman" w:hAnsi="Times New Roman"/>
          <w:sz w:val="26"/>
          <w:szCs w:val="26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</w:rPr>
        <w:t>.</w:t>
      </w:r>
    </w:p>
    <w:p w:rsidR="00C15448" w:rsidRDefault="00950FB5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Необходи</w:t>
      </w:r>
      <w:r>
        <w:rPr>
          <w:rFonts w:ascii="Times New Roman" w:eastAsia="Times New Roman" w:hAnsi="Times New Roman" w:cs="Times New Roman"/>
          <w:sz w:val="26"/>
          <w:szCs w:val="26"/>
        </w:rPr>
        <w:t>мость принятия данного проекта постановления обусловлена тем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что в соответствии с частью </w:t>
      </w:r>
      <w:r>
        <w:rPr>
          <w:rFonts w:ascii="Times New Roman" w:hAnsi="Times New Roman"/>
          <w:sz w:val="26"/>
          <w:szCs w:val="26"/>
        </w:rPr>
        <w:t xml:space="preserve">3 </w:t>
      </w:r>
      <w:r>
        <w:rPr>
          <w:rFonts w:ascii="Times New Roman" w:hAnsi="Times New Roman"/>
          <w:sz w:val="26"/>
          <w:szCs w:val="26"/>
        </w:rPr>
        <w:t xml:space="preserve">статьи </w:t>
      </w:r>
      <w:r>
        <w:rPr>
          <w:rFonts w:ascii="Times New Roman" w:hAnsi="Times New Roman"/>
          <w:sz w:val="26"/>
          <w:szCs w:val="26"/>
        </w:rPr>
        <w:t xml:space="preserve">145 </w:t>
      </w:r>
      <w:r>
        <w:rPr>
          <w:rFonts w:ascii="Times New Roman" w:hAnsi="Times New Roman"/>
          <w:sz w:val="26"/>
          <w:szCs w:val="26"/>
        </w:rPr>
        <w:t>Трудового кодекса РФ без учета предельного уровня соотношения размеров среднемесячной заработной платы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указанного в части второй настоящей статьи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могут</w:t>
      </w:r>
      <w:r>
        <w:rPr>
          <w:rFonts w:ascii="Times New Roman" w:hAnsi="Times New Roman"/>
          <w:sz w:val="26"/>
          <w:szCs w:val="26"/>
        </w:rPr>
        <w:t xml:space="preserve"> быть установлены условия оплаты труда руководителей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их заместителей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главных бухгалтеров государственных внебюджетных фондов Российской Федерации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территориальных фондов обязательного медицинского страхования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федеральных государственных учреждений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феде</w:t>
      </w:r>
      <w:r>
        <w:rPr>
          <w:rFonts w:ascii="Times New Roman" w:hAnsi="Times New Roman"/>
          <w:sz w:val="26"/>
          <w:szCs w:val="26"/>
        </w:rPr>
        <w:t>ральных государственных унитарных</w:t>
      </w:r>
      <w:proofErr w:type="gramEnd"/>
      <w:r>
        <w:rPr>
          <w:rFonts w:ascii="Times New Roman" w:hAnsi="Times New Roman"/>
          <w:sz w:val="26"/>
          <w:szCs w:val="26"/>
        </w:rPr>
        <w:t xml:space="preserve"> предприятий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государственных учреждений субъектов Российской Федерации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государственных унитарных предприятий субъектов Российской Федерации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муниципальных учреждений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муниципальных унитарных предприятий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включенных в </w:t>
      </w:r>
      <w:r>
        <w:rPr>
          <w:rFonts w:ascii="Times New Roman" w:hAnsi="Times New Roman"/>
          <w:sz w:val="26"/>
          <w:szCs w:val="26"/>
        </w:rPr>
        <w:t>перечни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утвержденные соответственно Правительством Российской Федерации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органами государственной власти субъектов Российской Федерации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органами местного самоуправления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C15448" w:rsidRDefault="00950FB5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Проект постановления был размещен на официальном сайте администрации Тимашевского г</w:t>
      </w:r>
      <w:r>
        <w:rPr>
          <w:rFonts w:ascii="Times New Roman" w:hAnsi="Times New Roman"/>
          <w:sz w:val="26"/>
          <w:szCs w:val="26"/>
        </w:rPr>
        <w:t>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</w:rPr>
        <w:t>.</w:t>
      </w:r>
    </w:p>
    <w:p w:rsidR="00C15448" w:rsidRDefault="00950FB5">
      <w:pPr>
        <w:pStyle w:val="a4"/>
        <w:ind w:firstLine="5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</w:t>
      </w:r>
      <w:proofErr w:type="spellStart"/>
      <w:r>
        <w:rPr>
          <w:rFonts w:ascii="Times New Roman" w:hAnsi="Times New Roman"/>
          <w:sz w:val="26"/>
          <w:szCs w:val="26"/>
        </w:rPr>
        <w:t>антикоррупционной</w:t>
      </w:r>
      <w:proofErr w:type="spellEnd"/>
      <w:r>
        <w:rPr>
          <w:rFonts w:ascii="Times New Roman" w:hAnsi="Times New Roman"/>
          <w:sz w:val="26"/>
          <w:szCs w:val="26"/>
        </w:rPr>
        <w:t xml:space="preserve"> экспертизы </w:t>
      </w:r>
      <w:proofErr w:type="spellStart"/>
      <w:r>
        <w:rPr>
          <w:rFonts w:ascii="Times New Roman" w:hAnsi="Times New Roman"/>
          <w:sz w:val="26"/>
          <w:szCs w:val="26"/>
        </w:rPr>
        <w:t>коррупциогенные</w:t>
      </w:r>
      <w:proofErr w:type="spellEnd"/>
      <w:r>
        <w:rPr>
          <w:rFonts w:ascii="Times New Roman" w:hAnsi="Times New Roman"/>
          <w:sz w:val="26"/>
          <w:szCs w:val="26"/>
        </w:rPr>
        <w:t xml:space="preserve"> ф</w:t>
      </w:r>
      <w:r>
        <w:rPr>
          <w:rFonts w:ascii="Times New Roman" w:hAnsi="Times New Roman"/>
          <w:sz w:val="26"/>
          <w:szCs w:val="26"/>
        </w:rPr>
        <w:t>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оформление представленного проекта соответствует правилам юридическо</w:t>
      </w:r>
      <w:r>
        <w:rPr>
          <w:rFonts w:ascii="Times New Roman" w:hAnsi="Times New Roman"/>
          <w:sz w:val="26"/>
          <w:szCs w:val="26"/>
        </w:rPr>
        <w:t>й техники</w:t>
      </w:r>
      <w:r>
        <w:rPr>
          <w:rFonts w:ascii="Times New Roman" w:hAnsi="Times New Roman"/>
          <w:sz w:val="26"/>
          <w:szCs w:val="26"/>
        </w:rPr>
        <w:t>.</w:t>
      </w:r>
    </w:p>
    <w:p w:rsidR="00C15448" w:rsidRDefault="00950FB5">
      <w:pPr>
        <w:pStyle w:val="a4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</w:rPr>
        <w:t xml:space="preserve">47 </w:t>
      </w:r>
      <w:r>
        <w:rPr>
          <w:rFonts w:ascii="Times New Roman" w:hAnsi="Times New Roman"/>
          <w:sz w:val="26"/>
          <w:szCs w:val="26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</w:rPr>
        <w:t xml:space="preserve">06.10.2003 </w:t>
      </w:r>
      <w:r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131-</w:t>
      </w:r>
      <w:r>
        <w:rPr>
          <w:rFonts w:ascii="Times New Roman" w:hAnsi="Times New Roman"/>
          <w:sz w:val="26"/>
          <w:szCs w:val="26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</w:rPr>
        <w:t>.</w:t>
      </w:r>
    </w:p>
    <w:p w:rsidR="00C15448" w:rsidRDefault="00C15448">
      <w:pPr>
        <w:pStyle w:val="a4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15448" w:rsidRDefault="00950FB5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юридического отдела</w:t>
      </w:r>
    </w:p>
    <w:p w:rsidR="00C15448" w:rsidRDefault="00950FB5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администрации Тимашевского</w:t>
      </w:r>
    </w:p>
    <w:p w:rsidR="00C15448" w:rsidRDefault="00950FB5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033463">
        <w:rPr>
          <w:rFonts w:ascii="Times New Roman" w:hAnsi="Times New Roman"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Ю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Кроква</w:t>
      </w:r>
      <w:proofErr w:type="spellEnd"/>
    </w:p>
    <w:p w:rsidR="00C15448" w:rsidRDefault="00950FB5" w:rsidP="00033463">
      <w:pPr>
        <w:pStyle w:val="a4"/>
        <w:jc w:val="right"/>
      </w:pPr>
      <w:r>
        <w:rPr>
          <w:rFonts w:ascii="Times New Roman" w:hAnsi="Times New Roman"/>
          <w:sz w:val="26"/>
          <w:szCs w:val="26"/>
        </w:rPr>
        <w:t>16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 xml:space="preserve">.2019 </w:t>
      </w:r>
      <w:r>
        <w:rPr>
          <w:rFonts w:ascii="Times New Roman" w:hAnsi="Times New Roman"/>
          <w:sz w:val="26"/>
          <w:szCs w:val="26"/>
        </w:rPr>
        <w:t> </w:t>
      </w:r>
    </w:p>
    <w:sectPr w:rsidR="00C15448" w:rsidSect="00C15448"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FB5" w:rsidRDefault="00950FB5" w:rsidP="00C15448">
      <w:r>
        <w:separator/>
      </w:r>
    </w:p>
  </w:endnote>
  <w:endnote w:type="continuationSeparator" w:id="0">
    <w:p w:rsidR="00950FB5" w:rsidRDefault="00950FB5" w:rsidP="00C15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FB5" w:rsidRDefault="00950FB5" w:rsidP="00C15448">
      <w:r>
        <w:separator/>
      </w:r>
    </w:p>
  </w:footnote>
  <w:footnote w:type="continuationSeparator" w:id="0">
    <w:p w:rsidR="00950FB5" w:rsidRDefault="00950FB5" w:rsidP="00C15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5448"/>
    <w:rsid w:val="00033463"/>
    <w:rsid w:val="00950FB5"/>
    <w:rsid w:val="00C15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1544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15448"/>
    <w:rPr>
      <w:u w:val="single"/>
    </w:rPr>
  </w:style>
  <w:style w:type="table" w:customStyle="1" w:styleId="TableNormal">
    <w:name w:val="Table Normal"/>
    <w:rsid w:val="00C154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C15448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C15448"/>
    <w:rPr>
      <w:rFonts w:ascii="Helvetica Neue" w:eastAsia="Helvetica Neue" w:hAnsi="Helvetica Neue" w:cs="Helvetica Neue"/>
      <w:color w:val="000000"/>
    </w:rPr>
  </w:style>
  <w:style w:type="paragraph" w:styleId="a5">
    <w:name w:val="header"/>
    <w:basedOn w:val="a"/>
    <w:link w:val="a6"/>
    <w:uiPriority w:val="99"/>
    <w:semiHidden/>
    <w:unhideWhenUsed/>
    <w:rsid w:val="000334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3463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semiHidden/>
    <w:unhideWhenUsed/>
    <w:rsid w:val="000334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3463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2019-12-16T12:50:00Z</dcterms:created>
  <dcterms:modified xsi:type="dcterms:W3CDTF">2019-12-16T12:51:00Z</dcterms:modified>
</cp:coreProperties>
</file>