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4A3A65" w:rsidRDefault="004A4D7E" w:rsidP="004A3A65">
      <w:pPr>
        <w:spacing w:after="0" w:line="240" w:lineRule="auto"/>
        <w:rPr>
          <w:rFonts w:ascii="Arial" w:hAnsi="Arial" w:cs="Arial"/>
          <w:b/>
          <w:sz w:val="24"/>
          <w:szCs w:val="24"/>
        </w:rPr>
      </w:pPr>
    </w:p>
    <w:p w:rsidR="004A3A65" w:rsidRPr="004A3A65" w:rsidRDefault="004A3A65" w:rsidP="004A3A65">
      <w:pPr>
        <w:shd w:val="clear" w:color="auto" w:fill="FFFFFF"/>
        <w:suppressAutoHyphens/>
        <w:spacing w:after="0" w:line="240" w:lineRule="auto"/>
        <w:ind w:right="123" w:firstLine="709"/>
        <w:jc w:val="center"/>
        <w:rPr>
          <w:rFonts w:ascii="Arial" w:hAnsi="Arial" w:cs="Arial"/>
          <w:b/>
          <w:spacing w:val="12"/>
          <w:sz w:val="32"/>
          <w:szCs w:val="32"/>
        </w:rPr>
      </w:pPr>
      <w:r w:rsidRPr="004A3A65">
        <w:rPr>
          <w:rFonts w:ascii="Arial" w:hAnsi="Arial" w:cs="Arial"/>
          <w:b/>
          <w:sz w:val="32"/>
          <w:szCs w:val="32"/>
        </w:rPr>
        <w:t xml:space="preserve">Об утверждении административного регламента по предоставлению муниципальной услуги </w:t>
      </w:r>
      <w:r w:rsidRPr="004A3A65">
        <w:rPr>
          <w:rFonts w:ascii="Arial" w:hAnsi="Arial" w:cs="Arial"/>
          <w:b/>
          <w:spacing w:val="1"/>
          <w:sz w:val="32"/>
          <w:szCs w:val="32"/>
        </w:rPr>
        <w:t xml:space="preserve">«Согласование (отказ в согласовании) переустройства и </w:t>
      </w:r>
      <w:r w:rsidRPr="004A3A65">
        <w:rPr>
          <w:rFonts w:ascii="Arial" w:hAnsi="Arial" w:cs="Arial"/>
          <w:b/>
          <w:spacing w:val="12"/>
          <w:sz w:val="32"/>
          <w:szCs w:val="32"/>
        </w:rPr>
        <w:t>(или) перепланировки нежилого помещения в многоквартирном доме»</w:t>
      </w:r>
    </w:p>
    <w:p w:rsidR="004A3A65" w:rsidRPr="004A3A65" w:rsidRDefault="004A3A65" w:rsidP="004A3A65">
      <w:pPr>
        <w:spacing w:after="0" w:line="240" w:lineRule="auto"/>
        <w:jc w:val="center"/>
        <w:outlineLvl w:val="0"/>
        <w:rPr>
          <w:rFonts w:ascii="Arial" w:hAnsi="Arial" w:cs="Arial"/>
          <w:sz w:val="24"/>
          <w:szCs w:val="24"/>
        </w:rPr>
      </w:pPr>
    </w:p>
    <w:p w:rsidR="004A3A65" w:rsidRPr="004A3A65" w:rsidRDefault="004A3A65" w:rsidP="004A3A65">
      <w:pPr>
        <w:spacing w:after="0" w:line="240" w:lineRule="auto"/>
        <w:jc w:val="center"/>
        <w:outlineLvl w:val="0"/>
        <w:rPr>
          <w:rFonts w:ascii="Arial" w:hAnsi="Arial" w:cs="Arial"/>
          <w:sz w:val="24"/>
          <w:szCs w:val="24"/>
        </w:rPr>
      </w:pPr>
    </w:p>
    <w:p w:rsidR="004A3A65" w:rsidRPr="004A3A65" w:rsidRDefault="004A3A65" w:rsidP="004A3A65">
      <w:pPr>
        <w:spacing w:after="0" w:line="240" w:lineRule="auto"/>
        <w:ind w:firstLine="567"/>
        <w:jc w:val="both"/>
        <w:rPr>
          <w:rFonts w:ascii="Arial" w:hAnsi="Arial" w:cs="Arial"/>
          <w:sz w:val="24"/>
          <w:szCs w:val="24"/>
        </w:rPr>
      </w:pPr>
      <w:r w:rsidRPr="004A3A65">
        <w:rPr>
          <w:rFonts w:ascii="Arial" w:hAnsi="Arial" w:cs="Arial"/>
          <w:sz w:val="24"/>
          <w:szCs w:val="24"/>
        </w:rPr>
        <w:t>В соответствии с Жилищным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постановляю:</w:t>
      </w:r>
    </w:p>
    <w:p w:rsidR="004A3A65" w:rsidRPr="004A3A65" w:rsidRDefault="004A3A65" w:rsidP="004A3A65">
      <w:pPr>
        <w:spacing w:after="0" w:line="240" w:lineRule="auto"/>
        <w:ind w:firstLine="567"/>
        <w:jc w:val="both"/>
        <w:outlineLvl w:val="0"/>
        <w:rPr>
          <w:rFonts w:ascii="Arial" w:hAnsi="Arial" w:cs="Arial"/>
          <w:sz w:val="24"/>
          <w:szCs w:val="24"/>
        </w:rPr>
      </w:pPr>
      <w:r w:rsidRPr="004A3A65">
        <w:rPr>
          <w:rFonts w:ascii="Arial" w:hAnsi="Arial" w:cs="Arial"/>
          <w:sz w:val="24"/>
          <w:szCs w:val="24"/>
        </w:rPr>
        <w:t>1. Утвердить административный регламент по предоставлению муниципальной услуги «</w:t>
      </w:r>
      <w:r w:rsidRPr="004A3A65">
        <w:rPr>
          <w:rFonts w:ascii="Arial" w:hAnsi="Arial" w:cs="Arial"/>
          <w:spacing w:val="-1"/>
          <w:sz w:val="24"/>
          <w:szCs w:val="24"/>
        </w:rPr>
        <w:t>Согласование переустройства и (или) перепланировки жилого помещения</w:t>
      </w:r>
      <w:r w:rsidRPr="004A3A65">
        <w:rPr>
          <w:rFonts w:ascii="Arial" w:hAnsi="Arial" w:cs="Arial"/>
          <w:sz w:val="24"/>
          <w:szCs w:val="24"/>
        </w:rPr>
        <w:t>» (прилагается).</w:t>
      </w:r>
    </w:p>
    <w:p w:rsidR="004A3A65" w:rsidRPr="004A3A65" w:rsidRDefault="004A3A65" w:rsidP="004A3A65">
      <w:pPr>
        <w:spacing w:after="0" w:line="240" w:lineRule="auto"/>
        <w:ind w:firstLine="567"/>
        <w:jc w:val="both"/>
        <w:rPr>
          <w:rFonts w:ascii="Arial" w:hAnsi="Arial" w:cs="Arial"/>
          <w:sz w:val="24"/>
          <w:szCs w:val="24"/>
        </w:rPr>
      </w:pPr>
      <w:r w:rsidRPr="004A3A65">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4A3A65" w:rsidRPr="004A3A65" w:rsidRDefault="004A3A65" w:rsidP="004A3A65">
      <w:pPr>
        <w:spacing w:after="0" w:line="240" w:lineRule="auto"/>
        <w:ind w:firstLine="567"/>
        <w:jc w:val="both"/>
        <w:rPr>
          <w:rFonts w:ascii="Arial" w:hAnsi="Arial" w:cs="Arial"/>
          <w:sz w:val="24"/>
          <w:szCs w:val="24"/>
        </w:rPr>
      </w:pPr>
      <w:r w:rsidRPr="004A3A65">
        <w:rPr>
          <w:rFonts w:ascii="Arial" w:hAnsi="Arial" w:cs="Arial"/>
          <w:sz w:val="24"/>
          <w:szCs w:val="24"/>
        </w:rPr>
        <w:t xml:space="preserve">4. Контроль за выполнением постановления возложить на заместителя главы Тимашевского городского поселения Тимашевского района П.В.Буряк. </w:t>
      </w:r>
    </w:p>
    <w:p w:rsidR="004A3A65" w:rsidRPr="004A3A65" w:rsidRDefault="004A3A65" w:rsidP="004A3A65">
      <w:pPr>
        <w:spacing w:after="0" w:line="240" w:lineRule="auto"/>
        <w:ind w:firstLine="567"/>
        <w:jc w:val="both"/>
        <w:rPr>
          <w:rFonts w:ascii="Arial" w:hAnsi="Arial" w:cs="Arial"/>
          <w:sz w:val="24"/>
          <w:szCs w:val="24"/>
        </w:rPr>
      </w:pPr>
      <w:r w:rsidRPr="004A3A65">
        <w:rPr>
          <w:rFonts w:ascii="Arial" w:hAnsi="Arial" w:cs="Arial"/>
          <w:sz w:val="24"/>
          <w:szCs w:val="24"/>
        </w:rPr>
        <w:t>5. Постановление вступает в силу после его официального опубликования.</w:t>
      </w:r>
    </w:p>
    <w:p w:rsidR="00482A71" w:rsidRPr="004A3A65" w:rsidRDefault="00482A71" w:rsidP="004A3A65">
      <w:pPr>
        <w:spacing w:after="0" w:line="240" w:lineRule="auto"/>
        <w:ind w:firstLine="567"/>
        <w:jc w:val="both"/>
        <w:rPr>
          <w:rFonts w:ascii="Arial" w:hAnsi="Arial" w:cs="Arial"/>
          <w:sz w:val="24"/>
          <w:szCs w:val="24"/>
        </w:rPr>
      </w:pPr>
    </w:p>
    <w:p w:rsidR="00BE399E" w:rsidRPr="004A3A65" w:rsidRDefault="00BE399E" w:rsidP="004A3A65">
      <w:pPr>
        <w:spacing w:after="0" w:line="240" w:lineRule="auto"/>
        <w:ind w:firstLine="567"/>
        <w:jc w:val="both"/>
        <w:rPr>
          <w:rFonts w:ascii="Arial" w:hAnsi="Arial" w:cs="Arial"/>
          <w:sz w:val="24"/>
          <w:szCs w:val="24"/>
        </w:rPr>
      </w:pPr>
    </w:p>
    <w:p w:rsidR="00307F7E" w:rsidRPr="004A3A65" w:rsidRDefault="00307F7E" w:rsidP="004A3A65">
      <w:pPr>
        <w:spacing w:after="0" w:line="240" w:lineRule="auto"/>
        <w:ind w:firstLine="567"/>
        <w:jc w:val="both"/>
        <w:rPr>
          <w:rFonts w:ascii="Arial" w:hAnsi="Arial" w:cs="Arial"/>
          <w:sz w:val="24"/>
          <w:szCs w:val="24"/>
        </w:rPr>
      </w:pPr>
    </w:p>
    <w:p w:rsidR="00B55374" w:rsidRPr="004A3A65" w:rsidRDefault="00B55374" w:rsidP="004A3A65">
      <w:pPr>
        <w:spacing w:after="0" w:line="240" w:lineRule="auto"/>
        <w:ind w:firstLine="567"/>
        <w:jc w:val="both"/>
        <w:rPr>
          <w:rFonts w:ascii="Arial" w:hAnsi="Arial" w:cs="Arial"/>
          <w:sz w:val="24"/>
          <w:szCs w:val="24"/>
        </w:rPr>
      </w:pPr>
      <w:r w:rsidRPr="004A3A65">
        <w:rPr>
          <w:rFonts w:ascii="Arial" w:hAnsi="Arial" w:cs="Arial"/>
          <w:sz w:val="24"/>
          <w:szCs w:val="24"/>
        </w:rPr>
        <w:t xml:space="preserve">Глава </w:t>
      </w:r>
    </w:p>
    <w:p w:rsidR="00B55374" w:rsidRPr="004A3A65" w:rsidRDefault="00B55374" w:rsidP="004A3A65">
      <w:pPr>
        <w:spacing w:after="0" w:line="240" w:lineRule="auto"/>
        <w:ind w:firstLine="567"/>
        <w:jc w:val="both"/>
        <w:rPr>
          <w:rFonts w:ascii="Arial" w:hAnsi="Arial" w:cs="Arial"/>
          <w:sz w:val="24"/>
          <w:szCs w:val="24"/>
        </w:rPr>
      </w:pPr>
      <w:r w:rsidRPr="004A3A65">
        <w:rPr>
          <w:rFonts w:ascii="Arial" w:hAnsi="Arial" w:cs="Arial"/>
          <w:sz w:val="24"/>
          <w:szCs w:val="24"/>
        </w:rPr>
        <w:t xml:space="preserve">Тимашевского городского поселения </w:t>
      </w:r>
    </w:p>
    <w:p w:rsidR="00B55374" w:rsidRPr="004A3A65" w:rsidRDefault="00B55374" w:rsidP="004A3A65">
      <w:pPr>
        <w:spacing w:after="0" w:line="240" w:lineRule="auto"/>
        <w:ind w:firstLine="567"/>
        <w:jc w:val="both"/>
        <w:rPr>
          <w:rFonts w:ascii="Arial" w:hAnsi="Arial" w:cs="Arial"/>
          <w:sz w:val="24"/>
          <w:szCs w:val="24"/>
        </w:rPr>
      </w:pPr>
      <w:r w:rsidRPr="004A3A65">
        <w:rPr>
          <w:rFonts w:ascii="Arial" w:hAnsi="Arial" w:cs="Arial"/>
          <w:sz w:val="24"/>
          <w:szCs w:val="24"/>
        </w:rPr>
        <w:t>Тимашевского района</w:t>
      </w:r>
    </w:p>
    <w:p w:rsidR="00CA48C6" w:rsidRPr="004A3A65" w:rsidRDefault="00B55374" w:rsidP="004A3A65">
      <w:pPr>
        <w:spacing w:after="0" w:line="240" w:lineRule="auto"/>
        <w:ind w:firstLine="567"/>
        <w:jc w:val="both"/>
        <w:rPr>
          <w:rFonts w:ascii="Arial" w:hAnsi="Arial" w:cs="Arial"/>
          <w:sz w:val="24"/>
          <w:szCs w:val="24"/>
        </w:rPr>
      </w:pPr>
      <w:r w:rsidRPr="004A3A65">
        <w:rPr>
          <w:rFonts w:ascii="Arial" w:hAnsi="Arial" w:cs="Arial"/>
          <w:sz w:val="24"/>
          <w:szCs w:val="24"/>
        </w:rPr>
        <w:t>А.Н.Нестеров</w:t>
      </w:r>
    </w:p>
    <w:p w:rsidR="007F7A69" w:rsidRPr="004A3A65" w:rsidRDefault="007F7A69" w:rsidP="004A3A65">
      <w:pPr>
        <w:tabs>
          <w:tab w:val="left" w:pos="4902"/>
        </w:tabs>
        <w:spacing w:after="0" w:line="240" w:lineRule="auto"/>
        <w:ind w:left="4950"/>
        <w:jc w:val="both"/>
        <w:rPr>
          <w:rFonts w:ascii="Arial" w:hAnsi="Arial" w:cs="Arial"/>
          <w:sz w:val="24"/>
          <w:szCs w:val="24"/>
        </w:rPr>
      </w:pPr>
    </w:p>
    <w:p w:rsidR="007F7A69" w:rsidRPr="004A3A65" w:rsidRDefault="007F7A69" w:rsidP="004A3A65">
      <w:pPr>
        <w:tabs>
          <w:tab w:val="left" w:pos="4902"/>
        </w:tabs>
        <w:spacing w:after="0" w:line="240" w:lineRule="auto"/>
        <w:ind w:left="4950"/>
        <w:jc w:val="both"/>
        <w:rPr>
          <w:rFonts w:ascii="Arial" w:hAnsi="Arial" w:cs="Arial"/>
          <w:sz w:val="24"/>
          <w:szCs w:val="24"/>
        </w:rPr>
      </w:pPr>
    </w:p>
    <w:p w:rsidR="007F7A69" w:rsidRPr="004A3A65" w:rsidRDefault="007F7A69" w:rsidP="004A3A65">
      <w:pPr>
        <w:tabs>
          <w:tab w:val="left" w:pos="4902"/>
        </w:tabs>
        <w:spacing w:after="0" w:line="240" w:lineRule="auto"/>
        <w:ind w:left="4950"/>
        <w:jc w:val="both"/>
        <w:rPr>
          <w:rFonts w:ascii="Arial" w:hAnsi="Arial" w:cs="Arial"/>
          <w:sz w:val="24"/>
          <w:szCs w:val="24"/>
        </w:rPr>
      </w:pPr>
    </w:p>
    <w:p w:rsidR="007F7A69" w:rsidRPr="004A3A65" w:rsidRDefault="007F7A69" w:rsidP="004A3A65">
      <w:pPr>
        <w:tabs>
          <w:tab w:val="left" w:pos="4902"/>
        </w:tabs>
        <w:spacing w:after="0" w:line="240" w:lineRule="auto"/>
        <w:ind w:left="4950"/>
        <w:jc w:val="both"/>
        <w:rPr>
          <w:rFonts w:ascii="Arial" w:hAnsi="Arial" w:cs="Arial"/>
          <w:sz w:val="24"/>
          <w:szCs w:val="24"/>
        </w:rPr>
      </w:pPr>
    </w:p>
    <w:p w:rsidR="007F7A69" w:rsidRPr="004A3A65" w:rsidRDefault="007F7A69" w:rsidP="004A3A65">
      <w:pPr>
        <w:spacing w:after="0" w:line="240" w:lineRule="auto"/>
        <w:ind w:left="567"/>
        <w:jc w:val="both"/>
        <w:rPr>
          <w:rFonts w:ascii="Arial" w:hAnsi="Arial" w:cs="Arial"/>
          <w:sz w:val="24"/>
          <w:szCs w:val="24"/>
        </w:rPr>
      </w:pPr>
      <w:r w:rsidRPr="004A3A65">
        <w:rPr>
          <w:rFonts w:ascii="Arial" w:hAnsi="Arial" w:cs="Arial"/>
          <w:sz w:val="24"/>
          <w:szCs w:val="24"/>
        </w:rPr>
        <w:t xml:space="preserve">ПРИЛОЖЕНИЕ </w:t>
      </w:r>
    </w:p>
    <w:p w:rsidR="00795353" w:rsidRPr="004A3A65" w:rsidRDefault="00795353" w:rsidP="004A3A65">
      <w:pPr>
        <w:spacing w:after="0" w:line="240" w:lineRule="auto"/>
        <w:ind w:firstLine="567"/>
        <w:rPr>
          <w:rFonts w:ascii="Arial" w:hAnsi="Arial" w:cs="Arial"/>
          <w:sz w:val="24"/>
          <w:szCs w:val="24"/>
        </w:rPr>
      </w:pPr>
      <w:r w:rsidRPr="004A3A65">
        <w:rPr>
          <w:rFonts w:ascii="Arial" w:hAnsi="Arial" w:cs="Arial"/>
          <w:sz w:val="24"/>
          <w:szCs w:val="24"/>
        </w:rPr>
        <w:t>УТВЕРЖДЕН</w:t>
      </w:r>
    </w:p>
    <w:p w:rsidR="00795353" w:rsidRPr="004A3A65" w:rsidRDefault="00795353" w:rsidP="004A3A65">
      <w:pPr>
        <w:spacing w:after="0" w:line="240" w:lineRule="auto"/>
        <w:ind w:firstLine="567"/>
        <w:rPr>
          <w:rFonts w:ascii="Arial" w:hAnsi="Arial" w:cs="Arial"/>
          <w:sz w:val="24"/>
          <w:szCs w:val="24"/>
        </w:rPr>
      </w:pPr>
      <w:r w:rsidRPr="004A3A65">
        <w:rPr>
          <w:rFonts w:ascii="Arial" w:hAnsi="Arial" w:cs="Arial"/>
          <w:sz w:val="24"/>
          <w:szCs w:val="24"/>
        </w:rPr>
        <w:t>постановлением администрации</w:t>
      </w:r>
    </w:p>
    <w:p w:rsidR="00795353" w:rsidRPr="004A3A65" w:rsidRDefault="00795353" w:rsidP="004A3A65">
      <w:pPr>
        <w:spacing w:after="0" w:line="240" w:lineRule="auto"/>
        <w:ind w:firstLine="567"/>
        <w:rPr>
          <w:rFonts w:ascii="Arial" w:hAnsi="Arial" w:cs="Arial"/>
          <w:sz w:val="24"/>
          <w:szCs w:val="24"/>
        </w:rPr>
      </w:pPr>
      <w:r w:rsidRPr="004A3A65">
        <w:rPr>
          <w:rFonts w:ascii="Arial" w:hAnsi="Arial" w:cs="Arial"/>
          <w:sz w:val="24"/>
          <w:szCs w:val="24"/>
        </w:rPr>
        <w:t>Тимашевского городского поселения</w:t>
      </w:r>
    </w:p>
    <w:p w:rsidR="00795353" w:rsidRPr="004A3A65" w:rsidRDefault="00795353" w:rsidP="004A3A65">
      <w:pPr>
        <w:spacing w:after="0" w:line="240" w:lineRule="auto"/>
        <w:ind w:firstLine="567"/>
        <w:rPr>
          <w:rFonts w:ascii="Arial" w:hAnsi="Arial" w:cs="Arial"/>
          <w:sz w:val="24"/>
          <w:szCs w:val="24"/>
        </w:rPr>
      </w:pPr>
      <w:r w:rsidRPr="004A3A65">
        <w:rPr>
          <w:rFonts w:ascii="Arial" w:hAnsi="Arial" w:cs="Arial"/>
          <w:sz w:val="24"/>
          <w:szCs w:val="24"/>
        </w:rPr>
        <w:t>Тимашевского района</w:t>
      </w:r>
    </w:p>
    <w:p w:rsidR="007F7A69" w:rsidRPr="004A3A65" w:rsidRDefault="007F7A69" w:rsidP="004A3A65">
      <w:pPr>
        <w:tabs>
          <w:tab w:val="left" w:pos="4959"/>
        </w:tabs>
        <w:spacing w:after="0" w:line="240" w:lineRule="auto"/>
        <w:ind w:left="567"/>
        <w:jc w:val="both"/>
        <w:rPr>
          <w:rFonts w:ascii="Arial" w:hAnsi="Arial" w:cs="Arial"/>
          <w:sz w:val="24"/>
          <w:szCs w:val="24"/>
        </w:rPr>
      </w:pPr>
      <w:r w:rsidRPr="004A3A65">
        <w:rPr>
          <w:rFonts w:ascii="Arial" w:hAnsi="Arial" w:cs="Arial"/>
          <w:sz w:val="24"/>
          <w:szCs w:val="24"/>
        </w:rPr>
        <w:t xml:space="preserve">от </w:t>
      </w:r>
      <w:r w:rsidR="004A3A65" w:rsidRPr="004A3A65">
        <w:rPr>
          <w:rFonts w:ascii="Arial" w:hAnsi="Arial" w:cs="Arial"/>
          <w:sz w:val="24"/>
          <w:szCs w:val="24"/>
        </w:rPr>
        <w:t>27</w:t>
      </w:r>
      <w:r w:rsidR="001161F8" w:rsidRPr="004A3A65">
        <w:rPr>
          <w:rFonts w:ascii="Arial" w:hAnsi="Arial" w:cs="Arial"/>
          <w:sz w:val="24"/>
          <w:szCs w:val="24"/>
        </w:rPr>
        <w:t>.08</w:t>
      </w:r>
      <w:r w:rsidRPr="004A3A65">
        <w:rPr>
          <w:rFonts w:ascii="Arial" w:hAnsi="Arial" w:cs="Arial"/>
          <w:sz w:val="24"/>
          <w:szCs w:val="24"/>
        </w:rPr>
        <w:t xml:space="preserve">.2014 № </w:t>
      </w:r>
      <w:r w:rsidR="004A3A65" w:rsidRPr="004A3A65">
        <w:rPr>
          <w:rFonts w:ascii="Arial" w:hAnsi="Arial" w:cs="Arial"/>
          <w:sz w:val="24"/>
          <w:szCs w:val="24"/>
        </w:rPr>
        <w:t>581</w:t>
      </w:r>
    </w:p>
    <w:p w:rsidR="001161F8" w:rsidRPr="004A3A65" w:rsidRDefault="001161F8" w:rsidP="004A3A65">
      <w:pPr>
        <w:tabs>
          <w:tab w:val="left" w:pos="4959"/>
        </w:tabs>
        <w:spacing w:after="0" w:line="240" w:lineRule="auto"/>
        <w:ind w:left="567"/>
        <w:jc w:val="both"/>
        <w:rPr>
          <w:rFonts w:ascii="Arial" w:hAnsi="Arial" w:cs="Arial"/>
          <w:sz w:val="24"/>
          <w:szCs w:val="24"/>
        </w:rPr>
      </w:pPr>
    </w:p>
    <w:p w:rsidR="004A3A65" w:rsidRPr="004A3A65" w:rsidRDefault="004A3A65" w:rsidP="004A3A65">
      <w:pPr>
        <w:tabs>
          <w:tab w:val="left" w:pos="4959"/>
        </w:tabs>
        <w:spacing w:after="0" w:line="240" w:lineRule="auto"/>
        <w:ind w:left="567"/>
        <w:jc w:val="both"/>
        <w:rPr>
          <w:rFonts w:ascii="Arial" w:hAnsi="Arial" w:cs="Arial"/>
          <w:sz w:val="24"/>
          <w:szCs w:val="24"/>
        </w:rPr>
      </w:pPr>
    </w:p>
    <w:p w:rsidR="004A3A65" w:rsidRPr="004A3A65" w:rsidRDefault="004A3A65" w:rsidP="004A3A65">
      <w:pPr>
        <w:suppressAutoHyphens/>
        <w:spacing w:after="0" w:line="240" w:lineRule="auto"/>
        <w:jc w:val="center"/>
        <w:outlineLvl w:val="0"/>
        <w:rPr>
          <w:rFonts w:ascii="Arial" w:hAnsi="Arial" w:cs="Arial"/>
          <w:b/>
          <w:sz w:val="24"/>
          <w:szCs w:val="24"/>
        </w:rPr>
      </w:pPr>
      <w:r w:rsidRPr="004A3A65">
        <w:rPr>
          <w:rFonts w:ascii="Arial" w:hAnsi="Arial" w:cs="Arial"/>
          <w:b/>
          <w:sz w:val="24"/>
          <w:szCs w:val="24"/>
        </w:rPr>
        <w:t xml:space="preserve">АДМИНИСТРАТИВНЫЙ РЕГЛАМЕНТ </w:t>
      </w:r>
    </w:p>
    <w:p w:rsidR="004A3A65" w:rsidRPr="004A3A65" w:rsidRDefault="004A3A65" w:rsidP="004A3A65">
      <w:pPr>
        <w:shd w:val="clear" w:color="auto" w:fill="FFFFFF"/>
        <w:suppressAutoHyphens/>
        <w:spacing w:after="0" w:line="240" w:lineRule="auto"/>
        <w:ind w:right="123" w:firstLine="709"/>
        <w:jc w:val="center"/>
        <w:rPr>
          <w:rFonts w:ascii="Arial" w:hAnsi="Arial" w:cs="Arial"/>
          <w:b/>
          <w:spacing w:val="12"/>
          <w:sz w:val="24"/>
          <w:szCs w:val="24"/>
        </w:rPr>
      </w:pPr>
      <w:r w:rsidRPr="004A3A65">
        <w:rPr>
          <w:rFonts w:ascii="Arial" w:hAnsi="Arial" w:cs="Arial"/>
          <w:b/>
          <w:sz w:val="24"/>
          <w:szCs w:val="24"/>
        </w:rPr>
        <w:lastRenderedPageBreak/>
        <w:t>по предоставлению муниципальной услуги</w:t>
      </w:r>
      <w:r w:rsidRPr="004A3A65">
        <w:rPr>
          <w:rFonts w:ascii="Arial" w:hAnsi="Arial" w:cs="Arial"/>
          <w:b/>
          <w:spacing w:val="1"/>
          <w:sz w:val="24"/>
          <w:szCs w:val="24"/>
        </w:rPr>
        <w:t xml:space="preserve"> «Согласование (отказ в согласовании) переустройства и </w:t>
      </w:r>
      <w:r w:rsidRPr="004A3A65">
        <w:rPr>
          <w:rFonts w:ascii="Arial" w:hAnsi="Arial" w:cs="Arial"/>
          <w:b/>
          <w:spacing w:val="12"/>
          <w:sz w:val="24"/>
          <w:szCs w:val="24"/>
        </w:rPr>
        <w:t>(или) перепланировки нежилого помещения в многоквартирном доме»</w:t>
      </w:r>
    </w:p>
    <w:p w:rsidR="004A3A65" w:rsidRPr="004A3A65" w:rsidRDefault="004A3A65" w:rsidP="004A3A65">
      <w:pPr>
        <w:shd w:val="clear" w:color="auto" w:fill="FFFFFF"/>
        <w:suppressAutoHyphens/>
        <w:spacing w:after="0" w:line="240" w:lineRule="auto"/>
        <w:ind w:right="123"/>
        <w:rPr>
          <w:rFonts w:ascii="Arial" w:hAnsi="Arial" w:cs="Arial"/>
          <w:b/>
          <w:sz w:val="24"/>
          <w:szCs w:val="24"/>
        </w:rPr>
      </w:pPr>
    </w:p>
    <w:p w:rsidR="004A3A65" w:rsidRPr="004A3A65" w:rsidRDefault="004A3A65" w:rsidP="004A3A65">
      <w:pPr>
        <w:shd w:val="clear" w:color="auto" w:fill="FFFFFF"/>
        <w:suppressAutoHyphens/>
        <w:spacing w:after="0" w:line="240" w:lineRule="auto"/>
        <w:ind w:right="123" w:firstLine="709"/>
        <w:jc w:val="center"/>
        <w:rPr>
          <w:rFonts w:ascii="Arial" w:hAnsi="Arial" w:cs="Arial"/>
          <w:sz w:val="24"/>
          <w:szCs w:val="24"/>
        </w:rPr>
      </w:pPr>
      <w:r w:rsidRPr="004A3A65">
        <w:rPr>
          <w:rFonts w:ascii="Arial" w:hAnsi="Arial" w:cs="Arial"/>
          <w:sz w:val="24"/>
          <w:szCs w:val="24"/>
        </w:rPr>
        <w:t>1.Общие положения</w:t>
      </w:r>
    </w:p>
    <w:p w:rsidR="004A3A65" w:rsidRPr="004A3A65" w:rsidRDefault="004A3A65" w:rsidP="004A3A65">
      <w:pPr>
        <w:shd w:val="clear" w:color="auto" w:fill="FFFFFF"/>
        <w:suppressAutoHyphens/>
        <w:spacing w:after="0" w:line="240" w:lineRule="auto"/>
        <w:ind w:right="123" w:firstLine="709"/>
        <w:jc w:val="center"/>
        <w:rPr>
          <w:rFonts w:ascii="Arial" w:hAnsi="Arial" w:cs="Arial"/>
          <w:sz w:val="24"/>
          <w:szCs w:val="24"/>
        </w:rPr>
      </w:pP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pacing w:val="2"/>
          <w:sz w:val="24"/>
          <w:szCs w:val="24"/>
        </w:rPr>
        <w:t xml:space="preserve">1.1 </w:t>
      </w:r>
      <w:r w:rsidRPr="004A3A65">
        <w:rPr>
          <w:rFonts w:ascii="Arial" w:hAnsi="Arial" w:cs="Arial"/>
          <w:sz w:val="24"/>
          <w:szCs w:val="24"/>
        </w:rPr>
        <w:t xml:space="preserve">Предмет регулирования.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w:t>
      </w:r>
      <w:r w:rsidRPr="004A3A65">
        <w:rPr>
          <w:rFonts w:ascii="Arial" w:hAnsi="Arial" w:cs="Arial"/>
          <w:spacing w:val="1"/>
          <w:sz w:val="24"/>
          <w:szCs w:val="24"/>
        </w:rPr>
        <w:t xml:space="preserve">согласование (отказ в согласовании) 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а также должностных лиц, ответственных за предоставление муниципальной услуги.</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1.2. Круг заявителей. </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(далее – заявитель), которые обладают жилым помещением на праве собственности, в соответствии с действующим законодательством Российской Федерации, находящимся на территории Тимашевского городского поселения Тимашевского района.</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Заявитель - физическое или юридическое лицо (собственник или уполномоченное собственником лицо, наниматель, арендатор помещений), выступающее инициатором проведения мероприятий (работ) по переустройству и (или) перепланировке нежилого помещения.</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От заявителя запрос (заявление) о предоставлении муниципальной услуги может подать уполномоченное заявителем лицо.</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1.3. Сведения об органах, предоставляющих муниципальную услугу.</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1.3.1.Сведения об администрации Тимашевского городского поселения Тимашевского района: </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адрес: 352700, г.Тимашевск, ул.Красная, 100. Телефон/факс приемной главы Тимашевского городского поселения Тимашевского района  8 (86130) 4-13-63;</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официальный сайт администрации Тимашевского городского поселения Тимашевского района:</w:t>
      </w:r>
      <w:r w:rsidRPr="004A3A65">
        <w:rPr>
          <w:rFonts w:ascii="Arial" w:hAnsi="Arial" w:cs="Arial"/>
          <w:spacing w:val="-2"/>
          <w:sz w:val="24"/>
          <w:szCs w:val="24"/>
        </w:rPr>
        <w:t xml:space="preserve"> </w:t>
      </w:r>
      <w:hyperlink r:id="rId6" w:history="1">
        <w:r w:rsidRPr="004A3A65">
          <w:rPr>
            <w:rStyle w:val="a5"/>
            <w:rFonts w:ascii="Arial" w:hAnsi="Arial" w:cs="Arial"/>
            <w:color w:val="auto"/>
            <w:sz w:val="24"/>
            <w:szCs w:val="24"/>
            <w:u w:val="none"/>
          </w:rPr>
          <w:t>www.adm-timashevsk.ru</w:t>
        </w:r>
      </w:hyperlink>
      <w:r w:rsidRPr="004A3A65">
        <w:rPr>
          <w:rFonts w:ascii="Arial" w:hAnsi="Arial" w:cs="Arial"/>
          <w:sz w:val="24"/>
          <w:szCs w:val="24"/>
        </w:rPr>
        <w:t>. Официальный e-mail администрации Тимашевского городского поселения Тимашевского района: tim_adm@mail.ru;</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адрес: 352700, г.Тимашевск, ул.Красная, 87. Телефоны Отдела 8(86130) 4-42-61;</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официальный e-mail Отдела: </w:t>
      </w:r>
      <w:r w:rsidRPr="004A3A65">
        <w:rPr>
          <w:rFonts w:ascii="Arial" w:hAnsi="Arial" w:cs="Arial"/>
          <w:sz w:val="24"/>
          <w:szCs w:val="24"/>
          <w:lang w:val="en-US"/>
        </w:rPr>
        <w:t>arh</w:t>
      </w:r>
      <w:r w:rsidRPr="004A3A65">
        <w:rPr>
          <w:rFonts w:ascii="Arial" w:hAnsi="Arial" w:cs="Arial"/>
          <w:sz w:val="24"/>
          <w:szCs w:val="24"/>
        </w:rPr>
        <w:t>-</w:t>
      </w:r>
      <w:r w:rsidRPr="004A3A65">
        <w:rPr>
          <w:rFonts w:ascii="Arial" w:hAnsi="Arial" w:cs="Arial"/>
          <w:sz w:val="24"/>
          <w:szCs w:val="24"/>
          <w:lang w:val="en-US"/>
        </w:rPr>
        <w:t>ratmsh</w:t>
      </w:r>
      <w:r w:rsidRPr="004A3A65">
        <w:rPr>
          <w:rFonts w:ascii="Arial" w:hAnsi="Arial" w:cs="Arial"/>
          <w:sz w:val="24"/>
          <w:szCs w:val="24"/>
        </w:rPr>
        <w:t>@</w:t>
      </w:r>
      <w:r w:rsidRPr="004A3A65">
        <w:rPr>
          <w:rFonts w:ascii="Arial" w:hAnsi="Arial" w:cs="Arial"/>
          <w:sz w:val="24"/>
          <w:szCs w:val="24"/>
          <w:lang w:val="en-US"/>
        </w:rPr>
        <w:t>yandex</w:t>
      </w:r>
      <w:r w:rsidRPr="004A3A65">
        <w:rPr>
          <w:rFonts w:ascii="Arial" w:hAnsi="Arial" w:cs="Arial"/>
          <w:sz w:val="24"/>
          <w:szCs w:val="24"/>
        </w:rPr>
        <w:t>.ru;</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график (режим) работы отдела: ежедневно, кроме субботы, воскресенья и нерабочих праздничных дней, с 8.00 до 17.00 часов (перерыв с 12.00 до 13.00 </w:t>
      </w:r>
      <w:r w:rsidRPr="004A3A65">
        <w:rPr>
          <w:rFonts w:ascii="Arial" w:hAnsi="Arial" w:cs="Arial"/>
          <w:sz w:val="24"/>
          <w:szCs w:val="24"/>
        </w:rPr>
        <w:lastRenderedPageBreak/>
        <w:t>часов), в пятницу с 8.00 до 16.00 (перерыв с 12.00 до 13.00 часов), накануне нерабочих праздничных дней с 08.00 до 16.00 часов (перерыв 12.00 до 13.00 часов).</w:t>
      </w:r>
    </w:p>
    <w:p w:rsidR="004A3A65" w:rsidRPr="004A3A65" w:rsidRDefault="004A3A65" w:rsidP="004A3A65">
      <w:pPr>
        <w:suppressAutoHyphens/>
        <w:spacing w:after="0" w:line="240" w:lineRule="auto"/>
        <w:ind w:firstLine="567"/>
        <w:jc w:val="both"/>
        <w:rPr>
          <w:rFonts w:ascii="Arial" w:hAnsi="Arial" w:cs="Arial"/>
          <w:bCs/>
          <w:sz w:val="24"/>
          <w:szCs w:val="24"/>
        </w:rPr>
      </w:pPr>
      <w:r w:rsidRPr="004A3A65">
        <w:rPr>
          <w:rFonts w:ascii="Arial" w:hAnsi="Arial" w:cs="Arial"/>
          <w:sz w:val="24"/>
          <w:szCs w:val="24"/>
        </w:rPr>
        <w:t xml:space="preserve">1.3.3. Сведения об органе, </w:t>
      </w:r>
      <w:r w:rsidRPr="004A3A65">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муниципальное казенное учреждение «Многофункциональный</w:t>
      </w:r>
      <w:r w:rsidRPr="004A3A65">
        <w:rPr>
          <w:rFonts w:ascii="Arial" w:hAnsi="Arial" w:cs="Arial"/>
          <w:b/>
          <w:i/>
          <w:sz w:val="24"/>
          <w:szCs w:val="24"/>
        </w:rPr>
        <w:t xml:space="preserve"> </w:t>
      </w:r>
      <w:r w:rsidRPr="004A3A65">
        <w:rPr>
          <w:rFonts w:ascii="Arial" w:hAnsi="Arial" w:cs="Arial"/>
          <w:sz w:val="24"/>
          <w:szCs w:val="24"/>
        </w:rPr>
        <w:t>центр</w:t>
      </w:r>
      <w:r w:rsidRPr="004A3A65">
        <w:rPr>
          <w:rFonts w:ascii="Arial" w:hAnsi="Arial" w:cs="Arial"/>
          <w:b/>
          <w:i/>
          <w:sz w:val="24"/>
          <w:szCs w:val="24"/>
        </w:rPr>
        <w:t xml:space="preserve"> </w:t>
      </w:r>
      <w:r w:rsidRPr="004A3A65">
        <w:rPr>
          <w:rFonts w:ascii="Arial" w:hAnsi="Arial" w:cs="Arial"/>
          <w:sz w:val="24"/>
          <w:szCs w:val="24"/>
        </w:rPr>
        <w:t>предоставления</w:t>
      </w:r>
      <w:r w:rsidRPr="004A3A65">
        <w:rPr>
          <w:rFonts w:ascii="Arial" w:hAnsi="Arial" w:cs="Arial"/>
          <w:b/>
          <w:i/>
          <w:sz w:val="24"/>
          <w:szCs w:val="24"/>
        </w:rPr>
        <w:t xml:space="preserve"> </w:t>
      </w:r>
      <w:r w:rsidRPr="004A3A65">
        <w:rPr>
          <w:rFonts w:ascii="Arial" w:hAnsi="Arial" w:cs="Arial"/>
          <w:sz w:val="24"/>
          <w:szCs w:val="24"/>
        </w:rPr>
        <w:t>государственных и</w:t>
      </w:r>
      <w:r w:rsidRPr="004A3A65">
        <w:rPr>
          <w:rFonts w:ascii="Arial" w:hAnsi="Arial" w:cs="Arial"/>
          <w:b/>
          <w:i/>
          <w:sz w:val="24"/>
          <w:szCs w:val="24"/>
        </w:rPr>
        <w:t xml:space="preserve"> </w:t>
      </w:r>
      <w:r w:rsidRPr="004A3A65">
        <w:rPr>
          <w:rFonts w:ascii="Arial" w:hAnsi="Arial" w:cs="Arial"/>
          <w:sz w:val="24"/>
          <w:szCs w:val="24"/>
        </w:rPr>
        <w:t>муниципальных услуг населению</w:t>
      </w:r>
      <w:r w:rsidRPr="004A3A65">
        <w:rPr>
          <w:rFonts w:ascii="Arial" w:hAnsi="Arial" w:cs="Arial"/>
          <w:b/>
          <w:i/>
          <w:sz w:val="24"/>
          <w:szCs w:val="24"/>
        </w:rPr>
        <w:t xml:space="preserve"> </w:t>
      </w:r>
      <w:r w:rsidRPr="004A3A65">
        <w:rPr>
          <w:rFonts w:ascii="Arial" w:hAnsi="Arial" w:cs="Arial"/>
          <w:sz w:val="24"/>
          <w:szCs w:val="24"/>
        </w:rPr>
        <w:t>муниципального образования</w:t>
      </w:r>
      <w:r w:rsidRPr="004A3A65">
        <w:rPr>
          <w:rFonts w:ascii="Arial" w:hAnsi="Arial" w:cs="Arial"/>
          <w:b/>
          <w:i/>
          <w:sz w:val="24"/>
          <w:szCs w:val="24"/>
        </w:rPr>
        <w:t xml:space="preserve"> </w:t>
      </w:r>
      <w:r w:rsidRPr="004A3A65">
        <w:rPr>
          <w:rFonts w:ascii="Arial" w:hAnsi="Arial" w:cs="Arial"/>
          <w:sz w:val="24"/>
          <w:szCs w:val="24"/>
        </w:rPr>
        <w:t xml:space="preserve">Тимашевский район» (далее - МКУ «МФЦ»):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адрес: 352700, г.Тимашевск, ул.Пионерская, 90 А. Телефоны МКУ «МФЦ» 8(86130) 4-27-55, 4-25-82, 4-28-72, 4-26-87 (факс);</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официальный e-mail МФЦ: m</w:t>
      </w:r>
      <w:r w:rsidRPr="004A3A65">
        <w:rPr>
          <w:rFonts w:ascii="Arial" w:hAnsi="Arial" w:cs="Arial"/>
          <w:sz w:val="24"/>
          <w:szCs w:val="24"/>
          <w:lang w:val="en-US"/>
        </w:rPr>
        <w:t>fctim</w:t>
      </w:r>
      <w:r w:rsidRPr="004A3A65">
        <w:rPr>
          <w:rFonts w:ascii="Arial" w:hAnsi="Arial" w:cs="Arial"/>
          <w:sz w:val="24"/>
          <w:szCs w:val="24"/>
        </w:rPr>
        <w:t>@</w:t>
      </w:r>
      <w:r w:rsidRPr="004A3A65">
        <w:rPr>
          <w:rFonts w:ascii="Arial" w:hAnsi="Arial" w:cs="Arial"/>
          <w:sz w:val="24"/>
          <w:szCs w:val="24"/>
          <w:lang w:val="en-US"/>
        </w:rPr>
        <w:t>yandex</w:t>
      </w:r>
      <w:r w:rsidRPr="004A3A65">
        <w:rPr>
          <w:rFonts w:ascii="Arial" w:hAnsi="Arial" w:cs="Arial"/>
          <w:sz w:val="24"/>
          <w:szCs w:val="24"/>
        </w:rPr>
        <w:t>.ru;</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МФЦ: ежедневно, кроме воскресенья и нерабочих праздничных дней, понедельник - пятница, кроме среды, с 8.00 до 18.00; среда с 8.00 до 20.00, суббота - с 8.00 до 14.00; перерывов – нет; выходной - воскресенье.</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1.4. Сведения об органах, участвующих в предоставлении муниципальной услуги.  </w:t>
      </w:r>
    </w:p>
    <w:p w:rsidR="004A3A65" w:rsidRPr="004A3A65" w:rsidRDefault="004A3A65" w:rsidP="004A3A65">
      <w:pPr>
        <w:suppressAutoHyphens/>
        <w:spacing w:after="0" w:line="240" w:lineRule="auto"/>
        <w:ind w:firstLine="567"/>
        <w:rPr>
          <w:rFonts w:ascii="Arial" w:hAnsi="Arial" w:cs="Arial"/>
          <w:sz w:val="24"/>
          <w:szCs w:val="24"/>
        </w:rPr>
      </w:pPr>
      <w:r w:rsidRPr="004A3A65">
        <w:rPr>
          <w:rFonts w:ascii="Arial" w:hAnsi="Arial" w:cs="Arial"/>
          <w:sz w:val="24"/>
          <w:szCs w:val="24"/>
        </w:rPr>
        <w:t>В предоставлении муниципальной услуги участвуют:</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1) Управление Федеральной службы государственной регистрации, кадастра и картографии по Краснодарскому краю: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адрес Тимашевского отдела Управления Федеральной службы государственной регистрации, кадастра и картографии по Краснодарскому краю: 352700, г. Тимашевск, ул. Пионерская, 97;</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телефон 8(86130)4-22-87;</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понедельник, вторник, среда, четверг, пятница – с – 9.00 до 18.00, перерыв – с 13.00 до 14.00, суббота, воскресенье – выходные дни;</w:t>
      </w:r>
    </w:p>
    <w:p w:rsidR="004A3A65" w:rsidRPr="004A3A65" w:rsidRDefault="004A3A65" w:rsidP="004A3A65">
      <w:pPr>
        <w:pStyle w:val="aff7"/>
        <w:suppressAutoHyphens/>
        <w:ind w:firstLine="567"/>
        <w:jc w:val="both"/>
        <w:rPr>
          <w:rFonts w:cs="Arial"/>
          <w:bCs/>
          <w:sz w:val="24"/>
          <w:szCs w:val="24"/>
        </w:rPr>
      </w:pPr>
      <w:r w:rsidRPr="004A3A65">
        <w:rPr>
          <w:rFonts w:cs="Arial"/>
          <w:bCs/>
          <w:sz w:val="24"/>
          <w:szCs w:val="24"/>
        </w:rPr>
        <w:t>2) Управление по охране, реставрации и эксплуатации историко-культурных ценностей (наследия) Краснодарского края: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адрес: 350063, г. Краснодар, ул. Красноармейская, 16;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телефон (861) 268-32-23, факс: (861)  268-32-23;</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 выходные дни. Официальный e-mail Управления: uorn@krasnodar.ru.</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bCs/>
          <w:sz w:val="24"/>
          <w:szCs w:val="24"/>
        </w:rPr>
        <w:t xml:space="preserve">3) </w:t>
      </w:r>
      <w:r w:rsidRPr="004A3A65">
        <w:rPr>
          <w:rFonts w:ascii="Arial" w:hAnsi="Arial" w:cs="Arial"/>
          <w:sz w:val="24"/>
          <w:szCs w:val="24"/>
        </w:rPr>
        <w:t xml:space="preserve">Межрайонная инспекция ФНС России № 10 по Краснодарскому краю: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адрес: 352700, г. Тимашевск, ул.Ленина, 171;</w:t>
      </w:r>
    </w:p>
    <w:p w:rsidR="004A3A65" w:rsidRPr="004A3A65" w:rsidRDefault="004A3A65" w:rsidP="004A3A65">
      <w:pPr>
        <w:suppressAutoHyphens/>
        <w:spacing w:after="0" w:line="240" w:lineRule="auto"/>
        <w:ind w:firstLine="567"/>
        <w:jc w:val="both"/>
        <w:rPr>
          <w:rFonts w:ascii="Arial" w:hAnsi="Arial" w:cs="Arial"/>
          <w:bCs/>
          <w:sz w:val="24"/>
          <w:szCs w:val="24"/>
        </w:rPr>
      </w:pPr>
      <w:r w:rsidRPr="004A3A65">
        <w:rPr>
          <w:rFonts w:ascii="Arial" w:hAnsi="Arial" w:cs="Arial"/>
          <w:sz w:val="24"/>
          <w:szCs w:val="24"/>
        </w:rPr>
        <w:t>- телефон: 8 (86130) 4-23-11</w:t>
      </w:r>
      <w:r w:rsidRPr="004A3A65">
        <w:rPr>
          <w:rFonts w:ascii="Arial" w:hAnsi="Arial" w:cs="Arial"/>
          <w:bCs/>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понедельник, вторник, среда, четверг, пятница – с 8.00 до 17.00, перерыв – с 12.00 до 13.00, суббота, воскресенье – выходные дни.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4) Межведомственная комиссия по использованию объектов жилого и нежилого назначения на территории Тимашевского городского поселения Тимашевского района: </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 адрес: 352700, г. Тимашевск, ул.Красная, 100; </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телефон/факс приемной главы Тимашевского городского поселения Тимашевского района 8 (86130) 4-13-63;</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официальный сайт администрации Тимашевского городского поселения Тимашевского района:</w:t>
      </w:r>
      <w:r w:rsidRPr="004A3A65">
        <w:rPr>
          <w:rFonts w:ascii="Arial" w:hAnsi="Arial" w:cs="Arial"/>
          <w:spacing w:val="-2"/>
          <w:sz w:val="24"/>
          <w:szCs w:val="24"/>
        </w:rPr>
        <w:t xml:space="preserve"> </w:t>
      </w:r>
      <w:hyperlink r:id="rId7" w:history="1">
        <w:r w:rsidRPr="004A3A65">
          <w:rPr>
            <w:rStyle w:val="a5"/>
            <w:rFonts w:ascii="Arial" w:hAnsi="Arial" w:cs="Arial"/>
            <w:color w:val="auto"/>
            <w:sz w:val="24"/>
            <w:szCs w:val="24"/>
            <w:u w:val="none"/>
          </w:rPr>
          <w:t>www.adm-timashevsk.ru</w:t>
        </w:r>
      </w:hyperlink>
      <w:r w:rsidRPr="004A3A65">
        <w:rPr>
          <w:rFonts w:ascii="Arial" w:hAnsi="Arial" w:cs="Arial"/>
          <w:sz w:val="24"/>
          <w:szCs w:val="24"/>
        </w:rPr>
        <w:t>. Официальный e-mail администрации Тимашевского городского поселения Тимашевского района: tim_adm@mail.ru;</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часов (перерыв с 12.00 до 13.00 часов), в пятницу с 8.00 до 16.00 (перерыв с 12.00 до 13.00 часов), накануне нерабочих праздничных дней с 08.00 до 16.00 часов (перерыв 12.00 до 13.00 часов).</w:t>
      </w:r>
    </w:p>
    <w:p w:rsidR="004A3A65" w:rsidRPr="004A3A65" w:rsidRDefault="004A3A65" w:rsidP="004A3A65">
      <w:pPr>
        <w:pStyle w:val="aff7"/>
        <w:suppressAutoHyphens/>
        <w:ind w:firstLine="567"/>
        <w:jc w:val="both"/>
        <w:rPr>
          <w:rFonts w:cs="Arial"/>
          <w:bCs/>
          <w:sz w:val="24"/>
          <w:szCs w:val="24"/>
        </w:rPr>
      </w:pPr>
      <w:r w:rsidRPr="004A3A65">
        <w:rPr>
          <w:rFonts w:cs="Arial"/>
          <w:bCs/>
          <w:sz w:val="24"/>
          <w:szCs w:val="24"/>
        </w:rPr>
        <w:t>5) Филиал ГУП КК «Крайтехинвентаризация – Краевое БТИ» по Тимашевскому району:</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адрес: 352700, г. Тимашевск, ул. Красная, 86;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 телефон/факс (86130) 4-15-86, телефон директора: (86130)  4-12-47;</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график (режим) работы: понедельник, вторник, среда, четверг - с 8.00 до 17.00, пятница – с 8.00 до 16.00, перерыв – с 12.00 до 13.00, суббота, воскресенье – выходные дни. Официальный e-mail Филиала: </w:t>
      </w:r>
      <w:hyperlink r:id="rId8" w:history="1">
        <w:r w:rsidRPr="004A3A65">
          <w:rPr>
            <w:rStyle w:val="a5"/>
            <w:rFonts w:ascii="Arial" w:hAnsi="Arial" w:cs="Arial"/>
            <w:color w:val="auto"/>
            <w:sz w:val="24"/>
            <w:szCs w:val="24"/>
            <w:u w:val="none"/>
            <w:lang w:val="en-US"/>
          </w:rPr>
          <w:t>timashevskbuh</w:t>
        </w:r>
        <w:r w:rsidRPr="004A3A65">
          <w:rPr>
            <w:rStyle w:val="a5"/>
            <w:rFonts w:ascii="Arial" w:hAnsi="Arial" w:cs="Arial"/>
            <w:color w:val="auto"/>
            <w:sz w:val="24"/>
            <w:szCs w:val="24"/>
            <w:u w:val="none"/>
          </w:rPr>
          <w:t>@</w:t>
        </w:r>
        <w:r w:rsidRPr="004A3A65">
          <w:rPr>
            <w:rStyle w:val="a5"/>
            <w:rFonts w:ascii="Arial" w:hAnsi="Arial" w:cs="Arial"/>
            <w:color w:val="auto"/>
            <w:sz w:val="24"/>
            <w:szCs w:val="24"/>
            <w:u w:val="none"/>
            <w:lang w:val="en-US"/>
          </w:rPr>
          <w:t>kubbti</w:t>
        </w:r>
        <w:r w:rsidRPr="004A3A65">
          <w:rPr>
            <w:rStyle w:val="a5"/>
            <w:rFonts w:ascii="Arial" w:hAnsi="Arial" w:cs="Arial"/>
            <w:color w:val="auto"/>
            <w:sz w:val="24"/>
            <w:szCs w:val="24"/>
            <w:u w:val="none"/>
          </w:rPr>
          <w:t>.ru</w:t>
        </w:r>
      </w:hyperlink>
      <w:r w:rsidRPr="004A3A65">
        <w:rPr>
          <w:rFonts w:ascii="Arial" w:hAnsi="Arial" w:cs="Arial"/>
          <w:sz w:val="24"/>
          <w:szCs w:val="24"/>
        </w:rPr>
        <w:t xml:space="preserve">, </w:t>
      </w:r>
      <w:hyperlink r:id="rId9" w:history="1">
        <w:r w:rsidRPr="004A3A65">
          <w:rPr>
            <w:rStyle w:val="a5"/>
            <w:rFonts w:ascii="Arial" w:hAnsi="Arial" w:cs="Arial"/>
            <w:color w:val="auto"/>
            <w:sz w:val="24"/>
            <w:szCs w:val="24"/>
            <w:u w:val="none"/>
            <w:lang w:val="en-US"/>
          </w:rPr>
          <w:t>timashevsk</w:t>
        </w:r>
        <w:r w:rsidRPr="004A3A65">
          <w:rPr>
            <w:rStyle w:val="a5"/>
            <w:rFonts w:ascii="Arial" w:hAnsi="Arial" w:cs="Arial"/>
            <w:color w:val="auto"/>
            <w:sz w:val="24"/>
            <w:szCs w:val="24"/>
            <w:u w:val="none"/>
          </w:rPr>
          <w:t>@</w:t>
        </w:r>
        <w:r w:rsidRPr="004A3A65">
          <w:rPr>
            <w:rStyle w:val="a5"/>
            <w:rFonts w:ascii="Arial" w:hAnsi="Arial" w:cs="Arial"/>
            <w:color w:val="auto"/>
            <w:sz w:val="24"/>
            <w:szCs w:val="24"/>
            <w:u w:val="none"/>
            <w:lang w:val="en-US"/>
          </w:rPr>
          <w:t>kubbti</w:t>
        </w:r>
        <w:r w:rsidRPr="004A3A65">
          <w:rPr>
            <w:rStyle w:val="a5"/>
            <w:rFonts w:ascii="Arial" w:hAnsi="Arial" w:cs="Arial"/>
            <w:color w:val="auto"/>
            <w:sz w:val="24"/>
            <w:szCs w:val="24"/>
            <w:u w:val="none"/>
          </w:rPr>
          <w:t>.ru</w:t>
        </w:r>
      </w:hyperlink>
      <w:r w:rsidRPr="004A3A65">
        <w:rPr>
          <w:rFonts w:ascii="Arial" w:hAnsi="Arial" w:cs="Arial"/>
          <w:sz w:val="24"/>
          <w:szCs w:val="24"/>
        </w:rPr>
        <w:t>.</w:t>
      </w:r>
    </w:p>
    <w:p w:rsidR="004A3A65" w:rsidRPr="004A3A65" w:rsidRDefault="004A3A65" w:rsidP="004A3A65">
      <w:pPr>
        <w:pStyle w:val="aff7"/>
        <w:suppressAutoHyphens/>
        <w:ind w:firstLine="567"/>
        <w:jc w:val="both"/>
        <w:rPr>
          <w:rFonts w:cs="Arial"/>
          <w:bCs/>
          <w:sz w:val="24"/>
          <w:szCs w:val="24"/>
        </w:rPr>
      </w:pPr>
      <w:r w:rsidRPr="004A3A65">
        <w:rPr>
          <w:rFonts w:cs="Arial"/>
          <w:bCs/>
          <w:sz w:val="24"/>
          <w:szCs w:val="24"/>
        </w:rPr>
        <w:t>6) ФГУП «Ростехинвентаризация – Федеральное БТИ» по Краснодарскому краю:</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адрес: 352700, г. Тимашевск, ул. Красная, 87;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телефон/факс (86130) 4-12-84;</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график (режим) работы: понедельник, вторник, среда, четверг, пятница с 9.00 до 18.00, перерыв – с 13.00 до 14.00, суббота, воскресенье – выходные дни.</w:t>
      </w:r>
    </w:p>
    <w:p w:rsidR="004A3A65" w:rsidRPr="004A3A65" w:rsidRDefault="004A3A65" w:rsidP="004A3A65">
      <w:pPr>
        <w:pStyle w:val="aff7"/>
        <w:suppressAutoHyphens/>
        <w:ind w:firstLine="567"/>
        <w:jc w:val="both"/>
        <w:rPr>
          <w:rFonts w:cs="Arial"/>
          <w:bCs/>
          <w:sz w:val="24"/>
          <w:szCs w:val="24"/>
        </w:rPr>
      </w:pPr>
      <w:r w:rsidRPr="004A3A65">
        <w:rPr>
          <w:rFonts w:cs="Arial"/>
          <w:bCs/>
          <w:sz w:val="24"/>
          <w:szCs w:val="24"/>
        </w:rPr>
        <w:t>1.5. Порядок и способы информирования о предоставлении муниципальной услуги.</w:t>
      </w:r>
    </w:p>
    <w:p w:rsidR="004A3A65" w:rsidRPr="004A3A65" w:rsidRDefault="004A3A65" w:rsidP="004A3A65">
      <w:pPr>
        <w:pStyle w:val="a3"/>
        <w:ind w:firstLine="567"/>
        <w:rPr>
          <w:rFonts w:ascii="Arial" w:hAnsi="Arial" w:cs="Arial"/>
          <w:bCs/>
        </w:rPr>
      </w:pPr>
      <w:r w:rsidRPr="004A3A65">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4A3A65" w:rsidRPr="004A3A65" w:rsidRDefault="004A3A65" w:rsidP="004A3A65">
      <w:pPr>
        <w:pStyle w:val="a3"/>
        <w:ind w:firstLine="567"/>
        <w:rPr>
          <w:rFonts w:ascii="Arial" w:hAnsi="Arial" w:cs="Arial"/>
          <w:bCs/>
        </w:rPr>
      </w:pPr>
      <w:r w:rsidRPr="004A3A65">
        <w:rPr>
          <w:rFonts w:ascii="Arial" w:hAnsi="Arial" w:cs="Arial"/>
          <w:bCs/>
        </w:rPr>
        <w:t>1) в письменной форме на основании письменного обращения заявителя в отдел;</w:t>
      </w:r>
    </w:p>
    <w:p w:rsidR="004A3A65" w:rsidRPr="004A3A65" w:rsidRDefault="004A3A65" w:rsidP="004A3A65">
      <w:pPr>
        <w:suppressAutoHyphens/>
        <w:spacing w:after="0" w:line="240" w:lineRule="auto"/>
        <w:ind w:firstLine="567"/>
        <w:jc w:val="both"/>
        <w:rPr>
          <w:rFonts w:ascii="Arial" w:hAnsi="Arial" w:cs="Arial"/>
          <w:bCs/>
          <w:sz w:val="24"/>
          <w:szCs w:val="24"/>
        </w:rPr>
      </w:pPr>
      <w:r w:rsidRPr="004A3A65">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4A3A65" w:rsidRPr="004A3A65" w:rsidRDefault="004A3A65" w:rsidP="004A3A65">
      <w:pPr>
        <w:suppressAutoHyphens/>
        <w:spacing w:after="0" w:line="240" w:lineRule="auto"/>
        <w:ind w:firstLine="567"/>
        <w:jc w:val="both"/>
        <w:rPr>
          <w:rFonts w:ascii="Arial" w:hAnsi="Arial" w:cs="Arial"/>
          <w:bCs/>
          <w:sz w:val="24"/>
          <w:szCs w:val="24"/>
        </w:rPr>
      </w:pPr>
      <w:r w:rsidRPr="004A3A65">
        <w:rPr>
          <w:rFonts w:ascii="Arial" w:hAnsi="Arial" w:cs="Arial"/>
          <w:bCs/>
          <w:sz w:val="24"/>
          <w:szCs w:val="24"/>
        </w:rPr>
        <w:t xml:space="preserve">2) в устной форме по телефонам отдела: </w:t>
      </w:r>
      <w:r w:rsidRPr="004A3A65">
        <w:rPr>
          <w:rFonts w:ascii="Arial" w:hAnsi="Arial" w:cs="Arial"/>
          <w:sz w:val="24"/>
          <w:szCs w:val="24"/>
        </w:rPr>
        <w:t>8(86130) 4-42-61 и МКУ «МФЦ»: 8(86130)4-25-82, 4-28-72, 4-26-87</w:t>
      </w:r>
      <w:r w:rsidRPr="004A3A65">
        <w:rPr>
          <w:rFonts w:ascii="Arial" w:hAnsi="Arial" w:cs="Arial"/>
          <w:bCs/>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также наименование структурного подразделения администрации Тимашевского городского поселения Тимашевского района, в которое обратился заявитель, а затем – в вежливой форме четко и подробно проинформировать обратившегося по интересующим вопросам;</w:t>
      </w:r>
    </w:p>
    <w:p w:rsidR="004A3A65" w:rsidRPr="004A3A65" w:rsidRDefault="004A3A65" w:rsidP="004A3A65">
      <w:pPr>
        <w:suppressAutoHyphens/>
        <w:spacing w:after="0" w:line="240" w:lineRule="auto"/>
        <w:ind w:firstLine="567"/>
        <w:rPr>
          <w:rFonts w:ascii="Arial" w:hAnsi="Arial" w:cs="Arial"/>
          <w:sz w:val="24"/>
          <w:szCs w:val="24"/>
        </w:rPr>
      </w:pPr>
      <w:r w:rsidRPr="004A3A65">
        <w:rPr>
          <w:rFonts w:ascii="Arial" w:hAnsi="Arial" w:cs="Arial"/>
          <w:sz w:val="24"/>
          <w:szCs w:val="24"/>
        </w:rPr>
        <w:t>3) в устной форме при личном обращении в Отдел;</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4) в письменной форме </w:t>
      </w:r>
      <w:r w:rsidRPr="004A3A65">
        <w:rPr>
          <w:rFonts w:ascii="Arial" w:hAnsi="Arial" w:cs="Arial"/>
          <w:bCs/>
          <w:sz w:val="24"/>
          <w:szCs w:val="24"/>
        </w:rPr>
        <w:t xml:space="preserve">на основании </w:t>
      </w:r>
      <w:r w:rsidRPr="004A3A65">
        <w:rPr>
          <w:rFonts w:ascii="Arial" w:hAnsi="Arial" w:cs="Arial"/>
          <w:sz w:val="24"/>
          <w:szCs w:val="24"/>
        </w:rPr>
        <w:t>письменного</w:t>
      </w:r>
      <w:r w:rsidRPr="004A3A65">
        <w:rPr>
          <w:rFonts w:ascii="Arial" w:hAnsi="Arial" w:cs="Arial"/>
          <w:bCs/>
          <w:sz w:val="24"/>
          <w:szCs w:val="24"/>
        </w:rPr>
        <w:t xml:space="preserve"> обращения</w:t>
      </w:r>
      <w:r w:rsidRPr="004A3A65">
        <w:rPr>
          <w:rFonts w:ascii="Arial" w:hAnsi="Arial" w:cs="Arial"/>
          <w:sz w:val="24"/>
          <w:szCs w:val="24"/>
        </w:rPr>
        <w:t xml:space="preserve"> заявителя в МКУ «МФЦ»;</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10" w:history="1">
        <w:r w:rsidRPr="004A3A65">
          <w:rPr>
            <w:rStyle w:val="a5"/>
            <w:rFonts w:ascii="Arial" w:hAnsi="Arial" w:cs="Arial"/>
            <w:color w:val="auto"/>
            <w:sz w:val="24"/>
            <w:szCs w:val="24"/>
            <w:u w:val="none"/>
          </w:rPr>
          <w:t>www.adm-timashevsk.ru</w:t>
        </w:r>
      </w:hyperlink>
      <w:r w:rsidRPr="004A3A65">
        <w:rPr>
          <w:rFonts w:ascii="Arial" w:hAnsi="Arial" w:cs="Arial"/>
          <w:sz w:val="24"/>
          <w:szCs w:val="24"/>
        </w:rPr>
        <w:t xml:space="preserve">, либо посредством электронной почты по адресам:  </w:t>
      </w:r>
      <w:hyperlink r:id="rId11" w:history="1">
        <w:r w:rsidRPr="004A3A65">
          <w:rPr>
            <w:rStyle w:val="a5"/>
            <w:rFonts w:ascii="Arial" w:hAnsi="Arial" w:cs="Arial"/>
            <w:color w:val="auto"/>
            <w:sz w:val="24"/>
            <w:szCs w:val="24"/>
            <w:u w:val="none"/>
          </w:rPr>
          <w:t>tim_adm@mail.ru</w:t>
        </w:r>
      </w:hyperlink>
      <w:r w:rsidRPr="004A3A65">
        <w:rPr>
          <w:rFonts w:ascii="Arial" w:hAnsi="Arial" w:cs="Arial"/>
          <w:sz w:val="24"/>
          <w:szCs w:val="24"/>
        </w:rPr>
        <w:t xml:space="preserve"> - официальный e-mail администрации Тимашевского городского поселения Тимашевского района; </w:t>
      </w:r>
      <w:hyperlink r:id="rId12" w:history="1">
        <w:r w:rsidRPr="004A3A65">
          <w:rPr>
            <w:rStyle w:val="a5"/>
            <w:rFonts w:ascii="Arial" w:hAnsi="Arial" w:cs="Arial"/>
            <w:color w:val="auto"/>
            <w:sz w:val="24"/>
            <w:szCs w:val="24"/>
            <w:u w:val="none"/>
          </w:rPr>
          <w:t>arh-ratmsh@yandex.ru</w:t>
        </w:r>
      </w:hyperlink>
      <w:r w:rsidRPr="004A3A65">
        <w:rPr>
          <w:rFonts w:ascii="Arial" w:hAnsi="Arial" w:cs="Arial"/>
          <w:sz w:val="24"/>
          <w:szCs w:val="24"/>
        </w:rPr>
        <w:t xml:space="preserve">  - официальный e-mail отдела; </w:t>
      </w:r>
      <w:hyperlink r:id="rId13" w:history="1">
        <w:r w:rsidRPr="004A3A65">
          <w:rPr>
            <w:rStyle w:val="a5"/>
            <w:rFonts w:ascii="Arial" w:hAnsi="Arial" w:cs="Arial"/>
            <w:color w:val="auto"/>
            <w:sz w:val="24"/>
            <w:szCs w:val="24"/>
            <w:u w:val="none"/>
          </w:rPr>
          <w:t>mfctim@yandex.ru</w:t>
        </w:r>
      </w:hyperlink>
      <w:r w:rsidRPr="004A3A65">
        <w:rPr>
          <w:rFonts w:ascii="Arial" w:hAnsi="Arial" w:cs="Arial"/>
          <w:sz w:val="24"/>
          <w:szCs w:val="24"/>
        </w:rPr>
        <w:t xml:space="preserve"> - официальный e-mail МКУ «МФЦ».</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Прием заявителей в целях консультирования осуществляется в Отделе и МКУ «МФЦ» в соответствии с графиком их работы.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Консультации предоставляются по вопросам:</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времени приема и выдачи документов;</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сроков предоставления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4A3A65" w:rsidRPr="004A3A65" w:rsidRDefault="004A3A65" w:rsidP="004A3A65">
      <w:pPr>
        <w:suppressAutoHyphens/>
        <w:spacing w:after="0" w:line="240" w:lineRule="auto"/>
        <w:ind w:firstLine="567"/>
        <w:rPr>
          <w:rFonts w:ascii="Arial" w:hAnsi="Arial" w:cs="Arial"/>
          <w:sz w:val="24"/>
          <w:szCs w:val="24"/>
        </w:rPr>
      </w:pPr>
      <w:r w:rsidRPr="004A3A65">
        <w:rPr>
          <w:rFonts w:ascii="Arial" w:hAnsi="Arial" w:cs="Arial"/>
          <w:sz w:val="24"/>
          <w:szCs w:val="24"/>
        </w:rPr>
        <w:t>Все консультации являются бесплатными.</w:t>
      </w:r>
    </w:p>
    <w:p w:rsidR="004A3A65" w:rsidRPr="004A3A65" w:rsidRDefault="004A3A65" w:rsidP="004A3A65">
      <w:pPr>
        <w:suppressAutoHyphens/>
        <w:spacing w:after="0" w:line="240" w:lineRule="auto"/>
        <w:ind w:firstLine="567"/>
        <w:jc w:val="both"/>
        <w:rPr>
          <w:rStyle w:val="afff2"/>
          <w:rFonts w:ascii="Arial" w:hAnsi="Arial" w:cs="Arial"/>
          <w:b w:val="0"/>
          <w:color w:val="auto"/>
          <w:sz w:val="24"/>
          <w:szCs w:val="24"/>
        </w:rPr>
      </w:pPr>
      <w:r w:rsidRPr="004A3A65">
        <w:rPr>
          <w:rStyle w:val="afff2"/>
          <w:rFonts w:ascii="Arial" w:hAnsi="Arial" w:cs="Arial"/>
          <w:b w:val="0"/>
          <w:color w:val="auto"/>
          <w:sz w:val="24"/>
          <w:szCs w:val="24"/>
        </w:rPr>
        <w:t>1.6. Порядок, форма и место размещения информации о предоставлении муниципальной услуги.</w:t>
      </w:r>
    </w:p>
    <w:p w:rsidR="004A3A65" w:rsidRPr="004A3A65" w:rsidRDefault="004A3A65" w:rsidP="004A3A65">
      <w:pPr>
        <w:suppressAutoHyphens/>
        <w:spacing w:after="0" w:line="240" w:lineRule="auto"/>
        <w:ind w:firstLine="567"/>
        <w:jc w:val="both"/>
        <w:rPr>
          <w:rFonts w:ascii="Arial" w:hAnsi="Arial" w:cs="Arial"/>
          <w:bCs/>
          <w:sz w:val="24"/>
          <w:szCs w:val="24"/>
        </w:rPr>
      </w:pPr>
      <w:r w:rsidRPr="004A3A65">
        <w:rPr>
          <w:rFonts w:ascii="Arial" w:hAnsi="Arial" w:cs="Arial"/>
          <w:sz w:val="24"/>
          <w:szCs w:val="24"/>
        </w:rPr>
        <w:t>Информация о предоставлении муниципальной услуги</w:t>
      </w:r>
      <w:r w:rsidRPr="004A3A65">
        <w:rPr>
          <w:rFonts w:ascii="Arial" w:hAnsi="Arial" w:cs="Arial"/>
          <w:bCs/>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1) в электронной форме:</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 на официальном сайте администрация Тимашевского городского поселения Тимашевского района в информационно-телекоммуникационной сети «Интернет» (</w:t>
      </w:r>
      <w:hyperlink r:id="rId14" w:history="1">
        <w:r w:rsidRPr="004A3A65">
          <w:rPr>
            <w:rStyle w:val="a5"/>
            <w:rFonts w:ascii="Arial" w:hAnsi="Arial" w:cs="Arial"/>
            <w:color w:val="auto"/>
            <w:sz w:val="24"/>
            <w:szCs w:val="24"/>
            <w:u w:val="none"/>
          </w:rPr>
          <w:t>www.adm-timashevsk.ru</w:t>
        </w:r>
      </w:hyperlink>
      <w:r w:rsidRPr="004A3A65">
        <w:rPr>
          <w:rFonts w:ascii="Arial" w:hAnsi="Arial" w:cs="Arial"/>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на Едином портале государственных и муниципальных услуг (функций): </w:t>
      </w:r>
      <w:hyperlink r:id="rId15" w:history="1">
        <w:r w:rsidRPr="004A3A65">
          <w:rPr>
            <w:rStyle w:val="a5"/>
            <w:rFonts w:ascii="Arial" w:hAnsi="Arial" w:cs="Arial"/>
            <w:color w:val="auto"/>
            <w:sz w:val="24"/>
            <w:szCs w:val="24"/>
            <w:u w:val="none"/>
          </w:rPr>
          <w:t>www.gosuslugi.ru</w:t>
        </w:r>
      </w:hyperlink>
      <w:r w:rsidRPr="004A3A65">
        <w:rPr>
          <w:rFonts w:ascii="Arial" w:hAnsi="Arial" w:cs="Arial"/>
          <w:sz w:val="24"/>
          <w:szCs w:val="24"/>
        </w:rPr>
        <w:t xml:space="preserve"> или на портале государственных и муниципальных услуг Краснодарского края (</w:t>
      </w:r>
      <w:hyperlink r:id="rId16" w:history="1">
        <w:r w:rsidRPr="004A3A65">
          <w:rPr>
            <w:rStyle w:val="a5"/>
            <w:rFonts w:ascii="Arial" w:hAnsi="Arial" w:cs="Arial"/>
            <w:color w:val="auto"/>
            <w:sz w:val="24"/>
            <w:szCs w:val="24"/>
            <w:u w:val="none"/>
          </w:rPr>
          <w:t>http://pgu.krasnodar.ru</w:t>
        </w:r>
      </w:hyperlink>
      <w:r w:rsidRPr="004A3A65">
        <w:rPr>
          <w:rFonts w:ascii="Arial" w:hAnsi="Arial" w:cs="Arial"/>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w:t>
      </w:r>
      <w:r w:rsidRPr="004A3A65">
        <w:rPr>
          <w:rFonts w:ascii="Arial" w:hAnsi="Arial" w:cs="Arial"/>
          <w:bCs/>
          <w:sz w:val="24"/>
          <w:szCs w:val="24"/>
        </w:rPr>
        <w:t xml:space="preserve"> </w:t>
      </w:r>
      <w:r w:rsidRPr="004A3A65">
        <w:rPr>
          <w:rFonts w:ascii="Arial" w:hAnsi="Arial" w:cs="Arial"/>
          <w:sz w:val="24"/>
          <w:szCs w:val="24"/>
        </w:rPr>
        <w:t>на бумажном носителе</w:t>
      </w:r>
      <w:r w:rsidRPr="004A3A65">
        <w:rPr>
          <w:rFonts w:ascii="Arial" w:hAnsi="Arial" w:cs="Arial"/>
          <w:bCs/>
          <w:sz w:val="24"/>
          <w:szCs w:val="24"/>
        </w:rPr>
        <w:t xml:space="preserve"> – </w:t>
      </w:r>
      <w:r w:rsidRPr="004A3A65">
        <w:rPr>
          <w:rFonts w:ascii="Arial" w:hAnsi="Arial" w:cs="Arial"/>
          <w:sz w:val="24"/>
          <w:szCs w:val="24"/>
        </w:rPr>
        <w:t>на информационных стендах в местах ожидания приема заявителей.</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О предоставлении муниципальной услуги размещается следующая информация: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порядок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административный регламент;</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нормативные правовые акты, регулирующие предоставление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порядок получения заявителем разъяснений (консультаций);</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форма заявления, необходимая для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основания отказа в предоставлении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муниципальной услуги.</w:t>
      </w:r>
    </w:p>
    <w:p w:rsidR="004A3A65" w:rsidRPr="004A3A65" w:rsidRDefault="004A3A65" w:rsidP="004A3A65">
      <w:pPr>
        <w:suppressAutoHyphens/>
        <w:spacing w:after="0" w:line="240" w:lineRule="auto"/>
        <w:ind w:right="123"/>
        <w:rPr>
          <w:rFonts w:ascii="Arial" w:hAnsi="Arial" w:cs="Arial"/>
          <w:sz w:val="24"/>
          <w:szCs w:val="24"/>
        </w:rPr>
      </w:pPr>
    </w:p>
    <w:p w:rsidR="004A3A65" w:rsidRPr="004A3A65" w:rsidRDefault="004A3A65" w:rsidP="004A3A65">
      <w:pPr>
        <w:suppressAutoHyphens/>
        <w:spacing w:after="0" w:line="240" w:lineRule="auto"/>
        <w:ind w:right="123" w:firstLine="709"/>
        <w:jc w:val="center"/>
        <w:rPr>
          <w:rFonts w:ascii="Arial" w:hAnsi="Arial" w:cs="Arial"/>
          <w:sz w:val="24"/>
          <w:szCs w:val="24"/>
        </w:rPr>
      </w:pPr>
      <w:r w:rsidRPr="004A3A65">
        <w:rPr>
          <w:rFonts w:ascii="Arial" w:hAnsi="Arial" w:cs="Arial"/>
          <w:sz w:val="24"/>
          <w:szCs w:val="24"/>
        </w:rPr>
        <w:t>2.Стандарт предоставления муниципальной услуги</w:t>
      </w:r>
    </w:p>
    <w:p w:rsidR="004A3A65" w:rsidRPr="004A3A65" w:rsidRDefault="004A3A65" w:rsidP="004A3A65">
      <w:pPr>
        <w:suppressAutoHyphens/>
        <w:spacing w:after="0" w:line="240" w:lineRule="auto"/>
        <w:ind w:right="123" w:firstLine="709"/>
        <w:jc w:val="center"/>
        <w:rPr>
          <w:rFonts w:ascii="Arial" w:hAnsi="Arial" w:cs="Arial"/>
          <w:sz w:val="24"/>
          <w:szCs w:val="24"/>
        </w:rPr>
      </w:pPr>
    </w:p>
    <w:p w:rsidR="004A3A65" w:rsidRPr="004A3A65" w:rsidRDefault="004A3A65" w:rsidP="004A3A65">
      <w:pPr>
        <w:suppressAutoHyphens/>
        <w:spacing w:after="0" w:line="240" w:lineRule="auto"/>
        <w:ind w:right="5" w:firstLine="567"/>
        <w:jc w:val="both"/>
        <w:rPr>
          <w:rFonts w:ascii="Arial" w:hAnsi="Arial" w:cs="Arial"/>
          <w:sz w:val="24"/>
          <w:szCs w:val="24"/>
        </w:rPr>
      </w:pPr>
      <w:r w:rsidRPr="004A3A65">
        <w:rPr>
          <w:rFonts w:ascii="Arial" w:hAnsi="Arial" w:cs="Arial"/>
          <w:sz w:val="24"/>
          <w:szCs w:val="24"/>
        </w:rPr>
        <w:t>2.1. Наименование муниципальной услуги.</w:t>
      </w:r>
    </w:p>
    <w:p w:rsidR="004A3A65" w:rsidRPr="004A3A65" w:rsidRDefault="004A3A65" w:rsidP="004A3A65">
      <w:pPr>
        <w:suppressAutoHyphens/>
        <w:spacing w:after="0" w:line="240" w:lineRule="auto"/>
        <w:ind w:right="5" w:firstLine="567"/>
        <w:jc w:val="both"/>
        <w:rPr>
          <w:rFonts w:ascii="Arial" w:hAnsi="Arial" w:cs="Arial"/>
          <w:spacing w:val="12"/>
          <w:sz w:val="24"/>
          <w:szCs w:val="24"/>
        </w:rPr>
      </w:pPr>
      <w:r w:rsidRPr="004A3A65">
        <w:rPr>
          <w:rFonts w:ascii="Arial" w:hAnsi="Arial" w:cs="Arial"/>
          <w:sz w:val="24"/>
          <w:szCs w:val="24"/>
        </w:rPr>
        <w:t xml:space="preserve">Муниципальная услуга – </w:t>
      </w:r>
      <w:r w:rsidRPr="004A3A65">
        <w:rPr>
          <w:rFonts w:ascii="Arial" w:hAnsi="Arial" w:cs="Arial"/>
          <w:spacing w:val="1"/>
          <w:sz w:val="24"/>
          <w:szCs w:val="24"/>
        </w:rPr>
        <w:t xml:space="preserve">«Согласование (отказ в согласовании) переустройства и </w:t>
      </w:r>
      <w:r w:rsidRPr="004A3A65">
        <w:rPr>
          <w:rFonts w:ascii="Arial" w:hAnsi="Arial" w:cs="Arial"/>
          <w:spacing w:val="12"/>
          <w:sz w:val="24"/>
          <w:szCs w:val="24"/>
        </w:rPr>
        <w:t>(или) перепланировки нежилого помещения в многоквартирном доме».</w:t>
      </w:r>
    </w:p>
    <w:p w:rsidR="004A3A65" w:rsidRPr="004A3A65" w:rsidRDefault="004A3A65" w:rsidP="004A3A65">
      <w:pPr>
        <w:suppressAutoHyphens/>
        <w:autoSpaceDE w:val="0"/>
        <w:spacing w:after="0" w:line="240" w:lineRule="auto"/>
        <w:ind w:right="5" w:firstLine="567"/>
        <w:jc w:val="both"/>
        <w:rPr>
          <w:rFonts w:ascii="Arial" w:hAnsi="Arial" w:cs="Arial"/>
          <w:sz w:val="24"/>
          <w:szCs w:val="24"/>
        </w:rPr>
      </w:pPr>
      <w:r w:rsidRPr="004A3A65">
        <w:rPr>
          <w:rFonts w:ascii="Arial" w:hAnsi="Arial" w:cs="Arial"/>
          <w:sz w:val="24"/>
          <w:szCs w:val="24"/>
        </w:rPr>
        <w:t xml:space="preserve">2.2.Наименование органа, предоставляющего муниципальную услугу.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 межведомственном информационном взаимодействии в предоставлении муниципальной услуги участвует: Управление Федеральной службы государственной регистрации, кадастра и картографии по Краснодарскому краю;</w:t>
      </w:r>
      <w:r w:rsidRPr="004A3A65">
        <w:rPr>
          <w:rFonts w:ascii="Arial" w:hAnsi="Arial" w:cs="Arial"/>
          <w:bCs/>
          <w:sz w:val="24"/>
          <w:szCs w:val="24"/>
        </w:rPr>
        <w:t xml:space="preserve"> Управление по охране, реставрации и эксплуатации историко-культурных ценностей (наследия) Краснодарского края;</w:t>
      </w:r>
      <w:r w:rsidRPr="004A3A65">
        <w:rPr>
          <w:rFonts w:ascii="Arial" w:hAnsi="Arial" w:cs="Arial"/>
          <w:sz w:val="24"/>
          <w:szCs w:val="24"/>
        </w:rPr>
        <w:t xml:space="preserve"> Межрайонная инспекция ФНС России № 10 по Краснодарскому краю; </w:t>
      </w:r>
      <w:r w:rsidRPr="004A3A65">
        <w:rPr>
          <w:rFonts w:ascii="Arial" w:hAnsi="Arial" w:cs="Arial"/>
          <w:bCs/>
          <w:sz w:val="24"/>
          <w:szCs w:val="24"/>
        </w:rPr>
        <w:t>Филиал ГУП КК «Крайтехинвентаризация – Краевое БТИ» по Тимашевскому району; ФГУП «Ростехинвентаризация – Федеральное БТИ» по Краснодарскому краю</w:t>
      </w:r>
      <w:r w:rsidRPr="004A3A65">
        <w:rPr>
          <w:rFonts w:ascii="Arial" w:hAnsi="Arial" w:cs="Arial"/>
          <w:sz w:val="24"/>
          <w:szCs w:val="24"/>
        </w:rPr>
        <w:t xml:space="preserve">.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w:t>
      </w:r>
      <w:r w:rsidRPr="004A3A65">
        <w:rPr>
          <w:rFonts w:ascii="Arial" w:hAnsi="Arial" w:cs="Arial"/>
          <w:sz w:val="24"/>
          <w:szCs w:val="24"/>
        </w:rPr>
        <w:lastRenderedPageBreak/>
        <w:t>иные органы и организации, за исключением получения услуг, указанных в пункте 2.11  настоящего регламента.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2.3. Описание результата предоставления муниципальной услуги.</w:t>
      </w:r>
    </w:p>
    <w:p w:rsidR="004A3A65" w:rsidRPr="004A3A65" w:rsidRDefault="004A3A65" w:rsidP="004A3A65">
      <w:pPr>
        <w:widowControl w:val="0"/>
        <w:shd w:val="clear" w:color="auto" w:fill="FFFFFF"/>
        <w:tabs>
          <w:tab w:val="left" w:pos="-1014"/>
          <w:tab w:val="left" w:pos="-546"/>
        </w:tabs>
        <w:suppressAutoHyphens/>
        <w:autoSpaceDE w:val="0"/>
        <w:spacing w:after="0" w:line="240" w:lineRule="auto"/>
        <w:ind w:right="6" w:firstLine="567"/>
        <w:jc w:val="both"/>
        <w:rPr>
          <w:rFonts w:ascii="Arial" w:hAnsi="Arial" w:cs="Arial"/>
          <w:sz w:val="24"/>
          <w:szCs w:val="24"/>
        </w:rPr>
      </w:pPr>
      <w:r w:rsidRPr="004A3A65">
        <w:rPr>
          <w:rFonts w:ascii="Arial" w:hAnsi="Arial" w:cs="Arial"/>
          <w:sz w:val="24"/>
          <w:szCs w:val="24"/>
        </w:rPr>
        <w:t>Результатом предоставления муниципальной услуги является:</w:t>
      </w:r>
    </w:p>
    <w:p w:rsidR="004A3A65" w:rsidRPr="004A3A65" w:rsidRDefault="004A3A65" w:rsidP="004A3A65">
      <w:pPr>
        <w:widowControl w:val="0"/>
        <w:shd w:val="clear" w:color="auto" w:fill="FFFFFF"/>
        <w:tabs>
          <w:tab w:val="left" w:pos="-1014"/>
          <w:tab w:val="left" w:pos="-546"/>
        </w:tabs>
        <w:suppressAutoHyphens/>
        <w:autoSpaceDE w:val="0"/>
        <w:spacing w:after="0" w:line="240" w:lineRule="auto"/>
        <w:ind w:right="6" w:firstLine="567"/>
        <w:jc w:val="both"/>
        <w:rPr>
          <w:rFonts w:ascii="Arial" w:hAnsi="Arial" w:cs="Arial"/>
          <w:sz w:val="24"/>
          <w:szCs w:val="24"/>
        </w:rPr>
      </w:pPr>
      <w:r w:rsidRPr="004A3A65">
        <w:rPr>
          <w:rFonts w:ascii="Arial" w:hAnsi="Arial" w:cs="Arial"/>
          <w:sz w:val="24"/>
          <w:szCs w:val="24"/>
        </w:rPr>
        <w:t>- решения о согласовании переустройства и (или) перепланировки нежилого помещения в многоквартирном доме;</w:t>
      </w:r>
    </w:p>
    <w:p w:rsidR="004A3A65" w:rsidRPr="004A3A65" w:rsidRDefault="004A3A65" w:rsidP="004A3A65">
      <w:pPr>
        <w:widowControl w:val="0"/>
        <w:shd w:val="clear" w:color="auto" w:fill="FFFFFF"/>
        <w:tabs>
          <w:tab w:val="left" w:pos="-1014"/>
          <w:tab w:val="left" w:pos="-546"/>
        </w:tabs>
        <w:suppressAutoHyphens/>
        <w:autoSpaceDE w:val="0"/>
        <w:spacing w:after="0" w:line="240" w:lineRule="auto"/>
        <w:ind w:right="5" w:firstLine="567"/>
        <w:jc w:val="both"/>
        <w:rPr>
          <w:rFonts w:ascii="Arial" w:hAnsi="Arial" w:cs="Arial"/>
          <w:sz w:val="24"/>
          <w:szCs w:val="24"/>
        </w:rPr>
      </w:pPr>
      <w:r w:rsidRPr="004A3A65">
        <w:rPr>
          <w:rFonts w:ascii="Arial" w:hAnsi="Arial" w:cs="Arial"/>
          <w:sz w:val="24"/>
          <w:szCs w:val="24"/>
        </w:rPr>
        <w:t>- письма администрации  Тимашевского городского поселения Тимашевского района об отказе в предоставлении муниципальной услуги.</w:t>
      </w:r>
    </w:p>
    <w:p w:rsidR="004A3A65" w:rsidRPr="004A3A65" w:rsidRDefault="004A3A65" w:rsidP="004A3A65">
      <w:pPr>
        <w:widowControl w:val="0"/>
        <w:shd w:val="clear" w:color="auto" w:fill="FFFFFF"/>
        <w:tabs>
          <w:tab w:val="left" w:pos="-1014"/>
          <w:tab w:val="left" w:pos="-546"/>
        </w:tabs>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2.4. Срок предоставления услуги.</w:t>
      </w:r>
    </w:p>
    <w:p w:rsidR="004A3A65" w:rsidRPr="004A3A65" w:rsidRDefault="004A3A65" w:rsidP="004A3A65">
      <w:pPr>
        <w:widowControl w:val="0"/>
        <w:shd w:val="clear" w:color="auto" w:fill="FFFFFF"/>
        <w:tabs>
          <w:tab w:val="left" w:pos="-1014"/>
          <w:tab w:val="left" w:pos="-546"/>
        </w:tabs>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Общий срок предоставления услуги не более 45 календарных дней со дня предоставления в Отдел заявления и документов, обязанность по предоставлению которых возложена на заявителя.</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Решение о </w:t>
      </w:r>
      <w:r w:rsidRPr="004A3A65">
        <w:rPr>
          <w:rFonts w:ascii="Arial" w:hAnsi="Arial" w:cs="Arial"/>
          <w:spacing w:val="1"/>
          <w:sz w:val="24"/>
          <w:szCs w:val="24"/>
        </w:rPr>
        <w:t xml:space="preserve">согласование (отказ в согласовании) 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b/>
          <w:spacing w:val="-1"/>
          <w:sz w:val="24"/>
          <w:szCs w:val="24"/>
        </w:rPr>
        <w:t xml:space="preserve"> </w:t>
      </w:r>
      <w:r w:rsidRPr="004A3A65">
        <w:rPr>
          <w:rFonts w:ascii="Arial" w:hAnsi="Arial" w:cs="Arial"/>
          <w:sz w:val="24"/>
          <w:szCs w:val="24"/>
        </w:rPr>
        <w:t>принимается не позднее чем через 45 (сорок пять) дней со дня представления в Отдел документов, обязанность по представлению которых в соответствии с пунктом 2.6 настоящего регламента, возложена на заявителя или со дня передачи МКУ МФЦ таких документов в Отдел (если заявление и документы поданы в МКУ МФЦ).</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Документ, подтверждающий </w:t>
      </w:r>
      <w:r w:rsidRPr="004A3A65">
        <w:rPr>
          <w:rFonts w:ascii="Arial" w:hAnsi="Arial" w:cs="Arial"/>
          <w:spacing w:val="1"/>
          <w:sz w:val="24"/>
          <w:szCs w:val="24"/>
        </w:rPr>
        <w:t xml:space="preserve">согласование (отказ в согласовании) 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xml:space="preserve">, выдается или направляется заявителю по адресу, указанному в заявлении, либо направляется в МКУ МФЦ (при подаче заявления в МКУ МФЦ) не позднее чем через три рабочих дня со дня принятия соответствующего решения, если иной способ его получения не указан заявителем. </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 2.5. Нормативные правовые акты, регулирующие отношения, возникающие в связи с предоставлением муниципальной услуги:</w:t>
      </w:r>
    </w:p>
    <w:p w:rsidR="004A3A65" w:rsidRPr="004A3A65" w:rsidRDefault="004A3A65" w:rsidP="004A3A65">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 xml:space="preserve">- Жилищного кодекса Российской Федерации (текст опубликован в «Российской газете» от 12.01.2005 № 1, текст с изменениями опубликован в «Российской газете» от 31.12.2006 № 297, от 24.10.2007 № 237, «Парламентской газете» от 22.05.2008 № 34-35, «Российской газете» от 25.07.2008 № 158, «Парламентской газете» от 09.06.2009 № 31, «Российской газете» от 29.09.2009 № 182, от 27.11.2009 № 226, от 22.12.2009 № 246,  от 07.05.2010 № 98, от 02.08.2010     № 169, от 03.12.2010 № 274, от 07.06.2011 № 121, от 25.07.2011 № 160, от 07.12.2011 № 275, от 09.12.2011 № 278, от 14.12.2011 № 281, Собрании законодательства Российской Федерации              от 02.04.2012, № 14, ст. 1552); </w:t>
      </w:r>
    </w:p>
    <w:p w:rsidR="004A3A65" w:rsidRPr="004A3A65" w:rsidRDefault="004A3A65" w:rsidP="004A3A65">
      <w:pPr>
        <w:widowControl w:val="0"/>
        <w:shd w:val="clear" w:color="auto" w:fill="FFFFFF"/>
        <w:tabs>
          <w:tab w:val="left" w:pos="1134"/>
        </w:tabs>
        <w:suppressAutoHyphens/>
        <w:autoSpaceDE w:val="0"/>
        <w:spacing w:after="0" w:line="240" w:lineRule="auto"/>
        <w:ind w:firstLine="567"/>
        <w:jc w:val="both"/>
        <w:rPr>
          <w:rFonts w:ascii="Arial" w:hAnsi="Arial" w:cs="Arial"/>
          <w:sz w:val="24"/>
          <w:szCs w:val="24"/>
        </w:rPr>
      </w:pPr>
      <w:r w:rsidRPr="004A3A65">
        <w:rPr>
          <w:rFonts w:ascii="Arial" w:hAnsi="Arial" w:cs="Arial"/>
          <w:spacing w:val="10"/>
          <w:sz w:val="24"/>
          <w:szCs w:val="24"/>
        </w:rPr>
        <w:t>- Федерального закона</w:t>
      </w:r>
      <w:r w:rsidRPr="004A3A65">
        <w:rPr>
          <w:rFonts w:ascii="Arial" w:hAnsi="Arial" w:cs="Arial"/>
          <w:sz w:val="24"/>
          <w:szCs w:val="24"/>
        </w:rPr>
        <w:t xml:space="preserve"> от 02.05.2006 № 59-ФЗ «О порядке рассмотрения обращений граждан Российской Федерации» (текст опубликован в «Российской газете» от 05.05.2006 № 95, текст с изменениями опубликован в  «Российской газете» от 02.07.2010 № 144,</w:t>
      </w:r>
      <w:r w:rsidRPr="004A3A65">
        <w:rPr>
          <w:rFonts w:ascii="Arial" w:hAnsi="Arial" w:cs="Arial"/>
          <w:spacing w:val="4"/>
          <w:sz w:val="24"/>
          <w:szCs w:val="24"/>
        </w:rPr>
        <w:t xml:space="preserve"> </w:t>
      </w:r>
      <w:r w:rsidRPr="004A3A65">
        <w:rPr>
          <w:rFonts w:ascii="Arial" w:hAnsi="Arial" w:cs="Arial"/>
          <w:sz w:val="24"/>
          <w:szCs w:val="24"/>
        </w:rPr>
        <w:t>«Парламентской газете» от 08.07.2010 № 35, Собрании законодательства Российской Федерации  от 05.07.2010 № 27, ст. 3410);</w:t>
      </w:r>
    </w:p>
    <w:p w:rsidR="004A3A65" w:rsidRPr="004A3A65" w:rsidRDefault="004A3A65" w:rsidP="004A3A65">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 Закона Краснодарского края от 15.07.2005 № 896-КЗ «О порядке переустройства и (или) перепланировки нежилых помещений в многоквартирных жилых домах на территории Краснодарского края» (текст опубликован в газете «Кубанские новости» от 21.07.2005 № 106, текст с изменениями опубликован в газете «Кубанские новости» от 12.03.2012 № 43);</w:t>
      </w:r>
    </w:p>
    <w:p w:rsidR="004A3A65" w:rsidRPr="004A3A65" w:rsidRDefault="004A3A65" w:rsidP="004A3A65">
      <w:pPr>
        <w:widowControl w:val="0"/>
        <w:shd w:val="clear" w:color="auto" w:fill="FFFFFF"/>
        <w:tabs>
          <w:tab w:val="left" w:pos="1134"/>
        </w:tabs>
        <w:suppressAutoHyphens/>
        <w:autoSpaceDE w:val="0"/>
        <w:spacing w:after="0" w:line="240" w:lineRule="auto"/>
        <w:ind w:right="5" w:firstLine="567"/>
        <w:jc w:val="both"/>
        <w:rPr>
          <w:rFonts w:ascii="Arial" w:hAnsi="Arial" w:cs="Arial"/>
          <w:sz w:val="24"/>
          <w:szCs w:val="24"/>
        </w:rPr>
      </w:pPr>
      <w:r w:rsidRPr="004A3A65">
        <w:rPr>
          <w:rFonts w:ascii="Arial" w:hAnsi="Arial" w:cs="Arial"/>
          <w:sz w:val="24"/>
          <w:szCs w:val="24"/>
        </w:rPr>
        <w:t>- постановления Госстроя Российской Федерации от 27.09.2003 № 170     «Об утверждении правил и норм технической эксплуатации жилищного фонда» (текст опубликован в «Российской газете» от 23.10.2003 № 214).</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w:t>
      </w:r>
      <w:r w:rsidRPr="004A3A65">
        <w:rPr>
          <w:rFonts w:ascii="Arial" w:hAnsi="Arial" w:cs="Arial"/>
          <w:sz w:val="24"/>
          <w:szCs w:val="24"/>
        </w:rPr>
        <w:lastRenderedPageBreak/>
        <w:t>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2.6.1. Основанием для предоставления муниципальной услуги</w:t>
      </w:r>
      <w:r w:rsidRPr="004A3A65">
        <w:rPr>
          <w:rFonts w:ascii="Arial" w:hAnsi="Arial" w:cs="Arial"/>
          <w:spacing w:val="1"/>
          <w:sz w:val="24"/>
          <w:szCs w:val="24"/>
        </w:rPr>
        <w:t xml:space="preserve"> является подача заявителем заявления о переустройства и </w:t>
      </w:r>
      <w:r w:rsidRPr="004A3A65">
        <w:rPr>
          <w:rFonts w:ascii="Arial" w:hAnsi="Arial" w:cs="Arial"/>
          <w:spacing w:val="12"/>
          <w:sz w:val="24"/>
          <w:szCs w:val="24"/>
        </w:rPr>
        <w:t xml:space="preserve">(или) перепланировки      </w:t>
      </w:r>
      <w:r w:rsidRPr="004A3A65">
        <w:rPr>
          <w:rFonts w:ascii="Arial" w:hAnsi="Arial" w:cs="Arial"/>
          <w:sz w:val="24"/>
          <w:szCs w:val="24"/>
        </w:rPr>
        <w:t>нежилого помещения в многоквартирном доме, с указанием предполагаемых работ и обязательством обеспечить доступ в помещение должностным лицам, уполномоченным органом, осуществляющим согласование, для проведения контроля за ходом работ по переустройству и (или) перепланировке нежилого помещения., которое оформляется по форме согласно (приложению № 1 к настоящему административному регламенту).</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Форму заявления для заполнения можно получить: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на официальном сайте администрации Тимашевского городского поселения Тимашевского района - </w:t>
      </w:r>
      <w:hyperlink r:id="rId17" w:history="1">
        <w:r w:rsidRPr="004A3A65">
          <w:rPr>
            <w:rStyle w:val="a5"/>
            <w:rFonts w:ascii="Arial" w:hAnsi="Arial" w:cs="Arial"/>
            <w:color w:val="auto"/>
            <w:sz w:val="24"/>
            <w:szCs w:val="24"/>
            <w:u w:val="none"/>
          </w:rPr>
          <w:t>www.adm-timashevsk.ru</w:t>
        </w:r>
      </w:hyperlink>
      <w:r w:rsidRPr="004A3A65">
        <w:rPr>
          <w:rFonts w:ascii="Arial" w:hAnsi="Arial" w:cs="Arial"/>
          <w:sz w:val="24"/>
          <w:szCs w:val="24"/>
        </w:rPr>
        <w:t>;</w:t>
      </w:r>
    </w:p>
    <w:p w:rsidR="004A3A65" w:rsidRPr="004A3A65" w:rsidRDefault="004A3A65" w:rsidP="004A3A65">
      <w:pPr>
        <w:suppressAutoHyphens/>
        <w:spacing w:after="0" w:line="240" w:lineRule="auto"/>
        <w:ind w:firstLine="567"/>
        <w:jc w:val="both"/>
        <w:rPr>
          <w:rFonts w:ascii="Arial" w:hAnsi="Arial" w:cs="Arial"/>
          <w:bCs/>
          <w:sz w:val="24"/>
          <w:szCs w:val="24"/>
        </w:rPr>
      </w:pPr>
      <w:r w:rsidRPr="004A3A65">
        <w:rPr>
          <w:rFonts w:ascii="Arial" w:hAnsi="Arial" w:cs="Arial"/>
          <w:bCs/>
          <w:sz w:val="24"/>
          <w:szCs w:val="24"/>
        </w:rPr>
        <w:t>Форму заявления для заполнения можно получить:</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на официальном сайте администрации Тимашевского городского поселения Тимашевского района - </w:t>
      </w:r>
      <w:hyperlink r:id="rId18" w:history="1">
        <w:r w:rsidRPr="004A3A65">
          <w:rPr>
            <w:rStyle w:val="a5"/>
            <w:rFonts w:ascii="Arial" w:hAnsi="Arial" w:cs="Arial"/>
            <w:color w:val="auto"/>
            <w:sz w:val="24"/>
            <w:szCs w:val="24"/>
            <w:u w:val="none"/>
          </w:rPr>
          <w:t>www.adm-timashevsk.ru</w:t>
        </w:r>
      </w:hyperlink>
      <w:r w:rsidRPr="004A3A65">
        <w:rPr>
          <w:rFonts w:ascii="Arial" w:hAnsi="Arial" w:cs="Arial"/>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на Едином портале государственных и муниципальных услуг  (</w:t>
      </w:r>
      <w:hyperlink r:id="rId19" w:history="1">
        <w:r w:rsidRPr="004A3A65">
          <w:rPr>
            <w:rStyle w:val="a5"/>
            <w:rFonts w:ascii="Arial" w:hAnsi="Arial" w:cs="Arial"/>
            <w:color w:val="auto"/>
            <w:sz w:val="24"/>
            <w:szCs w:val="24"/>
            <w:u w:val="none"/>
          </w:rPr>
          <w:t>www.gosuslugi.ru</w:t>
        </w:r>
      </w:hyperlink>
      <w:r w:rsidRPr="004A3A65">
        <w:rPr>
          <w:rFonts w:ascii="Arial" w:hAnsi="Arial" w:cs="Arial"/>
          <w:sz w:val="24"/>
          <w:szCs w:val="24"/>
        </w:rPr>
        <w:t>); или на Портале государственных и муниципальных услуг Краснодарского края (</w:t>
      </w:r>
      <w:hyperlink r:id="rId20" w:history="1">
        <w:r w:rsidRPr="004A3A65">
          <w:rPr>
            <w:rStyle w:val="a5"/>
            <w:rFonts w:ascii="Arial" w:hAnsi="Arial" w:cs="Arial"/>
            <w:color w:val="auto"/>
            <w:sz w:val="24"/>
            <w:szCs w:val="24"/>
            <w:u w:val="none"/>
          </w:rPr>
          <w:t>pgu.</w:t>
        </w:r>
        <w:r w:rsidRPr="004A3A65">
          <w:rPr>
            <w:rStyle w:val="a5"/>
            <w:rFonts w:ascii="Arial" w:hAnsi="Arial" w:cs="Arial"/>
            <w:color w:val="auto"/>
            <w:sz w:val="24"/>
            <w:szCs w:val="24"/>
            <w:u w:val="none"/>
          </w:rPr>
          <w:softHyphen/>
          <w:t>krasnodar.</w:t>
        </w:r>
        <w:r w:rsidRPr="004A3A65">
          <w:rPr>
            <w:rStyle w:val="a5"/>
            <w:rFonts w:ascii="Arial" w:hAnsi="Arial" w:cs="Arial"/>
            <w:color w:val="auto"/>
            <w:sz w:val="24"/>
            <w:szCs w:val="24"/>
            <w:u w:val="none"/>
          </w:rPr>
          <w:softHyphen/>
          <w:t>ru</w:t>
        </w:r>
      </w:hyperlink>
      <w:r w:rsidRPr="004A3A65">
        <w:rPr>
          <w:rFonts w:ascii="Arial" w:hAnsi="Arial" w:cs="Arial"/>
          <w:sz w:val="24"/>
          <w:szCs w:val="24"/>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в МКУ «МФЦ» по адресу: 352700, г.Тимашевск, ул.Пионерская, 90 А при личном обращении;</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  в Отделе по адресу: 352700, г.Тимашевск, ул.Красная, 87 при личном обращении.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Для предоставления муниципальной услуги необходимы следующие документы:</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 документ, удостоверяющий права (полномочия) представителя заявителя, если с заявлением обращается уполномоченный представитель заявителя (копия 1 экземпляр).</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а) оформленная в соответствии с </w:t>
      </w:r>
      <w:hyperlink r:id="rId21" w:history="1">
        <w:r w:rsidRPr="004A3A65">
          <w:rPr>
            <w:rStyle w:val="a5"/>
            <w:rFonts w:ascii="Arial" w:hAnsi="Arial" w:cs="Arial"/>
            <w:color w:val="auto"/>
            <w:sz w:val="24"/>
            <w:szCs w:val="24"/>
            <w:u w:val="none"/>
          </w:rPr>
          <w:t>законодательством</w:t>
        </w:r>
      </w:hyperlink>
      <w:r w:rsidRPr="004A3A65">
        <w:rPr>
          <w:rFonts w:ascii="Arial" w:hAnsi="Arial" w:cs="Arial"/>
          <w:sz w:val="24"/>
          <w:szCs w:val="24"/>
        </w:rPr>
        <w:t xml:space="preserve"> Российской Федерации доверенность (для физических лиц);</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A3A65" w:rsidRPr="004A3A65" w:rsidRDefault="004A3A65" w:rsidP="004A3A65">
      <w:pPr>
        <w:suppressAutoHyphens/>
        <w:spacing w:after="0" w:line="240" w:lineRule="auto"/>
        <w:ind w:firstLine="567"/>
        <w:jc w:val="both"/>
        <w:rPr>
          <w:rFonts w:ascii="Arial" w:hAnsi="Arial" w:cs="Arial"/>
          <w:sz w:val="24"/>
          <w:szCs w:val="24"/>
          <w:shd w:val="clear" w:color="auto" w:fill="FFFFFF"/>
        </w:rPr>
      </w:pPr>
      <w:r w:rsidRPr="004A3A65">
        <w:rPr>
          <w:rFonts w:ascii="Arial" w:hAnsi="Arial" w:cs="Arial"/>
          <w:sz w:val="24"/>
          <w:szCs w:val="24"/>
        </w:rPr>
        <w:t xml:space="preserve">3) свидетельство о государственной регистрации юридического лица или Выписка </w:t>
      </w:r>
      <w:r w:rsidRPr="004A3A65">
        <w:rPr>
          <w:rFonts w:ascii="Arial" w:hAnsi="Arial" w:cs="Arial"/>
          <w:sz w:val="24"/>
          <w:szCs w:val="24"/>
          <w:shd w:val="clear" w:color="auto" w:fill="FFFFFF"/>
        </w:rPr>
        <w:t xml:space="preserve">из Единого государственного реестра юридических лиц </w:t>
      </w:r>
      <w:r w:rsidRPr="004A3A65">
        <w:rPr>
          <w:rFonts w:ascii="Arial" w:hAnsi="Arial" w:cs="Arial"/>
          <w:sz w:val="24"/>
          <w:szCs w:val="24"/>
        </w:rPr>
        <w:t>(если заявителем является юридическое лицо)</w:t>
      </w:r>
      <w:r w:rsidRPr="004A3A65">
        <w:rPr>
          <w:rFonts w:ascii="Arial" w:hAnsi="Arial" w:cs="Arial"/>
          <w:sz w:val="24"/>
          <w:szCs w:val="24"/>
          <w:shd w:val="clear" w:color="auto" w:fill="FFFFFF"/>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4) правоустанавливающие (правоудостоверяющие) документы на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xml:space="preserve"> (подлинники или засвидетельствованные в нотариальном порядке копии);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4.1) правоустанавливающие (правоудостоверяющие) документы на</w:t>
      </w:r>
      <w:r>
        <w:rPr>
          <w:rFonts w:ascii="Arial" w:hAnsi="Arial" w:cs="Arial"/>
          <w:sz w:val="24"/>
          <w:szCs w:val="24"/>
        </w:rPr>
        <w:t xml:space="preserve">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xml:space="preserve"> либо выписка из Единого </w:t>
      </w:r>
      <w:r w:rsidRPr="004A3A65">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жилое помещение), </w:t>
      </w:r>
      <w:r w:rsidRPr="004A3A65">
        <w:rPr>
          <w:rFonts w:ascii="Arial" w:hAnsi="Arial" w:cs="Arial"/>
          <w:sz w:val="24"/>
          <w:szCs w:val="24"/>
        </w:rPr>
        <w:t xml:space="preserve">если право на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lastRenderedPageBreak/>
        <w:t>(или) перепланировки нежилого помещения в многоквартирном доме</w:t>
      </w:r>
      <w:r w:rsidRPr="004A3A65">
        <w:rPr>
          <w:rFonts w:ascii="Arial" w:hAnsi="Arial" w:cs="Arial"/>
          <w:sz w:val="24"/>
          <w:szCs w:val="24"/>
        </w:rPr>
        <w:t xml:space="preserve"> зарегистрировано в Едином государственном реестре прав на недвижимое имущество и сделок с ним;</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4.2) правоустанавливающие (правоудостоверяющие) документы на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xml:space="preserve">, если право на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xml:space="preserve">, в соответствии с </w:t>
      </w:r>
      <w:hyperlink r:id="rId22" w:history="1">
        <w:r w:rsidRPr="004A3A65">
          <w:rPr>
            <w:rStyle w:val="a5"/>
            <w:rFonts w:ascii="Arial" w:hAnsi="Arial" w:cs="Arial"/>
            <w:color w:val="auto"/>
            <w:sz w:val="24"/>
            <w:szCs w:val="24"/>
            <w:u w:val="none"/>
          </w:rPr>
          <w:t>законодательством</w:t>
        </w:r>
      </w:hyperlink>
      <w:r w:rsidRPr="004A3A65">
        <w:rPr>
          <w:rFonts w:ascii="Arial" w:hAnsi="Arial" w:cs="Arial"/>
          <w:sz w:val="24"/>
          <w:szCs w:val="24"/>
        </w:rPr>
        <w:t xml:space="preserve"> Российской Федерации признается возникшим независимо от его регистрации в ЕГРП;</w:t>
      </w:r>
    </w:p>
    <w:p w:rsidR="004A3A65" w:rsidRPr="004A3A65" w:rsidRDefault="004A3A65" w:rsidP="004A3A65">
      <w:pPr>
        <w:suppressAutoHyphens/>
        <w:spacing w:after="0" w:line="240" w:lineRule="auto"/>
        <w:ind w:right="5" w:firstLine="567"/>
        <w:jc w:val="both"/>
        <w:rPr>
          <w:rFonts w:ascii="Arial" w:hAnsi="Arial" w:cs="Arial"/>
          <w:sz w:val="24"/>
          <w:szCs w:val="24"/>
        </w:rPr>
      </w:pPr>
      <w:r w:rsidRPr="004A3A65">
        <w:rPr>
          <w:rFonts w:ascii="Arial" w:hAnsi="Arial" w:cs="Arial"/>
          <w:sz w:val="24"/>
          <w:szCs w:val="24"/>
        </w:rPr>
        <w:t>5) проект переустройства и (или) перепланировки переустраиваемого и (или) перепланируемого нежилого помещения, подготовленный и оформленный в установленном порядке проектной организацией, имеющей лицензию (подлинник 1 экземпляр);</w:t>
      </w:r>
    </w:p>
    <w:p w:rsidR="004A3A65" w:rsidRPr="004A3A65" w:rsidRDefault="004A3A65" w:rsidP="004A3A65">
      <w:pPr>
        <w:suppressAutoHyphens/>
        <w:spacing w:after="0" w:line="240" w:lineRule="auto"/>
        <w:ind w:right="5" w:firstLine="567"/>
        <w:jc w:val="both"/>
        <w:rPr>
          <w:rFonts w:ascii="Arial" w:hAnsi="Arial" w:cs="Arial"/>
          <w:sz w:val="24"/>
          <w:szCs w:val="24"/>
        </w:rPr>
      </w:pPr>
      <w:r w:rsidRPr="004A3A65">
        <w:rPr>
          <w:rFonts w:ascii="Arial" w:hAnsi="Arial" w:cs="Arial"/>
          <w:sz w:val="24"/>
          <w:szCs w:val="24"/>
        </w:rPr>
        <w:t>6) технический паспорт переустраиваемого и (или) перепланируемого нежилого помещения, выданный органом технической инвентаризации, с данными не более чем шестимесячной давности на день подачи заявления с указанием степени износа основных конструктивных элементов помещения и многоквартирного жилого дома в целом либо оценки их технического состояния (подлинник 1 экземпляр);</w:t>
      </w:r>
    </w:p>
    <w:p w:rsidR="004A3A65" w:rsidRPr="004A3A65" w:rsidRDefault="004A3A65" w:rsidP="004A3A65">
      <w:pPr>
        <w:suppressAutoHyphens/>
        <w:spacing w:after="0" w:line="240" w:lineRule="auto"/>
        <w:ind w:right="5" w:firstLine="567"/>
        <w:jc w:val="both"/>
        <w:rPr>
          <w:rFonts w:ascii="Arial" w:hAnsi="Arial" w:cs="Arial"/>
          <w:sz w:val="24"/>
          <w:szCs w:val="24"/>
        </w:rPr>
      </w:pPr>
      <w:r w:rsidRPr="004A3A65">
        <w:rPr>
          <w:rFonts w:ascii="Arial" w:hAnsi="Arial" w:cs="Arial"/>
          <w:sz w:val="24"/>
          <w:szCs w:val="24"/>
        </w:rPr>
        <w:t>7) письменное согласие собственника или управляющей организации (обслуживающей организации) на переустройство и (или) перепланировку нежилого помещения (в случае если заявителем является уполномоченный собственником арендатор (наниматель) нежилого помещения (подлинник 1 экземпляр);</w:t>
      </w:r>
    </w:p>
    <w:p w:rsidR="004A3A65" w:rsidRPr="004A3A65" w:rsidRDefault="004A3A65" w:rsidP="004A3A65">
      <w:pPr>
        <w:suppressAutoHyphens/>
        <w:spacing w:after="0" w:line="240" w:lineRule="auto"/>
        <w:ind w:right="5" w:firstLine="567"/>
        <w:jc w:val="both"/>
        <w:rPr>
          <w:rFonts w:ascii="Arial" w:hAnsi="Arial" w:cs="Arial"/>
          <w:sz w:val="24"/>
          <w:szCs w:val="24"/>
        </w:rPr>
      </w:pPr>
      <w:r w:rsidRPr="004A3A65">
        <w:rPr>
          <w:rFonts w:ascii="Arial" w:hAnsi="Arial" w:cs="Arial"/>
          <w:sz w:val="24"/>
          <w:szCs w:val="24"/>
        </w:rPr>
        <w:t>8) письменное согласие всех собственников помещений в жилом доме, если переустройство и (или) перепланировка нежилого помещения невозможны без присоединения к нему части общего имущества в жилом доме, а также при переустройстве и  (или) перепланировке мест общего пользования в жилом доме (подлинник 1 экземпляр);</w:t>
      </w:r>
    </w:p>
    <w:p w:rsidR="004A3A65" w:rsidRPr="004A3A65" w:rsidRDefault="004A3A65" w:rsidP="004A3A65">
      <w:pPr>
        <w:suppressAutoHyphens/>
        <w:autoSpaceDE w:val="0"/>
        <w:spacing w:after="0" w:line="240" w:lineRule="auto"/>
        <w:ind w:firstLine="567"/>
        <w:jc w:val="both"/>
        <w:rPr>
          <w:rFonts w:ascii="Arial" w:hAnsi="Arial" w:cs="Arial"/>
          <w:sz w:val="24"/>
          <w:szCs w:val="24"/>
        </w:rPr>
      </w:pPr>
      <w:bookmarkStart w:id="0" w:name="sub_26026"/>
      <w:r w:rsidRPr="004A3A65">
        <w:rPr>
          <w:rFonts w:ascii="Arial" w:hAnsi="Arial" w:cs="Arial"/>
          <w:sz w:val="24"/>
          <w:szCs w:val="24"/>
        </w:rPr>
        <w:t xml:space="preserve">9) заключение органа по охране памятников архитектуры, истории и культуры о допустимости проведения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если такое жилое помещение или дом, в котором оно находится, является памятником архитектуры, истории или культуры (подлинник 1 экземпляр).</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Документы (их копии или сведения, содержащиеся в них), указанные в подпунктах 3), 4.1), 6), 9)  пункта 2.6.1 настоящего регламента, запрашиваются 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Документы (их копии или сведения, содержащиеся в них), указанные в подпунктах 1), 2), 4.2), 5), 7), 8)  пункта 2.6.1 настоящего регламента, заявителем предоставляются самостоятельно.</w:t>
      </w:r>
    </w:p>
    <w:bookmarkEnd w:id="0"/>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1)  заявление об исправлении технических ошибок, согласно приложению № 2 настоящего регламента;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Документ, удостоверяющий личность заявителя, являющегося физическим лицом, либо личность представителя физического или юридического лица;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а) оформленная в соответствии с </w:t>
      </w:r>
      <w:hyperlink r:id="rId23" w:history="1">
        <w:r w:rsidRPr="004A3A65">
          <w:rPr>
            <w:rStyle w:val="a5"/>
            <w:rFonts w:ascii="Arial" w:hAnsi="Arial" w:cs="Arial"/>
            <w:color w:val="auto"/>
            <w:sz w:val="24"/>
            <w:szCs w:val="24"/>
            <w:u w:val="none"/>
          </w:rPr>
          <w:t>законодательством</w:t>
        </w:r>
      </w:hyperlink>
      <w:r w:rsidRPr="004A3A65">
        <w:rPr>
          <w:rFonts w:ascii="Arial" w:hAnsi="Arial" w:cs="Arial"/>
          <w:sz w:val="24"/>
          <w:szCs w:val="24"/>
        </w:rPr>
        <w:t xml:space="preserve"> Российской Федерации доверенность (для физических лиц);</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lastRenderedPageBreak/>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3) выданное Отделом решение о согласовании на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в котором содержится техническая ошибка (подлинник).</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 сведения) заявитель должен дополнительно предоставить документы (сведения, содержащиеся в них), подтверждающих указанные изменения.</w:t>
      </w:r>
    </w:p>
    <w:p w:rsidR="004A3A65" w:rsidRPr="004A3A65" w:rsidRDefault="004A3A65" w:rsidP="004A3A65">
      <w:pPr>
        <w:suppressAutoHyphens/>
        <w:spacing w:after="0" w:line="240" w:lineRule="auto"/>
        <w:ind w:firstLine="567"/>
        <w:jc w:val="both"/>
        <w:rPr>
          <w:rStyle w:val="FontStyle20"/>
          <w:rFonts w:ascii="Arial" w:hAnsi="Arial" w:cs="Arial"/>
        </w:rPr>
      </w:pPr>
      <w:r w:rsidRPr="004A3A65">
        <w:rPr>
          <w:rFonts w:ascii="Arial" w:hAnsi="Arial" w:cs="Arial"/>
          <w:sz w:val="24"/>
          <w:szCs w:val="24"/>
        </w:rPr>
        <w:t>2.6.4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в Отдел или через МКУ «МФЦ».</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4" w:history="1">
        <w:r w:rsidRPr="004A3A65">
          <w:rPr>
            <w:rStyle w:val="a5"/>
            <w:rFonts w:ascii="Arial" w:hAnsi="Arial" w:cs="Arial"/>
            <w:color w:val="auto"/>
            <w:sz w:val="24"/>
            <w:szCs w:val="24"/>
            <w:u w:val="none"/>
          </w:rPr>
          <w:t>законодательством</w:t>
        </w:r>
      </w:hyperlink>
      <w:r w:rsidRPr="004A3A65">
        <w:rPr>
          <w:rFonts w:ascii="Arial" w:hAnsi="Arial" w:cs="Arial"/>
          <w:sz w:val="24"/>
          <w:szCs w:val="24"/>
        </w:rPr>
        <w:t xml:space="preserve"> Российской Федерации, при этом документ, удостоверяющий личность заявителя, не требуется.</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shd w:val="clear" w:color="auto" w:fill="FFFFFF"/>
        </w:rPr>
      </w:pPr>
      <w:r w:rsidRPr="004A3A65">
        <w:rPr>
          <w:rFonts w:ascii="Arial" w:hAnsi="Arial" w:cs="Arial"/>
          <w:sz w:val="24"/>
          <w:szCs w:val="24"/>
        </w:rPr>
        <w:t xml:space="preserve">1) выписка </w:t>
      </w:r>
      <w:r w:rsidRPr="004A3A65">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4A3A65" w:rsidRPr="004A3A65" w:rsidRDefault="004A3A65" w:rsidP="004A3A65">
      <w:pPr>
        <w:suppressAutoHyphens/>
        <w:spacing w:after="0" w:line="240" w:lineRule="auto"/>
        <w:ind w:firstLine="567"/>
        <w:jc w:val="both"/>
        <w:rPr>
          <w:rFonts w:ascii="Arial" w:hAnsi="Arial" w:cs="Arial"/>
          <w:sz w:val="24"/>
          <w:szCs w:val="24"/>
          <w:shd w:val="clear" w:color="auto" w:fill="FFFFFF"/>
        </w:rPr>
      </w:pPr>
      <w:r w:rsidRPr="004A3A65">
        <w:rPr>
          <w:rFonts w:ascii="Arial" w:hAnsi="Arial" w:cs="Arial"/>
          <w:sz w:val="24"/>
          <w:szCs w:val="24"/>
          <w:shd w:val="clear" w:color="auto" w:fill="FFFFFF"/>
        </w:rPr>
        <w:t xml:space="preserve">Запрашивается в рамках межведомственного взаимодействия в </w:t>
      </w:r>
      <w:r w:rsidRPr="004A3A65">
        <w:rPr>
          <w:rFonts w:ascii="Arial" w:hAnsi="Arial" w:cs="Arial"/>
          <w:sz w:val="24"/>
          <w:szCs w:val="24"/>
        </w:rPr>
        <w:t>Межрайонной инспекции ФНС России № 10 по Краснодарскому краю специалистом Отдела</w:t>
      </w:r>
      <w:r w:rsidRPr="004A3A65">
        <w:rPr>
          <w:rFonts w:ascii="Arial" w:hAnsi="Arial" w:cs="Arial"/>
          <w:sz w:val="24"/>
          <w:szCs w:val="24"/>
          <w:shd w:val="clear" w:color="auto" w:fill="FFFFFF"/>
        </w:rPr>
        <w:t>.</w:t>
      </w:r>
    </w:p>
    <w:p w:rsidR="004A3A65" w:rsidRPr="004A3A65" w:rsidRDefault="004A3A65" w:rsidP="004A3A65">
      <w:pPr>
        <w:suppressAutoHyphens/>
        <w:spacing w:after="0" w:line="240" w:lineRule="auto"/>
        <w:ind w:firstLine="567"/>
        <w:jc w:val="both"/>
        <w:rPr>
          <w:rFonts w:ascii="Arial" w:hAnsi="Arial" w:cs="Arial"/>
          <w:sz w:val="24"/>
          <w:szCs w:val="24"/>
          <w:shd w:val="clear" w:color="auto" w:fill="FFFFFF"/>
        </w:rPr>
      </w:pPr>
      <w:bookmarkStart w:id="1" w:name="sub_26024"/>
      <w:r w:rsidRPr="004A3A65">
        <w:rPr>
          <w:rFonts w:ascii="Arial" w:hAnsi="Arial" w:cs="Arial"/>
          <w:sz w:val="24"/>
          <w:szCs w:val="24"/>
          <w:shd w:val="clear" w:color="auto" w:fill="FFFFFF"/>
        </w:rPr>
        <w:t>2) в</w:t>
      </w:r>
      <w:r w:rsidRPr="004A3A65">
        <w:rPr>
          <w:rFonts w:ascii="Arial" w:hAnsi="Arial" w:cs="Arial"/>
          <w:sz w:val="24"/>
          <w:szCs w:val="24"/>
        </w:rPr>
        <w:t xml:space="preserve">ыписка из Единого </w:t>
      </w:r>
      <w:r w:rsidRPr="004A3A65">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shd w:val="clear" w:color="auto" w:fill="FFFFFF"/>
        </w:rPr>
        <w:t>);</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shd w:val="clear" w:color="auto" w:fill="FFFFFF"/>
        </w:rPr>
        <w:t xml:space="preserve">Запрашивается в рамках межведомственного взаимодействия в </w:t>
      </w:r>
      <w:r w:rsidRPr="004A3A65">
        <w:rPr>
          <w:rFonts w:ascii="Arial" w:hAnsi="Arial" w:cs="Arial"/>
          <w:sz w:val="24"/>
          <w:szCs w:val="24"/>
        </w:rPr>
        <w:t>Управлении Федеральной службы государственной регистрации, кадастра и картографии специалистом Отдела.</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3) технический паспорт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w:t>
      </w:r>
    </w:p>
    <w:bookmarkEnd w:id="1"/>
    <w:p w:rsidR="004A3A65" w:rsidRPr="004A3A65" w:rsidRDefault="004A3A65" w:rsidP="004A3A65">
      <w:pPr>
        <w:pStyle w:val="aff7"/>
        <w:suppressAutoHyphens/>
        <w:ind w:firstLine="567"/>
        <w:jc w:val="both"/>
        <w:rPr>
          <w:rFonts w:cs="Arial"/>
          <w:bCs/>
          <w:sz w:val="24"/>
          <w:szCs w:val="24"/>
        </w:rPr>
      </w:pPr>
      <w:r w:rsidRPr="004A3A65">
        <w:rPr>
          <w:rFonts w:cs="Arial"/>
          <w:sz w:val="24"/>
          <w:szCs w:val="24"/>
          <w:shd w:val="clear" w:color="auto" w:fill="FFFFFF"/>
        </w:rPr>
        <w:t xml:space="preserve">Запрашивается в рамках межведомственного взаимодействия в </w:t>
      </w:r>
      <w:r w:rsidRPr="004A3A65">
        <w:rPr>
          <w:rFonts w:cs="Arial"/>
          <w:bCs/>
          <w:sz w:val="24"/>
          <w:szCs w:val="24"/>
        </w:rPr>
        <w:t xml:space="preserve">филиале ГУП КК «Крайтехинвентаризация – Краевое БТИ» по Тимашевскому району,  ФГУП «Ростехинвентаризация – Федеральное БТИ» по Краснодарскому краю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специалистом Отдела.</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4) заключение органа по охране памятников архитектуры, истории и культуры о допустимости проведения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hAnsi="Arial" w:cs="Arial"/>
          <w:sz w:val="24"/>
          <w:szCs w:val="24"/>
        </w:rPr>
        <w:t>, если такое жилое помещение или дом, в котором оно находится, является памятником архитектуры, истории или культуры.</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З</w:t>
      </w:r>
      <w:r w:rsidRPr="004A3A65">
        <w:rPr>
          <w:rFonts w:ascii="Arial" w:hAnsi="Arial" w:cs="Arial"/>
          <w:sz w:val="24"/>
          <w:szCs w:val="24"/>
          <w:shd w:val="clear" w:color="auto" w:fill="FFFFFF"/>
        </w:rPr>
        <w:t>апрашивается</w:t>
      </w:r>
      <w:r w:rsidRPr="004A3A65">
        <w:rPr>
          <w:rFonts w:ascii="Arial" w:hAnsi="Arial" w:cs="Arial"/>
          <w:bCs/>
          <w:sz w:val="24"/>
          <w:szCs w:val="24"/>
        </w:rPr>
        <w:t xml:space="preserve"> в Управлении по охране, реставрации и эксплуатации историко-культурных ценностей (наследия) Краснодарского края</w:t>
      </w:r>
      <w:r w:rsidRPr="004A3A65">
        <w:rPr>
          <w:rFonts w:ascii="Arial" w:hAnsi="Arial" w:cs="Arial"/>
          <w:sz w:val="24"/>
          <w:szCs w:val="24"/>
        </w:rPr>
        <w:t xml:space="preserve"> специалистом Отдела.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Указанные документы запрашиваются в рамках межведомственного взаимодействия в  установленном законом порядке.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Заявитель вправе представить все документы самостоятельно.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Запрещается требовать от заявителя: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210-ФЗ.</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или юридического лица.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2.9. Исчерпывающий перечень оснований для приостановления в предоставлении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Основания для приостановления предоставления муниципальной услуги законодательством Российской Федерации не предусмотрены.</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2.10. Исчерпывающий перечень оснований для отказа в предоставлении услуги.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Основаниями для отказа в предоставлении муниципальной услуги являются: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отсутствие документов (документа), необходимых для предоставления услуги прилагаемых к запросу (заявлению), в соответствии с пунктами 2.6.1-2.6.3 с учетом пункта 2.7 настоящего регламента;</w:t>
      </w:r>
    </w:p>
    <w:p w:rsidR="004A3A65" w:rsidRPr="004A3A65" w:rsidRDefault="004A3A65" w:rsidP="004A3A65">
      <w:pPr>
        <w:suppressAutoHyphens/>
        <w:spacing w:after="0" w:line="240" w:lineRule="auto"/>
        <w:ind w:firstLine="567"/>
        <w:rPr>
          <w:rFonts w:ascii="Arial" w:hAnsi="Arial" w:cs="Arial"/>
          <w:sz w:val="24"/>
          <w:szCs w:val="24"/>
        </w:rPr>
      </w:pPr>
      <w:r w:rsidRPr="004A3A65">
        <w:rPr>
          <w:rFonts w:ascii="Arial" w:hAnsi="Arial" w:cs="Arial"/>
          <w:sz w:val="24"/>
          <w:szCs w:val="24"/>
        </w:rPr>
        <w:t>-  несоответствие проекта переустройства и (или) перепланировки нежилого помещен</w:t>
      </w:r>
      <w:bookmarkStart w:id="2" w:name="sub_27013"/>
      <w:r w:rsidRPr="004A3A65">
        <w:rPr>
          <w:rFonts w:ascii="Arial" w:hAnsi="Arial" w:cs="Arial"/>
          <w:sz w:val="24"/>
          <w:szCs w:val="24"/>
        </w:rPr>
        <w:t>ия в многоквартирном доме требованиям законодательства Российской Федерации;</w:t>
      </w:r>
    </w:p>
    <w:bookmarkEnd w:id="2"/>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2.11. Перечень услуг, которые являются необходимыми и обязательными для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eastAsia="Calibri" w:hAnsi="Arial" w:cs="Arial"/>
          <w:sz w:val="24"/>
          <w:szCs w:val="24"/>
        </w:rPr>
        <w:t xml:space="preserve">подготовка и оформление в установленном порядке проекта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(или) перепланировки нежилого помещения в многоквартирном доме</w:t>
      </w:r>
      <w:r w:rsidRPr="004A3A65">
        <w:rPr>
          <w:rFonts w:ascii="Arial" w:eastAsia="Calibri" w:hAnsi="Arial" w:cs="Arial"/>
          <w:sz w:val="24"/>
          <w:szCs w:val="24"/>
        </w:rPr>
        <w:t>,</w:t>
      </w:r>
      <w:r w:rsidRPr="004A3A65">
        <w:rPr>
          <w:rFonts w:ascii="Arial" w:hAnsi="Arial" w:cs="Arial"/>
          <w:sz w:val="24"/>
          <w:szCs w:val="24"/>
        </w:rPr>
        <w:t xml:space="preserve"> выполняется индивидуальными предпринимателями или юридическими лицами, имеющими выданные саморегулируемой организацией свидетельства о допуске к проведению работ по подготовке проектной документации,  за счёт средств заявителя.</w:t>
      </w:r>
    </w:p>
    <w:p w:rsidR="004A3A65" w:rsidRPr="004A3A65" w:rsidRDefault="004A3A65" w:rsidP="004A3A65">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2.12. Порядок, размер и основания взимания платы за предоставление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 xml:space="preserve">Предоставление муниципальной услуги - носит заявительный характер и предоставляется бесплатно. </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2.14. Срок и порядок регистрации запросов (заявлений).</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2.15. Требования к удобству и комфорту мест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4A3A65" w:rsidRPr="004A3A65" w:rsidRDefault="004A3A65" w:rsidP="004A3A65">
      <w:pPr>
        <w:pStyle w:val="afe"/>
        <w:suppressAutoHyphens/>
        <w:spacing w:before="0" w:beforeAutospacing="0" w:after="0" w:afterAutospacing="0"/>
        <w:ind w:right="-82" w:firstLine="567"/>
        <w:rPr>
          <w:rFonts w:ascii="Arial" w:hAnsi="Arial" w:cs="Arial"/>
        </w:rPr>
      </w:pPr>
      <w:r w:rsidRPr="004A3A65">
        <w:rPr>
          <w:rFonts w:ascii="Arial" w:hAnsi="Arial" w:cs="Arial"/>
        </w:rPr>
        <w:t>а) сектор информирования и ожидания;</w:t>
      </w:r>
    </w:p>
    <w:p w:rsidR="004A3A65" w:rsidRPr="004A3A65" w:rsidRDefault="004A3A65" w:rsidP="004A3A65">
      <w:pPr>
        <w:pStyle w:val="afe"/>
        <w:suppressAutoHyphens/>
        <w:spacing w:before="0" w:beforeAutospacing="0" w:after="0" w:afterAutospacing="0"/>
        <w:ind w:right="-82" w:firstLine="567"/>
        <w:rPr>
          <w:rFonts w:ascii="Arial" w:hAnsi="Arial" w:cs="Arial"/>
        </w:rPr>
      </w:pPr>
      <w:r w:rsidRPr="004A3A65">
        <w:rPr>
          <w:rFonts w:ascii="Arial" w:hAnsi="Arial" w:cs="Arial"/>
        </w:rPr>
        <w:t>б) сектор приема заявителей.</w:t>
      </w:r>
    </w:p>
    <w:p w:rsidR="004A3A65" w:rsidRPr="004A3A65" w:rsidRDefault="004A3A65" w:rsidP="004A3A65">
      <w:pPr>
        <w:pStyle w:val="afe"/>
        <w:suppressAutoHyphens/>
        <w:spacing w:before="0" w:beforeAutospacing="0" w:after="0" w:afterAutospacing="0"/>
        <w:ind w:right="-82" w:firstLine="567"/>
        <w:jc w:val="both"/>
        <w:rPr>
          <w:rFonts w:ascii="Arial" w:hAnsi="Arial" w:cs="Arial"/>
        </w:rPr>
      </w:pPr>
      <w:r w:rsidRPr="004A3A65">
        <w:rPr>
          <w:rFonts w:ascii="Arial" w:hAnsi="Arial" w:cs="Arial"/>
        </w:rPr>
        <w:t>В здании МКУ «МФЦ», в помещении, в котором предоставляется муниципальная услуга, размещается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о режиме работы МКУ «МФЦ», о телефонных номерах справочной службы и другой информации.</w:t>
      </w:r>
    </w:p>
    <w:p w:rsidR="004A3A65" w:rsidRPr="004A3A65" w:rsidRDefault="004A3A65" w:rsidP="004A3A65">
      <w:pPr>
        <w:pStyle w:val="afe"/>
        <w:suppressAutoHyphens/>
        <w:spacing w:before="0" w:beforeAutospacing="0" w:after="0" w:afterAutospacing="0"/>
        <w:ind w:right="-82" w:firstLine="567"/>
        <w:jc w:val="both"/>
        <w:rPr>
          <w:rFonts w:ascii="Arial" w:hAnsi="Arial" w:cs="Arial"/>
        </w:rPr>
      </w:pPr>
      <w:r w:rsidRPr="004A3A65">
        <w:rPr>
          <w:rFonts w:ascii="Arial" w:hAnsi="Arial" w:cs="Arial"/>
        </w:rPr>
        <w:t>В МКУ «МФЦ» обеспечиваются:</w:t>
      </w:r>
    </w:p>
    <w:p w:rsidR="004A3A65" w:rsidRPr="004A3A65" w:rsidRDefault="004A3A65" w:rsidP="004A3A65">
      <w:pPr>
        <w:pStyle w:val="afe"/>
        <w:suppressAutoHyphens/>
        <w:spacing w:before="0" w:beforeAutospacing="0" w:after="0" w:afterAutospacing="0"/>
        <w:ind w:right="-82" w:firstLine="567"/>
        <w:jc w:val="both"/>
        <w:rPr>
          <w:rFonts w:ascii="Arial" w:hAnsi="Arial" w:cs="Arial"/>
        </w:rPr>
      </w:pPr>
      <w:r w:rsidRPr="004A3A65">
        <w:rPr>
          <w:rFonts w:ascii="Arial" w:hAnsi="Arial" w:cs="Arial"/>
        </w:rPr>
        <w:t>а) функционирование автоматизированной информационной системы многофункционального центра;</w:t>
      </w:r>
    </w:p>
    <w:p w:rsidR="004A3A65" w:rsidRPr="004A3A65" w:rsidRDefault="004A3A65" w:rsidP="004A3A65">
      <w:pPr>
        <w:pStyle w:val="afe"/>
        <w:suppressAutoHyphens/>
        <w:spacing w:before="0" w:beforeAutospacing="0" w:after="0" w:afterAutospacing="0"/>
        <w:ind w:right="-82" w:firstLine="567"/>
        <w:jc w:val="both"/>
        <w:rPr>
          <w:rFonts w:ascii="Arial" w:hAnsi="Arial" w:cs="Arial"/>
        </w:rPr>
      </w:pPr>
      <w:r w:rsidRPr="004A3A65">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4A3A65" w:rsidRPr="004A3A65" w:rsidRDefault="004A3A65" w:rsidP="004A3A65">
      <w:pPr>
        <w:suppressAutoHyphens/>
        <w:spacing w:after="0" w:line="240" w:lineRule="auto"/>
        <w:ind w:right="-82" w:firstLine="567"/>
        <w:jc w:val="both"/>
        <w:rPr>
          <w:rFonts w:ascii="Arial" w:hAnsi="Arial" w:cs="Arial"/>
          <w:sz w:val="24"/>
          <w:szCs w:val="24"/>
        </w:rPr>
      </w:pPr>
      <w:r w:rsidRPr="004A3A65">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4A3A65" w:rsidRPr="004A3A65" w:rsidRDefault="004A3A65" w:rsidP="004A3A65">
      <w:pPr>
        <w:suppressAutoHyphens/>
        <w:spacing w:after="0" w:line="240" w:lineRule="auto"/>
        <w:ind w:right="-82" w:firstLine="567"/>
        <w:jc w:val="both"/>
        <w:rPr>
          <w:rFonts w:ascii="Arial" w:hAnsi="Arial" w:cs="Arial"/>
          <w:sz w:val="24"/>
          <w:szCs w:val="24"/>
        </w:rPr>
      </w:pPr>
      <w:r w:rsidRPr="004A3A65">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4A3A65" w:rsidRPr="004A3A65" w:rsidRDefault="004A3A65" w:rsidP="004A3A65">
      <w:pPr>
        <w:suppressAutoHyphens/>
        <w:spacing w:after="0" w:line="240" w:lineRule="auto"/>
        <w:ind w:right="-82" w:firstLine="567"/>
        <w:jc w:val="both"/>
        <w:rPr>
          <w:rFonts w:ascii="Arial" w:hAnsi="Arial" w:cs="Arial"/>
          <w:sz w:val="24"/>
          <w:szCs w:val="24"/>
        </w:rPr>
      </w:pPr>
      <w:r w:rsidRPr="004A3A65">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4A3A65" w:rsidRPr="004A3A65" w:rsidRDefault="004A3A65" w:rsidP="004A3A65">
      <w:pPr>
        <w:pStyle w:val="afe"/>
        <w:suppressAutoHyphens/>
        <w:spacing w:before="0" w:beforeAutospacing="0" w:after="0" w:afterAutospacing="0"/>
        <w:ind w:right="-82" w:firstLine="567"/>
        <w:jc w:val="both"/>
        <w:rPr>
          <w:rFonts w:ascii="Arial" w:hAnsi="Arial" w:cs="Arial"/>
        </w:rPr>
      </w:pPr>
      <w:r w:rsidRPr="004A3A65">
        <w:rPr>
          <w:rFonts w:ascii="Arial" w:hAnsi="Arial" w:cs="Arial"/>
        </w:rPr>
        <w:lastRenderedPageBreak/>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A3A65" w:rsidRPr="004A3A65" w:rsidRDefault="004A3A65" w:rsidP="004A3A65">
      <w:pPr>
        <w:pStyle w:val="afe"/>
        <w:suppressAutoHyphens/>
        <w:spacing w:before="0" w:beforeAutospacing="0" w:after="0" w:afterAutospacing="0"/>
        <w:ind w:right="-82" w:firstLine="567"/>
        <w:jc w:val="both"/>
        <w:rPr>
          <w:rFonts w:ascii="Arial" w:hAnsi="Arial" w:cs="Arial"/>
          <w:vanish/>
        </w:rPr>
      </w:pPr>
      <w:r w:rsidRPr="004A3A65">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В здании организуется бесплатный туалет для посетителей. </w:t>
      </w:r>
      <w:r w:rsidRPr="004A3A65">
        <w:rPr>
          <w:rFonts w:ascii="Arial" w:hAnsi="Arial" w:cs="Arial"/>
          <w:vanish/>
        </w:rPr>
        <w:t>помещении, в котором предоставляется муниципальн</w:t>
      </w:r>
    </w:p>
    <w:p w:rsidR="004A3A65" w:rsidRPr="004A3A65" w:rsidRDefault="004A3A65" w:rsidP="004A3A65">
      <w:pPr>
        <w:pStyle w:val="afe"/>
        <w:suppressAutoHyphens/>
        <w:spacing w:before="0" w:beforeAutospacing="0" w:after="0" w:afterAutospacing="0"/>
        <w:ind w:right="-82" w:firstLine="567"/>
        <w:jc w:val="both"/>
        <w:rPr>
          <w:rFonts w:ascii="Arial" w:hAnsi="Arial" w:cs="Arial"/>
        </w:rPr>
      </w:pPr>
      <w:r w:rsidRPr="004A3A65">
        <w:rPr>
          <w:rFonts w:ascii="Arial" w:hAnsi="Arial" w:cs="Arial"/>
          <w:vanish/>
        </w:rPr>
        <w:t>я в специально выделенном для этих целей помещениию\</w:t>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r w:rsidR="00F95404" w:rsidRPr="004A3A65">
        <w:rPr>
          <w:rFonts w:ascii="Arial" w:hAnsi="Arial" w:cs="Arial"/>
          <w:vanish/>
        </w:rPr>
        <w:fldChar w:fldCharType="begin"/>
      </w:r>
      <w:r w:rsidRPr="004A3A65">
        <w:rPr>
          <w:rFonts w:ascii="Arial" w:hAnsi="Arial" w:cs="Arial"/>
          <w:vanish/>
        </w:rPr>
        <w:instrText xml:space="preserve"> PAGE \*Arabic </w:instrText>
      </w:r>
      <w:r w:rsidR="00F95404" w:rsidRPr="004A3A65">
        <w:rPr>
          <w:rFonts w:ascii="Arial" w:hAnsi="Arial" w:cs="Arial"/>
          <w:vanish/>
        </w:rPr>
        <w:fldChar w:fldCharType="separate"/>
      </w:r>
      <w:r w:rsidRPr="004A3A65">
        <w:rPr>
          <w:rFonts w:ascii="Arial" w:hAnsi="Arial" w:cs="Arial"/>
          <w:noProof/>
          <w:vanish/>
        </w:rPr>
        <w:t>14</w:t>
      </w:r>
      <w:r w:rsidR="00F95404" w:rsidRPr="004A3A65">
        <w:rPr>
          <w:rFonts w:ascii="Arial" w:hAnsi="Arial" w:cs="Arial"/>
          <w:vanish/>
        </w:rPr>
        <w:fldChar w:fldCharType="end"/>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2.16. Показатели доступности и качества предоставления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2.16.1. Показателями доступности муниципальной услуги являются: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возможность получения муниципальной услуги в МФЦ;</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условия ожидания приема;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обоснованность отказов в предоставлении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2.16.2. Показателями качества муниципальной услуги являются:</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отсутствие обоснованных жалоб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2.17.1. На официальном сайте муниципального образования Тимашевский район в информационно-телекоммуникационной сети «Интернет» и Едином портале государственных услуг (Портал государственных и муниципальных услуг Краснодарского края) заявителю предоставляется возможность копирования формы заявления (приложения № 1 к настоящему регламенту) для дальнейшего его заполнения в электронном виде и распечатки.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а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информирования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2.17.7. В местах ожидания размещается  касса отделения банка по приему платежей.</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2.18. Особенности предоставления услуги в электронной форме.</w:t>
      </w:r>
    </w:p>
    <w:p w:rsidR="004A3A65" w:rsidRPr="004A3A65" w:rsidRDefault="004A3A65" w:rsidP="004A3A65">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(приложение № </w:t>
      </w:r>
      <w:hyperlink r:id="rId25" w:history="1">
        <w:r w:rsidRPr="004A3A65">
          <w:rPr>
            <w:rStyle w:val="a5"/>
            <w:rFonts w:ascii="Arial" w:hAnsi="Arial" w:cs="Arial"/>
            <w:color w:val="auto"/>
            <w:sz w:val="24"/>
            <w:szCs w:val="24"/>
            <w:u w:val="none"/>
          </w:rPr>
          <w:t>1</w:t>
        </w:r>
      </w:hyperlink>
      <w:r w:rsidRPr="004A3A65">
        <w:rPr>
          <w:rFonts w:ascii="Arial" w:hAnsi="Arial" w:cs="Arial"/>
          <w:sz w:val="24"/>
          <w:szCs w:val="24"/>
        </w:rPr>
        <w:t xml:space="preserve"> -2 к административному регламенту) для дальнейшего его заполнения в электронном виде и распечатки.</w:t>
      </w:r>
    </w:p>
    <w:p w:rsidR="004A3A65" w:rsidRPr="004A3A65" w:rsidRDefault="004A3A65" w:rsidP="004A3A65">
      <w:pPr>
        <w:suppressAutoHyphens/>
        <w:autoSpaceDE w:val="0"/>
        <w:spacing w:after="0" w:line="240" w:lineRule="auto"/>
        <w:jc w:val="both"/>
        <w:rPr>
          <w:rFonts w:ascii="Arial" w:hAnsi="Arial" w:cs="Arial"/>
          <w:sz w:val="24"/>
          <w:szCs w:val="24"/>
        </w:rPr>
      </w:pPr>
    </w:p>
    <w:p w:rsidR="004A3A65" w:rsidRPr="004A3A65" w:rsidRDefault="004A3A65" w:rsidP="004A3A65">
      <w:pPr>
        <w:suppressAutoHyphens/>
        <w:spacing w:after="0" w:line="240" w:lineRule="auto"/>
        <w:ind w:left="560"/>
        <w:jc w:val="center"/>
        <w:rPr>
          <w:rFonts w:ascii="Arial" w:hAnsi="Arial" w:cs="Arial"/>
          <w:bCs/>
          <w:sz w:val="24"/>
          <w:szCs w:val="24"/>
        </w:rPr>
      </w:pPr>
      <w:r w:rsidRPr="004A3A65">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4A3A65" w:rsidRPr="004A3A65" w:rsidRDefault="004A3A65" w:rsidP="004A3A65">
      <w:pPr>
        <w:suppressAutoHyphens/>
        <w:spacing w:after="0" w:line="240" w:lineRule="auto"/>
        <w:ind w:left="560"/>
        <w:jc w:val="center"/>
        <w:rPr>
          <w:rFonts w:ascii="Arial" w:hAnsi="Arial" w:cs="Arial"/>
          <w:b/>
          <w:bCs/>
          <w:sz w:val="24"/>
          <w:szCs w:val="24"/>
        </w:rPr>
      </w:pP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3.1. Административные процедуры (действия) при предоставлении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Предоставление муниципальной услуги включает в себя следующие административные процедуры (действия):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прием запроса (заявления) с приложением документов необходимых для предоставления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 выдача результата предоставления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3.2. Блок-схема описания  административного  процесса  предоставления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Блок-схема административного  процесса  предоставления муниципальной  услуги приведена  в  приложении №3 к  настоящему административному регламенту.</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3.3. Прием документов и предоставление муниципальной услуги.</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 xml:space="preserve">Основанием для начала предоставления услуги является подача заявителем в Отдел или МКУ «МФЦ» запроса (заявления) с приложением документов, указанных в </w:t>
      </w:r>
      <w:r w:rsidRPr="004A3A65">
        <w:rPr>
          <w:rFonts w:ascii="Arial" w:hAnsi="Arial" w:cs="Arial"/>
          <w:sz w:val="24"/>
          <w:szCs w:val="24"/>
        </w:rPr>
        <w:lastRenderedPageBreak/>
        <w:t>пункте 2.6.1 с учетом пункта 2.7 настоящего административного регламента, в том числе в электронном виде.</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4A3A65" w:rsidRPr="004A3A65" w:rsidRDefault="004A3A65" w:rsidP="00B847D0">
      <w:pPr>
        <w:suppressAutoHyphens/>
        <w:spacing w:after="0" w:line="240" w:lineRule="auto"/>
        <w:ind w:firstLine="567"/>
        <w:jc w:val="both"/>
        <w:rPr>
          <w:rStyle w:val="FontStyle20"/>
          <w:rFonts w:ascii="Arial" w:hAnsi="Arial" w:cs="Arial"/>
        </w:rPr>
      </w:pPr>
      <w:r w:rsidRPr="004A3A65">
        <w:rPr>
          <w:rFonts w:ascii="Arial" w:hAnsi="Arial" w:cs="Arial"/>
          <w:sz w:val="24"/>
          <w:szCs w:val="24"/>
        </w:rPr>
        <w:t xml:space="preserve">- </w:t>
      </w:r>
      <w:r w:rsidRPr="004A3A65">
        <w:rPr>
          <w:rStyle w:val="FontStyle20"/>
          <w:rFonts w:ascii="Arial" w:hAnsi="Arial" w:cs="Arial"/>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4A3A65" w:rsidRPr="004A3A65" w:rsidRDefault="004A3A65" w:rsidP="00B847D0">
      <w:pPr>
        <w:suppressAutoHyphens/>
        <w:spacing w:after="0" w:line="240" w:lineRule="auto"/>
        <w:ind w:firstLine="567"/>
        <w:jc w:val="both"/>
        <w:rPr>
          <w:rStyle w:val="FontStyle20"/>
          <w:rFonts w:ascii="Arial" w:hAnsi="Arial" w:cs="Arial"/>
        </w:rPr>
      </w:pPr>
      <w:r w:rsidRPr="004A3A65">
        <w:rPr>
          <w:rStyle w:val="FontStyle20"/>
          <w:rFonts w:ascii="Arial" w:hAnsi="Arial" w:cs="Arial"/>
        </w:rPr>
        <w:t>- проверяет документ, удостоверяющий полномочия представителя, если с заявлением обращается представитель заявителя (заявителей);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4A3A65" w:rsidRPr="004A3A65" w:rsidRDefault="004A3A65" w:rsidP="00B847D0">
      <w:pPr>
        <w:suppressAutoHyphens/>
        <w:spacing w:after="0" w:line="240" w:lineRule="auto"/>
        <w:ind w:firstLine="567"/>
        <w:jc w:val="both"/>
        <w:rPr>
          <w:rFonts w:ascii="Arial" w:hAnsi="Arial" w:cs="Arial"/>
          <w:bCs/>
          <w:sz w:val="24"/>
          <w:szCs w:val="24"/>
        </w:rPr>
      </w:pPr>
      <w:r w:rsidRPr="004A3A65">
        <w:rPr>
          <w:rFonts w:ascii="Arial" w:hAnsi="Arial" w:cs="Arial"/>
          <w:sz w:val="24"/>
          <w:szCs w:val="24"/>
        </w:rPr>
        <w:t xml:space="preserve">- </w:t>
      </w:r>
      <w:r w:rsidRPr="004A3A65">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4A3A65">
        <w:rPr>
          <w:rFonts w:ascii="Arial" w:hAnsi="Arial" w:cs="Arial"/>
          <w:bCs/>
          <w:sz w:val="24"/>
          <w:szCs w:val="24"/>
        </w:rPr>
        <w:t>приложению № 1 к настоящему регламенту), помогает в его заполнении;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пунктом 2.6.1 настоящего регламента;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при установлении фактов, указанных в пункте 2.10, специалист Отдела уведомляет заявителя о наличии препятствий в предоставления муниципальной услуги, объясняет заявителю содержание выявленных недостатков.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4A3A65" w:rsidRPr="004A3A65" w:rsidRDefault="004A3A65" w:rsidP="00B847D0">
      <w:pPr>
        <w:pStyle w:val="afe"/>
        <w:suppressAutoHyphens/>
        <w:spacing w:before="0" w:beforeAutospacing="0" w:after="0" w:afterAutospacing="0"/>
        <w:ind w:firstLine="567"/>
        <w:jc w:val="both"/>
        <w:rPr>
          <w:rFonts w:ascii="Arial" w:hAnsi="Arial" w:cs="Arial"/>
        </w:rPr>
      </w:pPr>
      <w:r w:rsidRPr="004A3A65">
        <w:rPr>
          <w:rFonts w:ascii="Arial" w:hAnsi="Arial" w:cs="Arial"/>
        </w:rPr>
        <w:t>Специалист Отдела (при обращении заявителя в Отдел) в журнале  учета и  регистрации запросов  делает запись о приеме документов, и выдает копию заявления с проставлением входящего регистрационного номера и даты поступления документов.</w:t>
      </w:r>
    </w:p>
    <w:p w:rsidR="004A3A65" w:rsidRPr="004A3A65" w:rsidRDefault="004A3A65" w:rsidP="00B847D0">
      <w:pPr>
        <w:spacing w:after="0" w:line="240" w:lineRule="auto"/>
        <w:ind w:firstLine="567"/>
        <w:jc w:val="both"/>
        <w:rPr>
          <w:rFonts w:ascii="Arial" w:hAnsi="Arial" w:cs="Arial"/>
          <w:sz w:val="24"/>
          <w:szCs w:val="24"/>
        </w:rPr>
      </w:pPr>
      <w:r w:rsidRPr="004A3A65">
        <w:rPr>
          <w:rFonts w:ascii="Arial" w:hAnsi="Arial" w:cs="Arial"/>
          <w:sz w:val="24"/>
          <w:szCs w:val="24"/>
        </w:rPr>
        <w:t>Результатом исполнения административной процедуры по приему документов является:</w:t>
      </w:r>
    </w:p>
    <w:p w:rsidR="004A3A65" w:rsidRPr="004A3A65" w:rsidRDefault="004A3A65" w:rsidP="00B847D0">
      <w:pPr>
        <w:spacing w:after="0" w:line="240" w:lineRule="auto"/>
        <w:ind w:firstLine="567"/>
        <w:jc w:val="both"/>
        <w:rPr>
          <w:rFonts w:ascii="Arial" w:hAnsi="Arial" w:cs="Arial"/>
          <w:sz w:val="24"/>
          <w:szCs w:val="24"/>
        </w:rPr>
      </w:pPr>
      <w:r w:rsidRPr="004A3A65">
        <w:rPr>
          <w:rFonts w:ascii="Arial" w:hAnsi="Arial" w:cs="Arial"/>
          <w:sz w:val="24"/>
          <w:szCs w:val="24"/>
        </w:rPr>
        <w:t>1) выдача заявителю расписки в получении документов;</w:t>
      </w:r>
    </w:p>
    <w:p w:rsidR="004A3A65" w:rsidRPr="004A3A65" w:rsidRDefault="004A3A65" w:rsidP="00B847D0">
      <w:pPr>
        <w:spacing w:after="0" w:line="240" w:lineRule="auto"/>
        <w:ind w:firstLine="567"/>
        <w:jc w:val="both"/>
        <w:rPr>
          <w:rFonts w:ascii="Arial" w:hAnsi="Arial" w:cs="Arial"/>
          <w:sz w:val="24"/>
          <w:szCs w:val="24"/>
        </w:rPr>
      </w:pPr>
      <w:r w:rsidRPr="004A3A65">
        <w:rPr>
          <w:rFonts w:ascii="Arial" w:hAnsi="Arial" w:cs="Arial"/>
          <w:sz w:val="24"/>
          <w:szCs w:val="24"/>
        </w:rPr>
        <w:t>2) письменный отказ в приеме документов, в соответствии с пунктом 2.8 настоящего регламента, который выдается заявителю в течение 15 минут с момента обращения (при обращении заявителя в Отдел) или выдача заявителю отчета системы консультирования при выявлении недостатков предусмотренных п. 2.8 настоящего регламента (при обращении заявителя в МКУ «МФЦ»).</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Максимальный срок исполнения административной процедуры – 15минут с момента поступления запроса (заявления).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Основанием для начала процедуры является принятый от заявителя запрос (заявление) с приложением документов, указанных в пункте 2.6 настоящего административного регламента.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 (заявление) поступил до 16-00 или на следующий день, если запрос (заявление) поступил после 16-00;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получает ответы на межведомственные запросы в течение 5 (пяти) рабочих дней;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формирует пакет документов для рассмотрения заявления (запроса) заявителя.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Результатом исполнения административной процедуры по формированию пакета документов является сформированный пакет документов для рассмотрения в Отделе.</w:t>
      </w:r>
    </w:p>
    <w:p w:rsidR="004A3A65" w:rsidRPr="004A3A65" w:rsidRDefault="004A3A65" w:rsidP="00B847D0">
      <w:pPr>
        <w:suppressAutoHyphens/>
        <w:spacing w:after="0" w:line="240" w:lineRule="auto"/>
        <w:ind w:firstLine="567"/>
        <w:jc w:val="both"/>
        <w:rPr>
          <w:rStyle w:val="34"/>
          <w:rFonts w:ascii="Arial" w:eastAsiaTheme="minorEastAsia" w:hAnsi="Arial" w:cs="Arial"/>
          <w:sz w:val="24"/>
          <w:szCs w:val="24"/>
        </w:rPr>
      </w:pPr>
      <w:r w:rsidRPr="004A3A65">
        <w:rPr>
          <w:rStyle w:val="FontStyle20"/>
          <w:rFonts w:ascii="Arial" w:hAnsi="Arial" w:cs="Arial"/>
        </w:rPr>
        <w:t xml:space="preserve">Ответственный сотрудник МКУ «МФЦ» </w:t>
      </w:r>
      <w:r w:rsidRPr="004A3A65">
        <w:rPr>
          <w:rFonts w:ascii="Arial" w:hAnsi="Arial" w:cs="Arial"/>
          <w:sz w:val="24"/>
          <w:szCs w:val="24"/>
        </w:rPr>
        <w:t xml:space="preserve"> (при обращении в МКУ «МФЦ») </w:t>
      </w:r>
      <w:r w:rsidRPr="004A3A65">
        <w:rPr>
          <w:rStyle w:val="FontStyle20"/>
          <w:rFonts w:ascii="Arial" w:hAnsi="Arial" w:cs="Arial"/>
        </w:rPr>
        <w:t>составляет</w:t>
      </w:r>
      <w:r w:rsidRPr="004A3A65">
        <w:rPr>
          <w:rFonts w:ascii="Arial" w:hAnsi="Arial" w:cs="Arial"/>
          <w:sz w:val="24"/>
          <w:szCs w:val="24"/>
        </w:rPr>
        <w:t xml:space="preserve"> реестр пакетов документов,</w:t>
      </w:r>
      <w:r w:rsidRPr="004A3A65">
        <w:rPr>
          <w:rStyle w:val="FontStyle20"/>
          <w:rFonts w:ascii="Arial" w:hAnsi="Arial" w:cs="Arial"/>
        </w:rPr>
        <w:t xml:space="preserve"> заверяет его своей подписью с указанием фамилии, имени, отчества</w:t>
      </w:r>
      <w:r w:rsidRPr="004A3A65">
        <w:rPr>
          <w:rFonts w:ascii="Arial" w:hAnsi="Arial" w:cs="Arial"/>
          <w:sz w:val="24"/>
          <w:szCs w:val="24"/>
        </w:rPr>
        <w:t xml:space="preserve"> </w:t>
      </w:r>
      <w:r w:rsidRPr="004A3A65">
        <w:rPr>
          <w:rStyle w:val="FontStyle20"/>
          <w:rFonts w:ascii="Arial" w:hAnsi="Arial" w:cs="Arial"/>
        </w:rPr>
        <w:t xml:space="preserve"> и </w:t>
      </w:r>
      <w:r w:rsidRPr="004A3A65">
        <w:rPr>
          <w:rFonts w:ascii="Arial" w:hAnsi="Arial" w:cs="Arial"/>
          <w:sz w:val="24"/>
          <w:szCs w:val="24"/>
        </w:rPr>
        <w:t>направляет его</w:t>
      </w:r>
      <w:r w:rsidRPr="004A3A65">
        <w:rPr>
          <w:rStyle w:val="FontStyle20"/>
          <w:rFonts w:ascii="Arial" w:hAnsi="Arial" w:cs="Arial"/>
        </w:rPr>
        <w:t xml:space="preserve"> </w:t>
      </w:r>
      <w:r w:rsidRPr="004A3A65">
        <w:rPr>
          <w:rFonts w:ascii="Arial" w:hAnsi="Arial" w:cs="Arial"/>
          <w:sz w:val="24"/>
          <w:szCs w:val="24"/>
        </w:rPr>
        <w:t>в Отдел в течение 1 (одного) рабочего дня с момента получения ответов на межведомственные запросы.</w:t>
      </w:r>
      <w:r w:rsidRPr="004A3A65">
        <w:rPr>
          <w:rStyle w:val="34"/>
          <w:rFonts w:ascii="Arial" w:eastAsia="Calibri" w:hAnsi="Arial" w:cs="Arial"/>
          <w:sz w:val="24"/>
          <w:szCs w:val="24"/>
        </w:rPr>
        <w:t xml:space="preserve"> </w:t>
      </w:r>
    </w:p>
    <w:p w:rsidR="004A3A65" w:rsidRPr="004A3A65" w:rsidRDefault="004A3A65" w:rsidP="00B847D0">
      <w:pPr>
        <w:pStyle w:val="ConsPlusNonformat"/>
        <w:ind w:firstLine="567"/>
        <w:jc w:val="both"/>
        <w:rPr>
          <w:rFonts w:ascii="Arial" w:hAnsi="Arial" w:cs="Arial"/>
          <w:sz w:val="24"/>
          <w:szCs w:val="24"/>
        </w:rPr>
      </w:pPr>
      <w:r w:rsidRPr="004A3A65">
        <w:rPr>
          <w:rStyle w:val="FontStyle20"/>
          <w:rFonts w:ascii="Arial" w:hAnsi="Arial" w:cs="Arial"/>
        </w:rPr>
        <w:t>Прием-передача</w:t>
      </w:r>
      <w:r w:rsidRPr="004A3A65">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МКУ «МФЦ».</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Максимальный срок исполнения административной процедуры – 7 (семь) рабочих дней с даты  регистрации запроса (заявления).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Исполнение данной административной процедуры возложено на специалиста МКУ «МФЦ», ответственного за формирование необходимого пакета документов (при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 Специалист Отдела несет ответственность за полноту сформированного им пакета документов (при обращении в Отдел).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3.5. Рассмотрение заявления Отделом и формирование результата муниципальной услуги, в соответствии с запросом заявителя.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Основанием для начала процедуры являются принятые Отделом (при обращении заявителя в МКУ «МФЦ») по реестру пакеты документов под росписи ответственных специалистов МКУ «МФЦ» и Отдела либо сформированный специалистом Отдела пакет документов.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Настоящая административная процедура имеет следующие административные действия: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Рассмотрение документов производится: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на полноту предоставленных документов заявителем, в соответствии с пунктом 2.6.1  настоящего административного регламента;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на наличие (отсутствие)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По  итогам рассмотрения документов специалист Отдела принимает одно из следующих решений: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о вынесении вопроса на рассмотрение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(далее - МВК);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об отказе в предоставлении муниципальной услуги в случае выявления оснований для отказа в предоставлении муниципальной услуги, указанных в абзаце четыре пункта 2.10 настоящего регламента, о чем готовит письмо администрации об отказе, и передает на согласование начальнику Отдела.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Подписание письма администрации об отказе в предоставлении муниципальной услуги осуществляет</w:t>
      </w:r>
      <w:r w:rsidRPr="004A3A65">
        <w:rPr>
          <w:rFonts w:ascii="Arial" w:hAnsi="Arial" w:cs="Arial"/>
          <w:sz w:val="24"/>
          <w:szCs w:val="24"/>
          <w:lang w:eastAsia="en-US" w:bidi="en-US"/>
        </w:rPr>
        <w:t xml:space="preserve"> заместитель главы Тимашевского городского поселения Тимашевского района либо </w:t>
      </w:r>
      <w:r w:rsidRPr="004A3A65">
        <w:rPr>
          <w:rFonts w:ascii="Arial" w:hAnsi="Arial" w:cs="Arial"/>
          <w:sz w:val="24"/>
          <w:szCs w:val="24"/>
        </w:rPr>
        <w:t>начальник Отдела.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В течение 1 (одного) рабочего дня с момента подписания письма администрации об отказе, специалист Отдела регистрирует отказ в течении 1 (одного) дня и в этот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отказа сообщает заявителю (при обращении заявителя в Отдел) по телефону о выполнении муниципальной услуги, но не позднее 3 (трех) дней с даты регистрации письма об отказе, при неявке заявителя, направляет его по адресу указанному в заявлении заказным письмом, если иной способ его получения не указан заявителем.</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2) Рассмотрение вопроса на МВК. По итогам рассмотрения документов на МВК, комиссия принимает одно из следующих решений:</w:t>
      </w:r>
    </w:p>
    <w:p w:rsidR="004A3A65" w:rsidRPr="004A3A65" w:rsidRDefault="004A3A65" w:rsidP="00B847D0">
      <w:pPr>
        <w:suppressAutoHyphens/>
        <w:spacing w:after="0" w:line="240" w:lineRule="auto"/>
        <w:ind w:firstLine="567"/>
        <w:jc w:val="both"/>
        <w:rPr>
          <w:rFonts w:ascii="Arial" w:hAnsi="Arial" w:cs="Arial"/>
          <w:iCs/>
          <w:sz w:val="24"/>
          <w:szCs w:val="24"/>
        </w:rPr>
      </w:pPr>
      <w:r w:rsidRPr="004A3A65">
        <w:rPr>
          <w:rFonts w:ascii="Arial" w:hAnsi="Arial" w:cs="Arial"/>
          <w:sz w:val="24"/>
          <w:szCs w:val="24"/>
        </w:rPr>
        <w:t xml:space="preserve">- </w:t>
      </w:r>
      <w:r w:rsidRPr="004A3A65">
        <w:rPr>
          <w:rFonts w:ascii="Arial" w:hAnsi="Arial" w:cs="Arial"/>
          <w:iCs/>
          <w:sz w:val="24"/>
          <w:szCs w:val="24"/>
        </w:rPr>
        <w:t xml:space="preserve">о согласовании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 xml:space="preserve">(или) перепланировки </w:t>
      </w:r>
      <w:r w:rsidRPr="004A3A65">
        <w:rPr>
          <w:rFonts w:ascii="Arial" w:hAnsi="Arial" w:cs="Arial"/>
          <w:sz w:val="24"/>
          <w:szCs w:val="24"/>
        </w:rPr>
        <w:t>нежилого помещения в многоквартирном доме</w:t>
      </w:r>
      <w:r w:rsidRPr="004A3A65">
        <w:rPr>
          <w:rFonts w:ascii="Arial" w:hAnsi="Arial" w:cs="Arial"/>
          <w:iCs/>
          <w:sz w:val="24"/>
          <w:szCs w:val="24"/>
        </w:rPr>
        <w:t>;</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iCs/>
          <w:sz w:val="24"/>
          <w:szCs w:val="24"/>
        </w:rPr>
        <w:t xml:space="preserve">- об отказе в согласовании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 xml:space="preserve">(или) перепланировки </w:t>
      </w:r>
      <w:r w:rsidRPr="004A3A65">
        <w:rPr>
          <w:rFonts w:ascii="Arial" w:hAnsi="Arial" w:cs="Arial"/>
          <w:sz w:val="24"/>
          <w:szCs w:val="24"/>
        </w:rPr>
        <w:t xml:space="preserve">нежилого помещения в многоквартирном доме.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На основании решения МВК об отказе специалист Отдела подготавливает письмо  об отказе.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Письмо об отказе в согласовании </w:t>
      </w:r>
      <w:r w:rsidRPr="004A3A65">
        <w:rPr>
          <w:rFonts w:ascii="Arial" w:hAnsi="Arial" w:cs="Arial"/>
          <w:spacing w:val="1"/>
          <w:sz w:val="24"/>
          <w:szCs w:val="24"/>
        </w:rPr>
        <w:t xml:space="preserve">переустройства и </w:t>
      </w:r>
      <w:r w:rsidRPr="004A3A65">
        <w:rPr>
          <w:rFonts w:ascii="Arial" w:hAnsi="Arial" w:cs="Arial"/>
          <w:spacing w:val="12"/>
          <w:sz w:val="24"/>
          <w:szCs w:val="24"/>
        </w:rPr>
        <w:t xml:space="preserve">(или) перепланировки </w:t>
      </w:r>
      <w:r w:rsidRPr="004A3A65">
        <w:rPr>
          <w:rFonts w:ascii="Arial" w:hAnsi="Arial" w:cs="Arial"/>
          <w:sz w:val="24"/>
          <w:szCs w:val="24"/>
        </w:rPr>
        <w:t xml:space="preserve">нежилого помещения в многоквартирном доме подписывается главой Тимашевского городского поселения Тимашевского района либо заместителем главы Тимашевского городского поселения Тимашевского района.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Письмо об отказе в согласовании перепланировки и (или) переустройства нежилого помещения в многоквартирном доме специалист Отдела регистрирует в течении 1 (одного) дня и в это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письма об отказе сообщает заявителю (при обращении заявителя в Отдел) по телефону о выполнении муниципальной услуги, но не позднее 3 (трех) дней со дня регистрации выдает или направляет письмо об отказе заявителю по адресу указанному в заявлении, если иной способ его получения не указан заявителем.</w:t>
      </w:r>
    </w:p>
    <w:p w:rsidR="004A3A65" w:rsidRPr="004A3A65" w:rsidRDefault="004A3A65" w:rsidP="00B847D0">
      <w:pPr>
        <w:suppressAutoHyphens/>
        <w:spacing w:after="0" w:line="240" w:lineRule="auto"/>
        <w:ind w:firstLine="567"/>
        <w:jc w:val="both"/>
        <w:rPr>
          <w:rFonts w:ascii="Arial" w:hAnsi="Arial" w:cs="Arial"/>
          <w:spacing w:val="-7"/>
          <w:sz w:val="24"/>
          <w:szCs w:val="24"/>
        </w:rPr>
      </w:pPr>
      <w:r w:rsidRPr="004A3A65">
        <w:rPr>
          <w:rFonts w:ascii="Arial" w:hAnsi="Arial" w:cs="Arial"/>
          <w:sz w:val="24"/>
          <w:szCs w:val="24"/>
        </w:rPr>
        <w:t xml:space="preserve">3) На основании решения МВК о возможности согласования переустройства и (или) перепланировки нежилого помещения в многоквартирном доме специалист </w:t>
      </w:r>
      <w:r w:rsidRPr="004A3A65">
        <w:rPr>
          <w:rFonts w:ascii="Arial" w:hAnsi="Arial" w:cs="Arial"/>
          <w:sz w:val="24"/>
          <w:szCs w:val="24"/>
        </w:rPr>
        <w:lastRenderedPageBreak/>
        <w:t xml:space="preserve">Отдела подготавливает решение о согласовании переустройства и (или) перепланировки нежилого помещения в многоквартирном доме по форме установленной постановлением Правительства РФ от </w:t>
      </w:r>
      <w:r w:rsidRPr="004A3A65">
        <w:rPr>
          <w:rFonts w:ascii="Arial" w:hAnsi="Arial" w:cs="Arial"/>
          <w:spacing w:val="-7"/>
          <w:sz w:val="24"/>
          <w:szCs w:val="24"/>
        </w:rPr>
        <w:t xml:space="preserve">28 апреля 2005 года № 266 «Об утверждении формы заявления о переустройстве и (или) перепланировке </w:t>
      </w:r>
      <w:r w:rsidRPr="004A3A65">
        <w:rPr>
          <w:rFonts w:ascii="Arial" w:hAnsi="Arial" w:cs="Arial"/>
          <w:sz w:val="24"/>
          <w:szCs w:val="24"/>
        </w:rPr>
        <w:t xml:space="preserve">нежилого помещения в многоквартирном доме </w:t>
      </w:r>
      <w:r w:rsidRPr="004A3A65">
        <w:rPr>
          <w:rFonts w:ascii="Arial" w:hAnsi="Arial" w:cs="Arial"/>
          <w:spacing w:val="-7"/>
          <w:sz w:val="24"/>
          <w:szCs w:val="24"/>
        </w:rPr>
        <w:t xml:space="preserve">и формы документа, подтверждающего принятие решения о согласовании переустройства и (или) перепланировки </w:t>
      </w:r>
      <w:r w:rsidRPr="004A3A65">
        <w:rPr>
          <w:rFonts w:ascii="Arial" w:hAnsi="Arial" w:cs="Arial"/>
          <w:sz w:val="24"/>
          <w:szCs w:val="24"/>
        </w:rPr>
        <w:t>нежилого помещения в многоквартирном доме</w:t>
      </w:r>
      <w:r w:rsidRPr="004A3A65">
        <w:rPr>
          <w:rFonts w:ascii="Arial" w:hAnsi="Arial" w:cs="Arial"/>
          <w:spacing w:val="-7"/>
          <w:sz w:val="24"/>
          <w:szCs w:val="24"/>
        </w:rPr>
        <w:t>».</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Подписание решения о согласовании переустройства и (или) перепланировки нежилого помещения в многоквартирном доме осуществляет</w:t>
      </w:r>
      <w:r w:rsidRPr="004A3A65">
        <w:rPr>
          <w:rFonts w:ascii="Arial" w:hAnsi="Arial" w:cs="Arial"/>
          <w:sz w:val="24"/>
          <w:szCs w:val="24"/>
          <w:lang w:eastAsia="en-US" w:bidi="en-US"/>
        </w:rPr>
        <w:t xml:space="preserve"> </w:t>
      </w:r>
      <w:r w:rsidRPr="004A3A65">
        <w:rPr>
          <w:rFonts w:ascii="Arial" w:hAnsi="Arial" w:cs="Arial"/>
          <w:sz w:val="24"/>
          <w:szCs w:val="24"/>
        </w:rPr>
        <w:t>заместитель главы Тимашевского городского поселения либо начальник Отдела.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Решения о согласовании переустройства и (или) перепланировки нежилого помещения в многоквартирном доме специалист Отдела регистрирует в течении 1 (одного) дня и в этот же день направляет его в МКУ «МФЦ» для выдачи заявителю (при обращении заявителя в МКУ «МФЦ»), если иной способ его получения не указан заявителем, или в течение 1 (одного) рабочего дня с момента регистрации решения сообщает заявителю (при обращении заявителя в Отдел) по телефону о выполнении муниципальной услуги, но не позднее 3 (трех) дней со дня регистрации выдает или направляет решение заявителю по адресу указанному в заявлении, если иной способ его получения не указан заявителем.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Результатом исполнения административной процедуры по рассмотрению заявления и формированию результата муниципальной услуги, в соответствии с запросом заявителя является подготовленные к выдаче заявителю:</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письмо администрации об отказе в согласовании перепланировки и (или) переустройства нежилого помещения в многоквартирном доме;</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решение о согласовании переустройства и (или) перепланировки нежилого помещения в многоквартирном доме.</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3.6. Выдача или направление по адресу указанному в заявлении результата предоставления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3.6.1.</w:t>
      </w:r>
      <w:r w:rsidRPr="004A3A65">
        <w:rPr>
          <w:rFonts w:ascii="Arial" w:hAnsi="Arial" w:cs="Arial"/>
          <w:b/>
          <w:sz w:val="24"/>
          <w:szCs w:val="24"/>
        </w:rPr>
        <w:t xml:space="preserve"> </w:t>
      </w:r>
      <w:r w:rsidRPr="004A3A65">
        <w:rPr>
          <w:rFonts w:ascii="Arial" w:hAnsi="Arial" w:cs="Arial"/>
          <w:sz w:val="24"/>
          <w:szCs w:val="24"/>
        </w:rPr>
        <w:t>Специалист МКУ «МФЦ» (при обращении в МКУ «МФЦ») в день приема реестра и пакетов документов: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регистрирует в базе данных поступившие пакеты документы;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2) извещает заявителя по телефону о готовности документа, являющегося результатом исполнения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3) при выдаче документов специалист МКУ «МФЦ»: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проверяет документ, удостоверяющий личность заявителя или его  представителя;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проверяет наличие соответствующих полномочий на получение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делает на расписках отметку о выдаче документов;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просит заявителя поставить подпись в получении документа, с указанием даты получения;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выдает документ, являющийся результатом исполнения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3.6.2. Специалист  Отдела (при обращении в Отдел):</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извещает заявителя по телефону о получении результата предоставления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2) при выдаче документов специалист Отдела при предоставлении  заявителем расписки в получении документов: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проверяет документ, удостоверяющий личность заявителя или его  представителя;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проверяет наличие соответствующих полномочий на получение результата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делает отметку на расписке в получении документов;</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выдает или направляет по адресу указанному в заявлении результат исполнения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Расписка с отметкой о получении результата муниципальной услуги заявителем (при обращении в МКУ «МФЦ») в течение 7 (семи) дней направляется в Отдел, для подшивки к архивной документации.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3.7. Исправление технических ошибок в сведениях, указанных в решении о согласовании переустройства и (или) перепланировки жилого помещения.</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решении о согласовании переустройства и (или) перепланировки жилого помещения, (далее - техническая ошибка) с приложением документов, указанных в пункте 2.6.3 настоящего регламента.</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Заявление об исправлении технической ошибки в сведениях, указанных в решении о согласовании переустройства и (или) перепланировки нежилого помещения в многоквартирном доме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4A3A65" w:rsidRPr="004A3A65" w:rsidRDefault="004A3A65" w:rsidP="00B847D0">
      <w:pPr>
        <w:suppressAutoHyphens/>
        <w:autoSpaceDE w:val="0"/>
        <w:spacing w:after="0" w:line="240" w:lineRule="auto"/>
        <w:ind w:firstLine="567"/>
        <w:jc w:val="both"/>
        <w:rPr>
          <w:rStyle w:val="FontStyle20"/>
          <w:rFonts w:ascii="Arial" w:hAnsi="Arial" w:cs="Arial"/>
        </w:rPr>
      </w:pPr>
      <w:r w:rsidRPr="004A3A65">
        <w:rPr>
          <w:rFonts w:ascii="Arial" w:hAnsi="Arial" w:cs="Arial"/>
          <w:sz w:val="24"/>
          <w:szCs w:val="24"/>
        </w:rPr>
        <w:t>Специалист Отдела, осуществляющий прием заявлений, регистрирует заявление  в журнале регистрации поступающих документов.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рассмотрение по реестру пакетов  документов,</w:t>
      </w:r>
      <w:r w:rsidRPr="004A3A65">
        <w:rPr>
          <w:rStyle w:val="FontStyle20"/>
          <w:rFonts w:ascii="Arial" w:hAnsi="Arial" w:cs="Arial"/>
        </w:rPr>
        <w:t xml:space="preserve"> заверяя его своей подписью с указанием фамилии, имени,  отчества. </w:t>
      </w:r>
      <w:r w:rsidRPr="004A3A65">
        <w:rPr>
          <w:rFonts w:ascii="Arial" w:hAnsi="Arial" w:cs="Arial"/>
          <w:sz w:val="24"/>
          <w:szCs w:val="24"/>
        </w:rPr>
        <w:t xml:space="preserve"> </w:t>
      </w:r>
      <w:r w:rsidRPr="004A3A65">
        <w:rPr>
          <w:rStyle w:val="FontStyle20"/>
          <w:rFonts w:ascii="Arial" w:hAnsi="Arial" w:cs="Arial"/>
        </w:rPr>
        <w:t xml:space="preserve">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Настоящая административная процедура имеет следующие административные действия: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МКУ «МФЦ»;</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решении о согласовании переустройства и (или) перепланировки нежилого помещения в многоквартирном доме или об отказе во внесении изменений, при установлении фактов, указанных в абзацах 3-5 пункта 2.10 настоящего регламента;</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3) внесение специалистом Отдела изменений в решение о согласовании    переустройства и (или) перепланировки нежилого помещения в многоквартирном доме с учетом соответствующих изменений или подготовка письма об отказе в предоставлении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После исправления документ регистрируется в течение 1 (одного) рабочего дня и направляется на выдачу заявителю (при обращении заявителя в МКУ «МФЦ» или письмо об отказе в предоставлении муниципальной услуги, направляется в МКУ «МФЦ»), если иной способ его получения не указан заявителем.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Выдача или направление решения о согласовании переустройства и (или) перепланировки нежилого помещения в многоквартирном доме с исправленными техническими ошибками заявителю либо его уполномоченному представителю осуществляются не позднее 5 (пяти) рабочих дней, следующих за днем регистрации поступившего заявления, в соответствии с пунктом 2.6 настоящего регламента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Неполученный заявителем результат муниципальной услуги по исправлению технической ошибки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4A3A65" w:rsidRPr="004A3A65" w:rsidRDefault="004A3A65" w:rsidP="004A3A65">
      <w:pPr>
        <w:suppressAutoHyphens/>
        <w:spacing w:after="0" w:line="240" w:lineRule="auto"/>
        <w:ind w:left="2832" w:firstLine="709"/>
        <w:rPr>
          <w:rFonts w:ascii="Arial" w:hAnsi="Arial" w:cs="Arial"/>
          <w:b/>
          <w:sz w:val="24"/>
          <w:szCs w:val="24"/>
        </w:rPr>
      </w:pPr>
    </w:p>
    <w:p w:rsidR="004A3A65" w:rsidRPr="00B847D0" w:rsidRDefault="004A3A65" w:rsidP="00B847D0">
      <w:pPr>
        <w:suppressAutoHyphens/>
        <w:spacing w:after="0" w:line="240" w:lineRule="auto"/>
        <w:jc w:val="center"/>
        <w:rPr>
          <w:rFonts w:ascii="Arial" w:hAnsi="Arial" w:cs="Arial"/>
          <w:sz w:val="24"/>
          <w:szCs w:val="24"/>
        </w:rPr>
      </w:pPr>
      <w:r w:rsidRPr="00B847D0">
        <w:rPr>
          <w:rFonts w:ascii="Arial" w:hAnsi="Arial" w:cs="Arial"/>
          <w:sz w:val="24"/>
          <w:szCs w:val="24"/>
        </w:rPr>
        <w:t>4. Формы  контроля  за  предоставлением   услуги</w:t>
      </w:r>
    </w:p>
    <w:p w:rsidR="00B847D0" w:rsidRDefault="00B847D0" w:rsidP="004A3A65">
      <w:pPr>
        <w:suppressAutoHyphens/>
        <w:spacing w:after="0" w:line="240" w:lineRule="auto"/>
        <w:ind w:firstLine="600"/>
        <w:jc w:val="both"/>
        <w:rPr>
          <w:rFonts w:ascii="Arial" w:hAnsi="Arial" w:cs="Arial"/>
          <w:sz w:val="24"/>
          <w:szCs w:val="24"/>
        </w:rPr>
      </w:pP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Текущий контроль за соблюдением и исполнением ответственными               специалистами управления,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4.2.2.   Плановые проверки осуществляются один раз в год.</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4.2.6. Плановая проверка должна быть начата не позднее 30 ноября         текущего года.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lastRenderedPageBreak/>
        <w:t>4.2.7. Если для рассмотрения жалобы по существу в администрации                 Тимашевского городского поселения Тимашевского района недостаточно            предоставлено информации, проводится   выездная  проверка, либо                    организуется встреча с заявителем.</w:t>
      </w:r>
    </w:p>
    <w:p w:rsidR="004A3A65" w:rsidRPr="004A3A65" w:rsidRDefault="004A3A65" w:rsidP="00B847D0">
      <w:pPr>
        <w:suppressAutoHyphens/>
        <w:autoSpaceDE w:val="0"/>
        <w:spacing w:after="0" w:line="240" w:lineRule="auto"/>
        <w:ind w:firstLine="567"/>
        <w:jc w:val="both"/>
        <w:rPr>
          <w:rFonts w:ascii="Arial" w:hAnsi="Arial" w:cs="Arial"/>
          <w:sz w:val="24"/>
          <w:szCs w:val="24"/>
        </w:rPr>
      </w:pPr>
      <w:r w:rsidRPr="004A3A65">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По итогам проверки составляется акт, утверждаемый председателем            комиссии.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В акте указывается: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дата проведения проверки;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состав комиссии;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характер проверки (плановая, внеплановая);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результаты проверки;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выводы (предложения).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4A3A65" w:rsidRPr="004A3A65" w:rsidRDefault="004A3A65" w:rsidP="004A3A65">
      <w:pPr>
        <w:suppressAutoHyphens/>
        <w:spacing w:after="0" w:line="240" w:lineRule="auto"/>
        <w:ind w:firstLine="600"/>
        <w:rPr>
          <w:rFonts w:ascii="Arial" w:hAnsi="Arial" w:cs="Arial"/>
          <w:b/>
          <w:sz w:val="24"/>
          <w:szCs w:val="24"/>
        </w:rPr>
      </w:pPr>
    </w:p>
    <w:p w:rsidR="004A3A65" w:rsidRPr="00B847D0" w:rsidRDefault="004A3A65" w:rsidP="004A3A65">
      <w:pPr>
        <w:suppressAutoHyphens/>
        <w:spacing w:after="0" w:line="240" w:lineRule="auto"/>
        <w:jc w:val="center"/>
        <w:rPr>
          <w:rFonts w:ascii="Arial" w:hAnsi="Arial" w:cs="Arial"/>
          <w:sz w:val="24"/>
          <w:szCs w:val="24"/>
        </w:rPr>
      </w:pPr>
      <w:r w:rsidRPr="00B847D0">
        <w:rPr>
          <w:rFonts w:ascii="Arial" w:hAnsi="Arial" w:cs="Arial"/>
          <w:sz w:val="24"/>
          <w:szCs w:val="24"/>
        </w:rPr>
        <w:t>5. Досудебный (внесудебный) порядок обжалования решений</w:t>
      </w:r>
    </w:p>
    <w:p w:rsidR="004A3A65" w:rsidRPr="00B847D0" w:rsidRDefault="004A3A65" w:rsidP="004A3A65">
      <w:pPr>
        <w:suppressAutoHyphens/>
        <w:spacing w:after="0" w:line="240" w:lineRule="auto"/>
        <w:jc w:val="center"/>
        <w:rPr>
          <w:rFonts w:ascii="Arial" w:hAnsi="Arial" w:cs="Arial"/>
          <w:sz w:val="24"/>
          <w:szCs w:val="24"/>
        </w:rPr>
      </w:pPr>
      <w:r w:rsidRPr="00B847D0">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4A3A65" w:rsidRPr="00B847D0" w:rsidRDefault="004A3A65" w:rsidP="004A3A65">
      <w:pPr>
        <w:suppressAutoHyphens/>
        <w:spacing w:after="0" w:line="240" w:lineRule="auto"/>
        <w:jc w:val="center"/>
        <w:rPr>
          <w:rFonts w:ascii="Arial" w:hAnsi="Arial" w:cs="Arial"/>
          <w:sz w:val="24"/>
          <w:szCs w:val="24"/>
        </w:rPr>
      </w:pPr>
    </w:p>
    <w:p w:rsidR="004A3A65" w:rsidRPr="004A3A65" w:rsidRDefault="004A3A65" w:rsidP="00B847D0">
      <w:pPr>
        <w:suppressAutoHyphens/>
        <w:spacing w:after="0" w:line="240" w:lineRule="auto"/>
        <w:ind w:firstLine="567"/>
        <w:jc w:val="both"/>
        <w:rPr>
          <w:rFonts w:ascii="Arial" w:hAnsi="Arial" w:cs="Arial"/>
          <w:b/>
          <w:sz w:val="24"/>
          <w:szCs w:val="24"/>
        </w:rPr>
      </w:pPr>
      <w:r w:rsidRPr="00B847D0">
        <w:rPr>
          <w:rFonts w:ascii="Arial" w:hAnsi="Arial" w:cs="Arial"/>
          <w:sz w:val="24"/>
          <w:szCs w:val="24"/>
        </w:rPr>
        <w:t>5.1. Информация</w:t>
      </w:r>
      <w:r w:rsidRPr="004A3A65">
        <w:rPr>
          <w:rFonts w:ascii="Arial" w:hAnsi="Arial" w:cs="Arial"/>
          <w:sz w:val="24"/>
          <w:szCs w:val="24"/>
        </w:rPr>
        <w:t xml:space="preserve">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услугу,  а также ее должностных лиц, муниципальных служащих при предоставлении муниципальной услуги (далее - жалоба).</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bCs/>
          <w:sz w:val="24"/>
          <w:szCs w:val="24"/>
        </w:rPr>
      </w:pPr>
      <w:r w:rsidRPr="004A3A65">
        <w:rPr>
          <w:rFonts w:ascii="Arial" w:hAnsi="Arial" w:cs="Arial"/>
          <w:sz w:val="24"/>
          <w:szCs w:val="24"/>
        </w:rPr>
        <w:t xml:space="preserve">5.1.1. </w:t>
      </w:r>
      <w:r w:rsidRPr="004A3A65">
        <w:rPr>
          <w:rFonts w:ascii="Arial" w:hAnsi="Arial" w:cs="Arial"/>
          <w:bCs/>
          <w:sz w:val="24"/>
          <w:szCs w:val="24"/>
        </w:rPr>
        <w:t xml:space="preserve">Заявители имеют право на обжалование решения и (или) действия (бездействия) </w:t>
      </w:r>
      <w:r w:rsidRPr="004A3A65">
        <w:rPr>
          <w:rFonts w:ascii="Arial" w:hAnsi="Arial" w:cs="Arial"/>
          <w:sz w:val="24"/>
          <w:szCs w:val="24"/>
        </w:rPr>
        <w:t xml:space="preserve">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w:t>
      </w:r>
      <w:r w:rsidRPr="004A3A65">
        <w:rPr>
          <w:rFonts w:ascii="Arial" w:hAnsi="Arial" w:cs="Arial"/>
          <w:bCs/>
          <w:sz w:val="24"/>
          <w:szCs w:val="24"/>
        </w:rPr>
        <w:t>досудебном порядке.</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bCs/>
          <w:sz w:val="24"/>
          <w:szCs w:val="24"/>
        </w:rPr>
      </w:pPr>
      <w:r w:rsidRPr="004A3A65">
        <w:rPr>
          <w:rFonts w:ascii="Arial" w:hAnsi="Arial" w:cs="Arial"/>
          <w:sz w:val="24"/>
          <w:szCs w:val="24"/>
        </w:rPr>
        <w:lastRenderedPageBreak/>
        <w:t xml:space="preserve">5.1.2. </w:t>
      </w:r>
      <w:r w:rsidRPr="004A3A65">
        <w:rPr>
          <w:rFonts w:ascii="Arial" w:hAnsi="Arial" w:cs="Arial"/>
          <w:bCs/>
          <w:sz w:val="24"/>
          <w:szCs w:val="24"/>
        </w:rPr>
        <w:t>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5.2. Предмет жалобы.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Заявитель может обратиться с жалобой, в том числе в следующих  случаях:</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нарушение срока регистрации запроса заявителя о предоставлении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2) нарушение срока предоставления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 для предоставления услуги, у заявителя;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5)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района;</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5.2.2. Жалобы подлежат  рассмотрению бесплатно. </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5.3. Порядок подачи и рассмотрения жалобы.</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 xml:space="preserve">5.3.1. </w:t>
      </w:r>
      <w:r w:rsidRPr="004A3A65">
        <w:rPr>
          <w:rFonts w:ascii="Arial" w:hAnsi="Arial" w:cs="Arial"/>
          <w:bCs/>
          <w:sz w:val="24"/>
          <w:szCs w:val="24"/>
        </w:rPr>
        <w:t>Заявители имеют право обратиться с жалобой устно при личном приеме заявителя или направить ее в письменном или электронном виде.</w:t>
      </w:r>
    </w:p>
    <w:p w:rsidR="004A3A65" w:rsidRPr="004A3A65" w:rsidRDefault="004A3A65" w:rsidP="00B847D0">
      <w:pPr>
        <w:suppressAutoHyphens/>
        <w:spacing w:after="0" w:line="240" w:lineRule="auto"/>
        <w:ind w:firstLine="567"/>
        <w:jc w:val="both"/>
        <w:rPr>
          <w:rFonts w:ascii="Arial" w:hAnsi="Arial" w:cs="Arial"/>
          <w:bCs/>
          <w:sz w:val="24"/>
          <w:szCs w:val="24"/>
        </w:rPr>
      </w:pPr>
      <w:r w:rsidRPr="004A3A65">
        <w:rPr>
          <w:rFonts w:ascii="Arial" w:hAnsi="Arial" w:cs="Arial"/>
          <w:sz w:val="24"/>
          <w:szCs w:val="24"/>
        </w:rPr>
        <w:t>Жалоба может быть подана в письменной форме на бумажном носителе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r w:rsidRPr="004A3A65">
        <w:rPr>
          <w:rFonts w:ascii="Arial" w:hAnsi="Arial" w:cs="Arial"/>
          <w:bCs/>
          <w:sz w:val="24"/>
          <w:szCs w:val="24"/>
        </w:rPr>
        <w:t>.</w:t>
      </w:r>
    </w:p>
    <w:p w:rsidR="004A3A65" w:rsidRPr="004A3A65" w:rsidRDefault="004A3A65" w:rsidP="00B847D0">
      <w:pPr>
        <w:suppressAutoHyphens/>
        <w:spacing w:after="0" w:line="240" w:lineRule="auto"/>
        <w:ind w:firstLine="567"/>
        <w:jc w:val="both"/>
        <w:rPr>
          <w:rFonts w:ascii="Arial" w:hAnsi="Arial" w:cs="Arial"/>
          <w:bCs/>
          <w:sz w:val="24"/>
          <w:szCs w:val="24"/>
        </w:rPr>
      </w:pPr>
      <w:r w:rsidRPr="004A3A65">
        <w:rPr>
          <w:rFonts w:ascii="Arial" w:hAnsi="Arial" w:cs="Arial"/>
          <w:bCs/>
          <w:sz w:val="24"/>
          <w:szCs w:val="24"/>
        </w:rPr>
        <w:t xml:space="preserve"> 5.3.2.</w:t>
      </w:r>
      <w:r w:rsidRPr="004A3A65">
        <w:rPr>
          <w:rFonts w:ascii="Arial" w:hAnsi="Arial" w:cs="Arial"/>
          <w:sz w:val="24"/>
          <w:szCs w:val="24"/>
        </w:rPr>
        <w:t xml:space="preserve"> Жалоба должна содержать:</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4A3A65">
        <w:rPr>
          <w:rFonts w:ascii="Arial" w:hAnsi="Arial" w:cs="Arial"/>
          <w:sz w:val="24"/>
          <w:szCs w:val="24"/>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3) сведения об обжалуемых решениях и действиях (бездействии) органа, предоставляющего услугу, либо его служащего;</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 xml:space="preserve">а) оформленная в соответствии с </w:t>
      </w:r>
      <w:hyperlink r:id="rId26" w:history="1">
        <w:r w:rsidRPr="004A3A65">
          <w:rPr>
            <w:rFonts w:ascii="Arial" w:hAnsi="Arial" w:cs="Arial"/>
            <w:sz w:val="24"/>
            <w:szCs w:val="24"/>
          </w:rPr>
          <w:t>законодательством</w:t>
        </w:r>
      </w:hyperlink>
      <w:r w:rsidRPr="004A3A65">
        <w:rPr>
          <w:rFonts w:ascii="Arial" w:hAnsi="Arial" w:cs="Arial"/>
          <w:sz w:val="24"/>
          <w:szCs w:val="24"/>
        </w:rPr>
        <w:t xml:space="preserve"> Российской                       Федерации доверенность (для физических лиц);</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bCs/>
          <w:sz w:val="24"/>
          <w:szCs w:val="24"/>
        </w:rPr>
        <w:t xml:space="preserve">5.3.3. </w:t>
      </w:r>
      <w:r w:rsidRPr="004A3A65">
        <w:rPr>
          <w:rFonts w:ascii="Arial" w:hAnsi="Arial" w:cs="Arial"/>
          <w:sz w:val="24"/>
          <w:szCs w:val="24"/>
        </w:rPr>
        <w:t>Прием жалоб.</w:t>
      </w:r>
    </w:p>
    <w:p w:rsidR="004A3A65" w:rsidRPr="004A3A65" w:rsidRDefault="004A3A65" w:rsidP="00B847D0">
      <w:pPr>
        <w:suppressAutoHyphens/>
        <w:spacing w:after="0" w:line="240" w:lineRule="auto"/>
        <w:ind w:firstLine="567"/>
        <w:jc w:val="both"/>
        <w:rPr>
          <w:rFonts w:ascii="Arial" w:hAnsi="Arial" w:cs="Arial"/>
          <w:bCs/>
          <w:sz w:val="24"/>
          <w:szCs w:val="24"/>
        </w:rPr>
      </w:pPr>
      <w:r w:rsidRPr="004A3A65">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Жалоба в письменной форме может быть также подана (направлена):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в приемную администрации Тимашевского городского поселения                    Тимашевского района, расположенную по адресу (общественная приемная):       Краснодарский  край,  Тимашевский   район, г.Тимашевск, ул.Красная, 100,    часы приема ежедневно, кроме выходных и праздничных дней, с 8 ч. 00 мин.  до 17 ч. 00 мин.;</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 по почте - </w:t>
      </w:r>
      <w:r w:rsidRPr="004A3A65">
        <w:rPr>
          <w:rFonts w:ascii="Arial" w:hAnsi="Arial" w:cs="Arial"/>
          <w:bCs/>
          <w:sz w:val="24"/>
          <w:szCs w:val="24"/>
        </w:rPr>
        <w:t xml:space="preserve">на адрес администрации </w:t>
      </w:r>
      <w:r w:rsidRPr="004A3A65">
        <w:rPr>
          <w:rFonts w:ascii="Arial" w:hAnsi="Arial" w:cs="Arial"/>
          <w:sz w:val="24"/>
          <w:szCs w:val="24"/>
        </w:rPr>
        <w:t>Тимашевского городского поселения Тимашевского района</w:t>
      </w:r>
      <w:r w:rsidRPr="004A3A65">
        <w:rPr>
          <w:rFonts w:ascii="Arial" w:hAnsi="Arial" w:cs="Arial"/>
          <w:bCs/>
          <w:sz w:val="24"/>
          <w:szCs w:val="24"/>
        </w:rPr>
        <w:t>, с использованием</w:t>
      </w:r>
      <w:r w:rsidRPr="004A3A65">
        <w:rPr>
          <w:rFonts w:ascii="Arial" w:hAnsi="Arial" w:cs="Arial"/>
          <w:sz w:val="24"/>
          <w:szCs w:val="24"/>
        </w:rPr>
        <w:t xml:space="preserve"> средств факсимильной связи – по            телефону 8(861-30) 4-13-63.</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4A3A65" w:rsidRPr="004A3A65" w:rsidRDefault="004A3A65" w:rsidP="00B847D0">
      <w:pPr>
        <w:suppressAutoHyphens/>
        <w:spacing w:after="0" w:line="240" w:lineRule="auto"/>
        <w:ind w:firstLine="567"/>
        <w:jc w:val="both"/>
        <w:rPr>
          <w:rFonts w:ascii="Arial" w:hAnsi="Arial" w:cs="Arial"/>
          <w:bCs/>
          <w:sz w:val="24"/>
          <w:szCs w:val="24"/>
        </w:rPr>
      </w:pPr>
      <w:r w:rsidRPr="004A3A65">
        <w:rPr>
          <w:rFonts w:ascii="Arial" w:hAnsi="Arial" w:cs="Arial"/>
          <w:bCs/>
          <w:sz w:val="24"/>
          <w:szCs w:val="24"/>
        </w:rPr>
        <w:t>В электронном виде жалоба может быть подана заявителем</w:t>
      </w:r>
      <w:r w:rsidR="008F63C8">
        <w:rPr>
          <w:rFonts w:ascii="Arial" w:hAnsi="Arial" w:cs="Arial"/>
          <w:bCs/>
          <w:sz w:val="24"/>
          <w:szCs w:val="24"/>
        </w:rPr>
        <w:t xml:space="preserve"> </w:t>
      </w:r>
      <w:r w:rsidRPr="004A3A65">
        <w:rPr>
          <w:rFonts w:ascii="Arial" w:hAnsi="Arial" w:cs="Arial"/>
          <w:bCs/>
          <w:sz w:val="24"/>
          <w:szCs w:val="24"/>
        </w:rPr>
        <w:t xml:space="preserve">посредством: </w:t>
      </w:r>
      <w:r w:rsidRPr="004A3A65">
        <w:rPr>
          <w:rFonts w:ascii="Arial" w:hAnsi="Arial" w:cs="Arial"/>
          <w:sz w:val="24"/>
          <w:szCs w:val="24"/>
        </w:rPr>
        <w:t>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w:t>
      </w:r>
      <w:r w:rsidRPr="004A3A65">
        <w:rPr>
          <w:rFonts w:ascii="Arial" w:hAnsi="Arial" w:cs="Arial"/>
          <w:bCs/>
          <w:sz w:val="24"/>
          <w:szCs w:val="24"/>
        </w:rPr>
        <w:t xml:space="preserve"> Единого портала государственных и муниципальных услуг (функций); Портала государственных и муниципальных услуг Краснодарского края».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w:t>
      </w:r>
      <w:hyperlink r:id="rId27" w:history="1">
        <w:r w:rsidRPr="004A3A65">
          <w:rPr>
            <w:rFonts w:ascii="Arial" w:hAnsi="Arial" w:cs="Arial"/>
            <w:sz w:val="24"/>
            <w:szCs w:val="24"/>
          </w:rPr>
          <w:t>законодательством</w:t>
        </w:r>
      </w:hyperlink>
      <w:r w:rsidRPr="004A3A65">
        <w:rPr>
          <w:rFonts w:ascii="Arial" w:hAnsi="Arial" w:cs="Arial"/>
          <w:sz w:val="24"/>
          <w:szCs w:val="24"/>
        </w:rPr>
        <w:t xml:space="preserve"> Российской  Федерации, при этом документ, удостоверяющий личность заявителя, не требуется.</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bCs/>
          <w:sz w:val="24"/>
          <w:szCs w:val="24"/>
        </w:rPr>
        <w:t xml:space="preserve">5.3.3. </w:t>
      </w:r>
      <w:r w:rsidRPr="004A3A65">
        <w:rPr>
          <w:rFonts w:ascii="Arial" w:hAnsi="Arial" w:cs="Arial"/>
          <w:sz w:val="24"/>
          <w:szCs w:val="24"/>
        </w:rPr>
        <w:t>Жалоба рассматривается</w:t>
      </w:r>
      <w:r w:rsidRPr="004A3A65">
        <w:rPr>
          <w:rFonts w:ascii="Arial" w:hAnsi="Arial" w:cs="Arial"/>
          <w:bCs/>
          <w:sz w:val="24"/>
          <w:szCs w:val="24"/>
        </w:rPr>
        <w:t xml:space="preserve"> администрацией Тимашевского городского поселения Тимашевского района</w:t>
      </w:r>
      <w:r w:rsidRPr="004A3A65">
        <w:rPr>
          <w:rFonts w:ascii="Arial" w:hAnsi="Arial" w:cs="Arial"/>
          <w:sz w:val="24"/>
          <w:szCs w:val="24"/>
        </w:rPr>
        <w:t xml:space="preserve"> в соответствии с порядком</w:t>
      </w:r>
      <w:r w:rsidRPr="004A3A65">
        <w:rPr>
          <w:rFonts w:ascii="Arial" w:hAnsi="Arial" w:cs="Arial"/>
          <w:bCs/>
          <w:sz w:val="24"/>
          <w:szCs w:val="24"/>
        </w:rPr>
        <w:t xml:space="preserve"> подачи и  рассмотрения </w:t>
      </w:r>
      <w:r w:rsidRPr="004A3A65">
        <w:rPr>
          <w:rFonts w:ascii="Arial" w:hAnsi="Arial" w:cs="Arial"/>
          <w:bCs/>
          <w:sz w:val="24"/>
          <w:szCs w:val="24"/>
        </w:rPr>
        <w:lastRenderedPageBreak/>
        <w:t>жалоб на решения и действия (бездействие) администрации Тимашевского городского поселения Тимашевского района, ее должностных лиц либо</w:t>
      </w:r>
      <w:r w:rsidRPr="004A3A65">
        <w:rPr>
          <w:rFonts w:ascii="Arial" w:hAnsi="Arial" w:cs="Arial"/>
          <w:sz w:val="24"/>
          <w:szCs w:val="24"/>
        </w:rPr>
        <w:t xml:space="preserve"> муниципальных </w:t>
      </w:r>
      <w:r w:rsidRPr="004A3A65">
        <w:rPr>
          <w:rFonts w:ascii="Arial" w:hAnsi="Arial" w:cs="Arial"/>
          <w:bCs/>
          <w:sz w:val="24"/>
          <w:szCs w:val="24"/>
        </w:rPr>
        <w:t>служащих</w:t>
      </w:r>
      <w:r w:rsidRPr="004A3A65">
        <w:rPr>
          <w:rFonts w:ascii="Arial" w:hAnsi="Arial" w:cs="Arial"/>
          <w:sz w:val="24"/>
          <w:szCs w:val="24"/>
        </w:rPr>
        <w:t>.</w:t>
      </w:r>
    </w:p>
    <w:p w:rsidR="004A3A65" w:rsidRPr="004A3A65" w:rsidRDefault="004A3A65" w:rsidP="00B847D0">
      <w:pPr>
        <w:pStyle w:val="a4"/>
        <w:suppressAutoHyphens/>
        <w:spacing w:after="0" w:line="240" w:lineRule="auto"/>
        <w:ind w:left="0" w:firstLine="567"/>
        <w:jc w:val="both"/>
        <w:rPr>
          <w:rFonts w:ascii="Arial" w:hAnsi="Arial" w:cs="Arial"/>
          <w:bCs/>
          <w:sz w:val="24"/>
          <w:szCs w:val="24"/>
        </w:rPr>
      </w:pPr>
      <w:r w:rsidRPr="004A3A65">
        <w:rPr>
          <w:rFonts w:ascii="Arial" w:hAnsi="Arial" w:cs="Arial"/>
          <w:bCs/>
          <w:sz w:val="24"/>
          <w:szCs w:val="24"/>
        </w:rPr>
        <w:t xml:space="preserve">Жалоба на нарушение порядка предоставления услуги  </w:t>
      </w:r>
      <w:r w:rsidR="008F63C8">
        <w:rPr>
          <w:rFonts w:ascii="Arial" w:hAnsi="Arial" w:cs="Arial"/>
          <w:bCs/>
          <w:sz w:val="24"/>
          <w:szCs w:val="24"/>
        </w:rPr>
        <w:t>м</w:t>
      </w:r>
      <w:r w:rsidRPr="004A3A65">
        <w:rPr>
          <w:rFonts w:ascii="Arial" w:hAnsi="Arial" w:cs="Arial"/>
          <w:bCs/>
          <w:sz w:val="24"/>
          <w:szCs w:val="24"/>
        </w:rPr>
        <w:t>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5.3.4. </w:t>
      </w:r>
      <w:r w:rsidRPr="004A3A65">
        <w:rPr>
          <w:rFonts w:ascii="Arial" w:hAnsi="Arial" w:cs="Arial"/>
          <w:bCs/>
          <w:sz w:val="24"/>
          <w:szCs w:val="24"/>
        </w:rPr>
        <w:t>В случае подачи заявителем жалобы через МКУ «МФЦ»  многофункциональный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5.4. Сроки рассмотрения жалоб.          </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Жалоба   подлежит рассмотрению должностными лицами администрации муниципального образования, наделенными полномочиями по рассмотрению жалоб в течение 15 (пятнадцати рабочих дней) со дня ее регистрации в  администрации Тимашевского городского поселения Тимашевского района.</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5.5. Основания для приостановления рассмотрения жалобы отсутствуют.</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 xml:space="preserve">5.6. </w:t>
      </w:r>
      <w:r w:rsidRPr="004A3A65">
        <w:rPr>
          <w:rFonts w:ascii="Arial" w:hAnsi="Arial" w:cs="Arial"/>
          <w:i/>
          <w:sz w:val="24"/>
          <w:szCs w:val="24"/>
        </w:rPr>
        <w:t xml:space="preserve"> </w:t>
      </w:r>
      <w:r w:rsidRPr="004A3A65">
        <w:rPr>
          <w:rFonts w:ascii="Arial" w:hAnsi="Arial" w:cs="Arial"/>
          <w:sz w:val="24"/>
          <w:szCs w:val="24"/>
        </w:rPr>
        <w:t>Результат рассмотрения жалобы.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 опечаток и ошибок в выданных в результате предоставления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муниципальными правовыми актами  Тимашевского городского поселения Тимашевского района, а также в иных формах.</w:t>
      </w:r>
    </w:p>
    <w:p w:rsidR="004A3A65" w:rsidRPr="004A3A65" w:rsidRDefault="004A3A65" w:rsidP="00B847D0">
      <w:pPr>
        <w:suppressAutoHyphens/>
        <w:spacing w:after="0" w:line="240" w:lineRule="auto"/>
        <w:ind w:firstLine="567"/>
        <w:jc w:val="both"/>
        <w:rPr>
          <w:rFonts w:ascii="Arial" w:hAnsi="Arial" w:cs="Arial"/>
          <w:bCs/>
          <w:sz w:val="24"/>
          <w:szCs w:val="24"/>
        </w:rPr>
      </w:pPr>
      <w:r w:rsidRPr="004A3A65">
        <w:rPr>
          <w:rFonts w:ascii="Arial" w:hAnsi="Arial" w:cs="Arial"/>
          <w:bCs/>
          <w:sz w:val="24"/>
          <w:szCs w:val="24"/>
        </w:rPr>
        <w:t>При удовлетворении жалобы заявителю выдается результат                                    муниципальной услуги, не позднее 5 рабочих дней со дня принятия решения, если иное не установлено законодательством Российской Федерации</w:t>
      </w:r>
      <w:r w:rsidRPr="004A3A65">
        <w:rPr>
          <w:rFonts w:ascii="Arial" w:hAnsi="Arial" w:cs="Arial"/>
          <w:sz w:val="24"/>
          <w:szCs w:val="24"/>
        </w:rPr>
        <w:t>;</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2) отказывает в удовлетворении жалобы.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5.6.2. Администрация Тимашевского городского поселения Тимашевского района отказывает в удовлетворении жалобы в следующих случаях:</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5.3.2 настоящего регламента;</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lastRenderedPageBreak/>
        <w:t>5.6.3. Администрация Тимашевского городского поселения Тимашевского района вправе оставить жалобу без ответа в следующих случаях:</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5.7. Порядок информирования заявителя о результатах рассмотрения  жалобы.</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5.8. Порядок обжалования решения по жалобе.</w:t>
      </w:r>
    </w:p>
    <w:p w:rsidR="004A3A65" w:rsidRPr="004A3A65" w:rsidRDefault="004A3A65" w:rsidP="00B847D0">
      <w:pPr>
        <w:suppressAutoHyphens/>
        <w:autoSpaceDE w:val="0"/>
        <w:autoSpaceDN w:val="0"/>
        <w:adjustRightInd w:val="0"/>
        <w:spacing w:after="0" w:line="240" w:lineRule="auto"/>
        <w:ind w:firstLine="567"/>
        <w:jc w:val="both"/>
        <w:rPr>
          <w:rFonts w:ascii="Arial" w:hAnsi="Arial" w:cs="Arial"/>
          <w:bCs/>
          <w:sz w:val="24"/>
          <w:szCs w:val="24"/>
        </w:rPr>
      </w:pPr>
      <w:r w:rsidRPr="004A3A65">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 xml:space="preserve">5.9. </w:t>
      </w:r>
      <w:r w:rsidRPr="004A3A65">
        <w:rPr>
          <w:rFonts w:ascii="Arial" w:hAnsi="Arial" w:cs="Arial"/>
          <w:bCs/>
          <w:sz w:val="24"/>
          <w:szCs w:val="24"/>
        </w:rPr>
        <w:t>Право заявителя на получение информации и документов,</w:t>
      </w:r>
      <w:r w:rsidRPr="004A3A65">
        <w:rPr>
          <w:rFonts w:ascii="Arial" w:hAnsi="Arial" w:cs="Arial"/>
          <w:sz w:val="24"/>
          <w:szCs w:val="24"/>
        </w:rPr>
        <w:t xml:space="preserve"> </w:t>
      </w:r>
      <w:r w:rsidRPr="004A3A65">
        <w:rPr>
          <w:rFonts w:ascii="Arial" w:hAnsi="Arial" w:cs="Arial"/>
          <w:bCs/>
          <w:sz w:val="24"/>
          <w:szCs w:val="24"/>
        </w:rPr>
        <w:t>необходимых для обоснования и рассмотрения жалобы.</w:t>
      </w:r>
    </w:p>
    <w:p w:rsidR="004A3A65" w:rsidRPr="004A3A65" w:rsidRDefault="004A3A65" w:rsidP="008F63C8">
      <w:pPr>
        <w:suppressAutoHyphens/>
        <w:autoSpaceDE w:val="0"/>
        <w:autoSpaceDN w:val="0"/>
        <w:adjustRightInd w:val="0"/>
        <w:spacing w:after="0" w:line="240" w:lineRule="auto"/>
        <w:ind w:firstLine="567"/>
        <w:jc w:val="both"/>
        <w:rPr>
          <w:rFonts w:ascii="Arial" w:hAnsi="Arial" w:cs="Arial"/>
          <w:bCs/>
          <w:sz w:val="24"/>
          <w:szCs w:val="24"/>
        </w:rPr>
      </w:pPr>
      <w:r w:rsidRPr="004A3A65">
        <w:rPr>
          <w:rFonts w:ascii="Arial" w:hAnsi="Arial" w:cs="Arial"/>
          <w:bCs/>
          <w:sz w:val="24"/>
          <w:szCs w:val="24"/>
        </w:rPr>
        <w:t xml:space="preserve">Заявители имеют право обратиться в </w:t>
      </w:r>
      <w:r w:rsidRPr="004A3A65">
        <w:rPr>
          <w:rFonts w:ascii="Arial" w:hAnsi="Arial" w:cs="Arial"/>
          <w:sz w:val="24"/>
          <w:szCs w:val="24"/>
        </w:rPr>
        <w:t xml:space="preserve">администрацию Тимашевского городского поселения Тимашевского района </w:t>
      </w:r>
      <w:r w:rsidRPr="004A3A65">
        <w:rPr>
          <w:rFonts w:ascii="Arial" w:hAnsi="Arial" w:cs="Arial"/>
          <w:bCs/>
          <w:sz w:val="24"/>
          <w:szCs w:val="24"/>
        </w:rPr>
        <w:t>за получением информации и  документов, необходимых для обоснования и рассмотрения жалобы.</w:t>
      </w:r>
    </w:p>
    <w:p w:rsidR="004A3A65" w:rsidRPr="004A3A65" w:rsidRDefault="004A3A65" w:rsidP="008F63C8">
      <w:pPr>
        <w:suppressAutoHyphens/>
        <w:autoSpaceDE w:val="0"/>
        <w:autoSpaceDN w:val="0"/>
        <w:adjustRightInd w:val="0"/>
        <w:spacing w:after="0" w:line="240" w:lineRule="auto"/>
        <w:ind w:firstLine="567"/>
        <w:jc w:val="both"/>
        <w:rPr>
          <w:rFonts w:ascii="Arial" w:hAnsi="Arial" w:cs="Arial"/>
          <w:sz w:val="24"/>
          <w:szCs w:val="24"/>
        </w:rPr>
      </w:pPr>
      <w:r w:rsidRPr="004A3A65">
        <w:rPr>
          <w:rFonts w:ascii="Arial" w:hAnsi="Arial" w:cs="Arial"/>
          <w:sz w:val="24"/>
          <w:szCs w:val="24"/>
        </w:rPr>
        <w:t>5.10. Способы информирования заявителей о порядке подачи и  рассмотрения жалобы.</w:t>
      </w:r>
    </w:p>
    <w:p w:rsidR="004A3A65" w:rsidRPr="004A3A65" w:rsidRDefault="004A3A65" w:rsidP="008F63C8">
      <w:pPr>
        <w:pStyle w:val="a3"/>
        <w:ind w:firstLine="567"/>
        <w:jc w:val="both"/>
        <w:rPr>
          <w:rFonts w:ascii="Arial" w:hAnsi="Arial" w:cs="Arial"/>
          <w:bCs/>
        </w:rPr>
      </w:pPr>
      <w:r w:rsidRPr="004A3A65">
        <w:rPr>
          <w:rFonts w:ascii="Arial" w:hAnsi="Arial" w:cs="Arial"/>
          <w:bCs/>
        </w:rPr>
        <w:t xml:space="preserve">Заявитель может получить информацию </w:t>
      </w:r>
      <w:r w:rsidRPr="004A3A65">
        <w:rPr>
          <w:rFonts w:ascii="Arial" w:hAnsi="Arial" w:cs="Arial"/>
          <w:lang w:eastAsia="ru-RU"/>
        </w:rPr>
        <w:t xml:space="preserve">о порядке подачи и рассмотрения жалоб </w:t>
      </w:r>
      <w:r w:rsidRPr="004A3A65">
        <w:rPr>
          <w:rFonts w:ascii="Arial" w:hAnsi="Arial" w:cs="Arial"/>
          <w:bCs/>
        </w:rPr>
        <w:t xml:space="preserve">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w:t>
      </w:r>
      <w:r w:rsidRPr="004A3A65">
        <w:rPr>
          <w:rFonts w:ascii="Arial" w:hAnsi="Arial" w:cs="Arial"/>
        </w:rPr>
        <w:t xml:space="preserve">отраслевом органе администрации Тимашевского городского поселения Тимашевского района, непосредственно предоставляющего муниципальную услугу, либо </w:t>
      </w:r>
      <w:r w:rsidRPr="004A3A65">
        <w:rPr>
          <w:rFonts w:ascii="Arial" w:hAnsi="Arial" w:cs="Arial"/>
          <w:bCs/>
        </w:rPr>
        <w:t>многофункциональном центре.</w:t>
      </w:r>
    </w:p>
    <w:p w:rsidR="004A3A65" w:rsidRPr="004A3A65" w:rsidRDefault="004A3A65" w:rsidP="008F63C8">
      <w:pPr>
        <w:pStyle w:val="a3"/>
        <w:ind w:firstLine="567"/>
        <w:jc w:val="both"/>
        <w:rPr>
          <w:rFonts w:ascii="Arial" w:hAnsi="Arial" w:cs="Arial"/>
          <w:bCs/>
        </w:rPr>
      </w:pPr>
      <w:r w:rsidRPr="004A3A65">
        <w:rPr>
          <w:rFonts w:ascii="Arial" w:hAnsi="Arial" w:cs="Arial"/>
          <w:bCs/>
        </w:rPr>
        <w:t xml:space="preserve">5.11. </w:t>
      </w:r>
      <w:r w:rsidRPr="004A3A65">
        <w:rPr>
          <w:rFonts w:ascii="Arial" w:hAnsi="Arial" w:cs="Arial"/>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A3A65" w:rsidRPr="004A3A65" w:rsidRDefault="004A3A65" w:rsidP="00B847D0">
      <w:pPr>
        <w:suppressAutoHyphens/>
        <w:spacing w:after="0" w:line="240" w:lineRule="auto"/>
        <w:ind w:firstLine="567"/>
        <w:rPr>
          <w:rFonts w:ascii="Arial" w:hAnsi="Arial" w:cs="Arial"/>
          <w:sz w:val="24"/>
          <w:szCs w:val="24"/>
        </w:rPr>
      </w:pPr>
    </w:p>
    <w:p w:rsidR="004A3A65" w:rsidRDefault="004A3A65" w:rsidP="00B847D0">
      <w:pPr>
        <w:suppressAutoHyphens/>
        <w:spacing w:after="0" w:line="240" w:lineRule="auto"/>
        <w:ind w:firstLine="567"/>
        <w:jc w:val="both"/>
        <w:rPr>
          <w:rFonts w:ascii="Arial" w:hAnsi="Arial" w:cs="Arial"/>
          <w:sz w:val="24"/>
          <w:szCs w:val="24"/>
        </w:rPr>
      </w:pPr>
    </w:p>
    <w:p w:rsidR="00B847D0" w:rsidRPr="004A3A65" w:rsidRDefault="00B847D0" w:rsidP="00B847D0">
      <w:pPr>
        <w:suppressAutoHyphens/>
        <w:spacing w:after="0" w:line="240" w:lineRule="auto"/>
        <w:ind w:firstLine="567"/>
        <w:jc w:val="both"/>
        <w:rPr>
          <w:rFonts w:ascii="Arial" w:hAnsi="Arial" w:cs="Arial"/>
          <w:sz w:val="24"/>
          <w:szCs w:val="24"/>
        </w:rPr>
      </w:pPr>
    </w:p>
    <w:p w:rsidR="004A3A65" w:rsidRP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Заместитель главы</w:t>
      </w:r>
    </w:p>
    <w:p w:rsidR="00B847D0"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Тимашевского городского</w:t>
      </w:r>
      <w:r w:rsidR="00B847D0">
        <w:rPr>
          <w:rFonts w:ascii="Arial" w:hAnsi="Arial" w:cs="Arial"/>
          <w:sz w:val="24"/>
          <w:szCs w:val="24"/>
        </w:rPr>
        <w:t xml:space="preserve"> </w:t>
      </w:r>
      <w:r w:rsidRPr="004A3A65">
        <w:rPr>
          <w:rFonts w:ascii="Arial" w:hAnsi="Arial" w:cs="Arial"/>
          <w:sz w:val="24"/>
          <w:szCs w:val="24"/>
        </w:rPr>
        <w:t xml:space="preserve">поселения </w:t>
      </w:r>
    </w:p>
    <w:p w:rsidR="00B847D0"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Тимашевского района</w:t>
      </w:r>
    </w:p>
    <w:p w:rsidR="004A3A65" w:rsidRDefault="004A3A65" w:rsidP="00B847D0">
      <w:pPr>
        <w:suppressAutoHyphens/>
        <w:spacing w:after="0" w:line="240" w:lineRule="auto"/>
        <w:ind w:firstLine="567"/>
        <w:jc w:val="both"/>
        <w:rPr>
          <w:rFonts w:ascii="Arial" w:hAnsi="Arial" w:cs="Arial"/>
          <w:sz w:val="24"/>
          <w:szCs w:val="24"/>
        </w:rPr>
      </w:pPr>
      <w:r w:rsidRPr="004A3A65">
        <w:rPr>
          <w:rFonts w:ascii="Arial" w:hAnsi="Arial" w:cs="Arial"/>
          <w:sz w:val="24"/>
          <w:szCs w:val="24"/>
        </w:rPr>
        <w:t>П.В.Буряк</w:t>
      </w:r>
    </w:p>
    <w:p w:rsidR="00B847D0" w:rsidRDefault="00B847D0" w:rsidP="00B847D0">
      <w:pPr>
        <w:suppressAutoHyphens/>
        <w:spacing w:after="0" w:line="240" w:lineRule="auto"/>
        <w:ind w:firstLine="567"/>
        <w:jc w:val="both"/>
        <w:rPr>
          <w:rFonts w:ascii="Arial" w:hAnsi="Arial" w:cs="Arial"/>
          <w:sz w:val="24"/>
          <w:szCs w:val="24"/>
        </w:rPr>
      </w:pPr>
    </w:p>
    <w:p w:rsidR="00B847D0" w:rsidRDefault="00B847D0" w:rsidP="00B847D0">
      <w:pPr>
        <w:suppressAutoHyphens/>
        <w:spacing w:after="0" w:line="240" w:lineRule="auto"/>
        <w:ind w:firstLine="567"/>
        <w:jc w:val="both"/>
        <w:rPr>
          <w:rFonts w:ascii="Arial" w:hAnsi="Arial" w:cs="Arial"/>
          <w:sz w:val="24"/>
          <w:szCs w:val="24"/>
        </w:rPr>
      </w:pPr>
    </w:p>
    <w:p w:rsidR="00B847D0" w:rsidRDefault="00B847D0" w:rsidP="00B847D0">
      <w:pPr>
        <w:suppressAutoHyphens/>
        <w:spacing w:after="0" w:line="240" w:lineRule="auto"/>
        <w:ind w:firstLine="567"/>
        <w:jc w:val="both"/>
        <w:rPr>
          <w:rFonts w:ascii="Arial" w:hAnsi="Arial" w:cs="Arial"/>
          <w:sz w:val="24"/>
          <w:szCs w:val="24"/>
        </w:rPr>
      </w:pPr>
    </w:p>
    <w:p w:rsidR="00B847D0" w:rsidRPr="004A3A65" w:rsidRDefault="00B847D0" w:rsidP="00B847D0">
      <w:pPr>
        <w:suppressAutoHyphens/>
        <w:spacing w:after="0" w:line="240" w:lineRule="auto"/>
        <w:ind w:firstLine="567"/>
        <w:jc w:val="both"/>
        <w:rPr>
          <w:rFonts w:ascii="Arial" w:hAnsi="Arial" w:cs="Arial"/>
          <w:sz w:val="24"/>
          <w:szCs w:val="24"/>
        </w:rPr>
      </w:pPr>
    </w:p>
    <w:p w:rsidR="004A3A65" w:rsidRPr="004A3A65" w:rsidRDefault="004A3A65" w:rsidP="008F63C8">
      <w:pPr>
        <w:suppressAutoHyphens/>
        <w:spacing w:after="0" w:line="240" w:lineRule="auto"/>
        <w:ind w:left="567"/>
        <w:jc w:val="both"/>
        <w:rPr>
          <w:rFonts w:ascii="Arial" w:hAnsi="Arial" w:cs="Arial"/>
          <w:sz w:val="24"/>
          <w:szCs w:val="24"/>
        </w:rPr>
      </w:pPr>
      <w:r w:rsidRPr="004A3A65">
        <w:rPr>
          <w:rFonts w:ascii="Arial" w:hAnsi="Arial" w:cs="Arial"/>
          <w:sz w:val="24"/>
          <w:szCs w:val="24"/>
        </w:rPr>
        <w:t>ПРИЛОЖЕНИЕ № 1</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к административному</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регламенту предоставления</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муниципальной услуги</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«Согласование  (отказ в согласовании) </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переустройства и (или) перепланировки </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нежилого помещения в </w:t>
      </w:r>
    </w:p>
    <w:p w:rsidR="004A3A65" w:rsidRPr="004A3A65"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многоквартирном доме» </w:t>
      </w:r>
    </w:p>
    <w:p w:rsidR="004A3A65" w:rsidRDefault="004A3A65" w:rsidP="004A3A65">
      <w:pPr>
        <w:suppressAutoHyphens/>
        <w:spacing w:after="0" w:line="240" w:lineRule="auto"/>
        <w:ind w:left="5760"/>
        <w:rPr>
          <w:rFonts w:ascii="Arial" w:hAnsi="Arial" w:cs="Arial"/>
          <w:sz w:val="24"/>
          <w:szCs w:val="24"/>
        </w:rPr>
      </w:pPr>
    </w:p>
    <w:p w:rsidR="008F63C8" w:rsidRPr="004A3A65" w:rsidRDefault="008F63C8" w:rsidP="004A3A65">
      <w:pPr>
        <w:suppressAutoHyphens/>
        <w:spacing w:after="0" w:line="240" w:lineRule="auto"/>
        <w:ind w:left="5760"/>
        <w:rPr>
          <w:rFonts w:ascii="Arial" w:hAnsi="Arial" w:cs="Arial"/>
          <w:sz w:val="24"/>
          <w:szCs w:val="24"/>
        </w:rPr>
      </w:pP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Главе Тимашевского</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городского поселения</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Тимашевского района</w:t>
      </w:r>
    </w:p>
    <w:p w:rsidR="004A3A65" w:rsidRPr="004A3A65" w:rsidRDefault="004A3A65" w:rsidP="004A3A65">
      <w:pPr>
        <w:suppressAutoHyphens/>
        <w:spacing w:after="0" w:line="240" w:lineRule="auto"/>
        <w:ind w:left="5760"/>
        <w:jc w:val="both"/>
        <w:rPr>
          <w:rFonts w:ascii="Arial" w:hAnsi="Arial" w:cs="Arial"/>
          <w:sz w:val="24"/>
          <w:szCs w:val="24"/>
        </w:rPr>
      </w:pP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от_________________________</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___________________________</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 xml:space="preserve"> (фамилия, имя, отчество гражданина   наименование</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юридического лица)</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 xml:space="preserve">зарегистрированного(ой) по </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адресу: ___________________________</w:t>
      </w: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___________________________</w:t>
      </w:r>
    </w:p>
    <w:p w:rsidR="004A3A65" w:rsidRPr="004A3A65" w:rsidRDefault="004A3A65" w:rsidP="004A3A65">
      <w:pPr>
        <w:suppressAutoHyphens/>
        <w:spacing w:after="0" w:line="240" w:lineRule="auto"/>
        <w:ind w:left="5760"/>
        <w:jc w:val="both"/>
        <w:rPr>
          <w:rFonts w:ascii="Arial" w:hAnsi="Arial" w:cs="Arial"/>
          <w:sz w:val="24"/>
          <w:szCs w:val="24"/>
        </w:rPr>
      </w:pPr>
    </w:p>
    <w:p w:rsidR="004A3A65" w:rsidRPr="004A3A65" w:rsidRDefault="004A3A65" w:rsidP="004A3A65">
      <w:pPr>
        <w:suppressAutoHyphens/>
        <w:spacing w:after="0" w:line="240" w:lineRule="auto"/>
        <w:ind w:left="5760"/>
        <w:jc w:val="both"/>
        <w:rPr>
          <w:rFonts w:ascii="Arial" w:hAnsi="Arial" w:cs="Arial"/>
          <w:sz w:val="24"/>
          <w:szCs w:val="24"/>
        </w:rPr>
      </w:pPr>
      <w:r w:rsidRPr="004A3A65">
        <w:rPr>
          <w:rFonts w:ascii="Arial" w:hAnsi="Arial" w:cs="Arial"/>
          <w:sz w:val="24"/>
          <w:szCs w:val="24"/>
        </w:rPr>
        <w:t>телефон ____________________</w:t>
      </w:r>
    </w:p>
    <w:p w:rsidR="004A3A65" w:rsidRPr="004A3A65" w:rsidRDefault="004A3A65" w:rsidP="004A3A65">
      <w:pPr>
        <w:suppressAutoHyphens/>
        <w:spacing w:after="0" w:line="240" w:lineRule="auto"/>
        <w:jc w:val="center"/>
        <w:rPr>
          <w:rFonts w:ascii="Arial" w:hAnsi="Arial" w:cs="Arial"/>
          <w:b/>
          <w:spacing w:val="50"/>
          <w:sz w:val="24"/>
          <w:szCs w:val="24"/>
        </w:rPr>
      </w:pPr>
    </w:p>
    <w:p w:rsidR="004A3A65" w:rsidRPr="004A3A65" w:rsidRDefault="004A3A65" w:rsidP="004A3A65">
      <w:pPr>
        <w:suppressAutoHyphens/>
        <w:spacing w:after="0" w:line="240" w:lineRule="auto"/>
        <w:jc w:val="center"/>
        <w:rPr>
          <w:rFonts w:ascii="Arial" w:hAnsi="Arial" w:cs="Arial"/>
          <w:b/>
          <w:spacing w:val="50"/>
          <w:sz w:val="24"/>
          <w:szCs w:val="24"/>
        </w:rPr>
      </w:pPr>
    </w:p>
    <w:p w:rsidR="004A3A65" w:rsidRPr="008F63C8" w:rsidRDefault="004A3A65" w:rsidP="008F63C8">
      <w:pPr>
        <w:suppressAutoHyphens/>
        <w:spacing w:after="0" w:line="240" w:lineRule="auto"/>
        <w:jc w:val="center"/>
        <w:rPr>
          <w:rFonts w:ascii="Arial" w:hAnsi="Arial" w:cs="Arial"/>
          <w:spacing w:val="50"/>
          <w:sz w:val="24"/>
          <w:szCs w:val="24"/>
        </w:rPr>
      </w:pPr>
      <w:r w:rsidRPr="008F63C8">
        <w:rPr>
          <w:rFonts w:ascii="Arial" w:hAnsi="Arial" w:cs="Arial"/>
          <w:spacing w:val="50"/>
          <w:sz w:val="24"/>
          <w:szCs w:val="24"/>
        </w:rPr>
        <w:t>З А П Р О С</w:t>
      </w:r>
    </w:p>
    <w:p w:rsidR="004A3A65" w:rsidRPr="008F63C8" w:rsidRDefault="004A3A65" w:rsidP="008F63C8">
      <w:pPr>
        <w:suppressAutoHyphens/>
        <w:spacing w:after="0" w:line="240" w:lineRule="auto"/>
        <w:jc w:val="center"/>
        <w:rPr>
          <w:rFonts w:ascii="Arial" w:hAnsi="Arial" w:cs="Arial"/>
          <w:spacing w:val="50"/>
          <w:sz w:val="24"/>
          <w:szCs w:val="24"/>
        </w:rPr>
      </w:pPr>
      <w:r w:rsidRPr="008F63C8">
        <w:rPr>
          <w:rFonts w:ascii="Arial" w:hAnsi="Arial" w:cs="Arial"/>
          <w:spacing w:val="50"/>
          <w:sz w:val="24"/>
          <w:szCs w:val="24"/>
        </w:rPr>
        <w:t>(заявление)</w:t>
      </w:r>
    </w:p>
    <w:p w:rsidR="004A3A65" w:rsidRPr="008F63C8" w:rsidRDefault="004A3A65" w:rsidP="008F63C8">
      <w:pPr>
        <w:suppressAutoHyphens/>
        <w:spacing w:after="0" w:line="240" w:lineRule="auto"/>
        <w:jc w:val="center"/>
        <w:rPr>
          <w:rFonts w:ascii="Arial" w:hAnsi="Arial" w:cs="Arial"/>
          <w:bCs/>
          <w:sz w:val="24"/>
          <w:szCs w:val="24"/>
        </w:rPr>
      </w:pPr>
      <w:r w:rsidRPr="008F63C8">
        <w:rPr>
          <w:rFonts w:ascii="Arial" w:hAnsi="Arial" w:cs="Arial"/>
          <w:bCs/>
          <w:sz w:val="24"/>
          <w:szCs w:val="24"/>
        </w:rPr>
        <w:t>о переустройстве и (или) перепланировке нежилого помещения</w:t>
      </w:r>
    </w:p>
    <w:p w:rsidR="004A3A65" w:rsidRPr="008F63C8" w:rsidRDefault="004A3A65" w:rsidP="008F63C8">
      <w:pPr>
        <w:suppressAutoHyphens/>
        <w:spacing w:after="0" w:line="240" w:lineRule="auto"/>
        <w:jc w:val="center"/>
        <w:rPr>
          <w:rFonts w:ascii="Arial" w:hAnsi="Arial" w:cs="Arial"/>
          <w:sz w:val="24"/>
          <w:szCs w:val="24"/>
        </w:rPr>
      </w:pPr>
      <w:r w:rsidRPr="008F63C8">
        <w:rPr>
          <w:rFonts w:ascii="Arial" w:hAnsi="Arial" w:cs="Arial"/>
          <w:sz w:val="24"/>
          <w:szCs w:val="24"/>
        </w:rPr>
        <w:t>в многоквартирном доме</w:t>
      </w:r>
    </w:p>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387"/>
        <w:gridCol w:w="9244"/>
      </w:tblGrid>
      <w:tr w:rsidR="004A3A65" w:rsidRPr="004A3A65" w:rsidTr="008D5F45">
        <w:tc>
          <w:tcPr>
            <w:tcW w:w="387"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от</w:t>
            </w:r>
          </w:p>
        </w:tc>
        <w:tc>
          <w:tcPr>
            <w:tcW w:w="9244"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 xml:space="preserve">(указывается наниматель, либо арендатор, либо собственник нежилого </w:t>
            </w:r>
          </w:p>
        </w:tc>
      </w:tr>
      <w:tr w:rsidR="004A3A65" w:rsidRPr="004A3A65" w:rsidTr="008D5F45">
        <w:tc>
          <w:tcPr>
            <w:tcW w:w="9631"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помещения, либо собственники нежилого помещения, находящегося в общей</w:t>
            </w:r>
          </w:p>
        </w:tc>
      </w:tr>
      <w:tr w:rsidR="004A3A65" w:rsidRPr="004A3A65" w:rsidTr="008D5F45">
        <w:tc>
          <w:tcPr>
            <w:tcW w:w="9631"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собственности двух и более лиц, в случае, если ни один из собственников</w:t>
            </w:r>
          </w:p>
        </w:tc>
      </w:tr>
      <w:tr w:rsidR="004A3A65" w:rsidRPr="004A3A65" w:rsidTr="008D5F45">
        <w:tc>
          <w:tcPr>
            <w:tcW w:w="9631"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 xml:space="preserve">либо иных лиц не уполномочен в установленном порядке представлять их </w:t>
            </w:r>
          </w:p>
        </w:tc>
      </w:tr>
      <w:tr w:rsidR="004A3A65" w:rsidRPr="004A3A65" w:rsidTr="008D5F45">
        <w:tc>
          <w:tcPr>
            <w:tcW w:w="9631"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интересы)</w:t>
            </w:r>
          </w:p>
        </w:tc>
      </w:tr>
      <w:tr w:rsidR="004A3A65" w:rsidRPr="004A3A65" w:rsidTr="008D5F45">
        <w:tc>
          <w:tcPr>
            <w:tcW w:w="9631"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31" w:type="dxa"/>
            <w:gridSpan w:val="2"/>
            <w:tcBorders>
              <w:top w:val="single" w:sz="4" w:space="0" w:color="auto"/>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rPr>
          <w:rFonts w:ascii="Arial" w:hAnsi="Arial" w:cs="Arial"/>
          <w:sz w:val="24"/>
          <w:szCs w:val="24"/>
        </w:rPr>
      </w:pPr>
    </w:p>
    <w:p w:rsidR="004A3A65" w:rsidRPr="004A3A65" w:rsidRDefault="004A3A65" w:rsidP="004A3A65">
      <w:pPr>
        <w:tabs>
          <w:tab w:val="left" w:pos="1650"/>
        </w:tabs>
        <w:spacing w:after="0" w:line="240" w:lineRule="auto"/>
        <w:ind w:left="1652" w:hanging="1652"/>
        <w:jc w:val="both"/>
        <w:rPr>
          <w:rFonts w:ascii="Arial" w:hAnsi="Arial" w:cs="Arial"/>
          <w:sz w:val="24"/>
          <w:szCs w:val="24"/>
        </w:rPr>
      </w:pPr>
      <w:r w:rsidRPr="004A3A65">
        <w:rPr>
          <w:rFonts w:ascii="Arial" w:hAnsi="Arial" w:cs="Arial"/>
          <w:sz w:val="24"/>
          <w:szCs w:val="24"/>
        </w:rPr>
        <w:t>Примечание.</w:t>
      </w:r>
      <w:r w:rsidRPr="004A3A65">
        <w:rPr>
          <w:rFonts w:ascii="Arial" w:hAnsi="Arial" w:cs="Arial"/>
          <w:sz w:val="24"/>
          <w:szCs w:val="24"/>
        </w:rPr>
        <w:tab/>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
    <w:p w:rsidR="004A3A65" w:rsidRPr="004A3A65" w:rsidRDefault="004A3A65" w:rsidP="004A3A65">
      <w:pPr>
        <w:spacing w:after="0" w:line="240" w:lineRule="auto"/>
        <w:ind w:left="1652"/>
        <w:jc w:val="both"/>
        <w:rPr>
          <w:rFonts w:ascii="Arial" w:hAnsi="Arial" w:cs="Arial"/>
          <w:sz w:val="24"/>
          <w:szCs w:val="24"/>
        </w:rPr>
      </w:pPr>
      <w:r w:rsidRPr="004A3A65">
        <w:rPr>
          <w:rFonts w:ascii="Arial" w:hAnsi="Arial" w:cs="Arial"/>
          <w:sz w:val="24"/>
          <w:szCs w:val="24"/>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4A3A65" w:rsidRPr="004A3A65" w:rsidRDefault="004A3A65" w:rsidP="004A3A65">
      <w:pPr>
        <w:spacing w:after="0" w:line="240" w:lineRule="auto"/>
        <w:ind w:left="1652"/>
        <w:jc w:val="both"/>
        <w:rPr>
          <w:rFonts w:ascii="Arial" w:hAnsi="Arial" w:cs="Arial"/>
          <w:sz w:val="24"/>
          <w:szCs w:val="24"/>
        </w:rPr>
      </w:pPr>
    </w:p>
    <w:tbl>
      <w:tblPr>
        <w:tblW w:w="9645" w:type="dxa"/>
        <w:tblLayout w:type="fixed"/>
        <w:tblCellMar>
          <w:left w:w="0" w:type="dxa"/>
          <w:right w:w="0" w:type="dxa"/>
        </w:tblCellMar>
        <w:tblLook w:val="04A0"/>
      </w:tblPr>
      <w:tblGrid>
        <w:gridCol w:w="4830"/>
        <w:gridCol w:w="4815"/>
      </w:tblGrid>
      <w:tr w:rsidR="004A3A65" w:rsidRPr="004A3A65" w:rsidTr="008D5F45">
        <w:tc>
          <w:tcPr>
            <w:tcW w:w="483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Место нахождения нежилого </w:t>
            </w:r>
          </w:p>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lastRenderedPageBreak/>
              <w:t>помещения:</w:t>
            </w:r>
          </w:p>
        </w:tc>
        <w:tc>
          <w:tcPr>
            <w:tcW w:w="4815"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4830" w:type="dxa"/>
          </w:tcPr>
          <w:p w:rsidR="004A3A65" w:rsidRPr="004A3A65" w:rsidRDefault="004A3A65" w:rsidP="004A3A65">
            <w:pPr>
              <w:spacing w:after="0" w:line="240" w:lineRule="auto"/>
              <w:rPr>
                <w:rFonts w:ascii="Arial" w:hAnsi="Arial" w:cs="Arial"/>
                <w:sz w:val="24"/>
                <w:szCs w:val="24"/>
              </w:rPr>
            </w:pPr>
          </w:p>
        </w:tc>
        <w:tc>
          <w:tcPr>
            <w:tcW w:w="4815" w:type="dxa"/>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(указывается полный адрес:</w:t>
            </w:r>
          </w:p>
        </w:tc>
      </w:tr>
      <w:tr w:rsidR="004A3A65" w:rsidRPr="004A3A65" w:rsidTr="008D5F45">
        <w:tc>
          <w:tcPr>
            <w:tcW w:w="9645"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45"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субъект Российской Федерации, муниципальное образование, поселение,</w:t>
            </w:r>
          </w:p>
        </w:tc>
      </w:tr>
      <w:tr w:rsidR="004A3A65" w:rsidRPr="004A3A65" w:rsidTr="008D5F45">
        <w:tc>
          <w:tcPr>
            <w:tcW w:w="9645"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45"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улица, дом, корпус, строение, квартира (комната), подъезд, этаж)</w:t>
            </w:r>
          </w:p>
        </w:tc>
      </w:tr>
      <w:tr w:rsidR="004A3A65" w:rsidRPr="004A3A65" w:rsidTr="008D5F45">
        <w:tc>
          <w:tcPr>
            <w:tcW w:w="9645"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4522"/>
        <w:gridCol w:w="5123"/>
      </w:tblGrid>
      <w:tr w:rsidR="004A3A65" w:rsidRPr="004A3A65" w:rsidTr="008D5F45">
        <w:tc>
          <w:tcPr>
            <w:tcW w:w="4522"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Собственник(и) нежилого </w:t>
            </w:r>
          </w:p>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помещения:</w:t>
            </w:r>
          </w:p>
        </w:tc>
        <w:tc>
          <w:tcPr>
            <w:tcW w:w="5123"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45"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45" w:type="dxa"/>
            <w:gridSpan w:val="2"/>
            <w:tcBorders>
              <w:top w:val="single" w:sz="4" w:space="0" w:color="auto"/>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1418"/>
        <w:gridCol w:w="850"/>
        <w:gridCol w:w="2954"/>
        <w:gridCol w:w="4423"/>
      </w:tblGrid>
      <w:tr w:rsidR="004A3A65" w:rsidRPr="004A3A65" w:rsidTr="008D5F45">
        <w:tc>
          <w:tcPr>
            <w:tcW w:w="2268" w:type="dxa"/>
            <w:gridSpan w:val="2"/>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Прошу разрешить</w:t>
            </w:r>
          </w:p>
        </w:tc>
        <w:tc>
          <w:tcPr>
            <w:tcW w:w="7377"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268" w:type="dxa"/>
            <w:gridSpan w:val="2"/>
          </w:tcPr>
          <w:p w:rsidR="004A3A65" w:rsidRPr="004A3A65" w:rsidRDefault="004A3A65" w:rsidP="004A3A65">
            <w:pPr>
              <w:spacing w:after="0" w:line="240" w:lineRule="auto"/>
              <w:jc w:val="center"/>
              <w:rPr>
                <w:rFonts w:ascii="Arial" w:hAnsi="Arial" w:cs="Arial"/>
                <w:sz w:val="24"/>
                <w:szCs w:val="24"/>
              </w:rPr>
            </w:pPr>
          </w:p>
        </w:tc>
        <w:tc>
          <w:tcPr>
            <w:tcW w:w="7377" w:type="dxa"/>
            <w:gridSpan w:val="2"/>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 xml:space="preserve">(переустройство, перепланировку, переустройство и </w:t>
            </w:r>
          </w:p>
        </w:tc>
      </w:tr>
      <w:tr w:rsidR="004A3A65" w:rsidRPr="004A3A65" w:rsidTr="008D5F45">
        <w:tc>
          <w:tcPr>
            <w:tcW w:w="5222" w:type="dxa"/>
            <w:gridSpan w:val="3"/>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423" w:type="dxa"/>
            <w:vAlign w:val="bottom"/>
          </w:tcPr>
          <w:p w:rsidR="004A3A65" w:rsidRPr="004A3A65" w:rsidRDefault="004A3A65" w:rsidP="004A3A65">
            <w:pPr>
              <w:spacing w:after="0" w:line="240" w:lineRule="auto"/>
              <w:ind w:left="57"/>
              <w:jc w:val="right"/>
              <w:rPr>
                <w:rFonts w:ascii="Arial" w:hAnsi="Arial" w:cs="Arial"/>
                <w:sz w:val="24"/>
                <w:szCs w:val="24"/>
              </w:rPr>
            </w:pPr>
            <w:r w:rsidRPr="004A3A65">
              <w:rPr>
                <w:rFonts w:ascii="Arial" w:hAnsi="Arial" w:cs="Arial"/>
                <w:sz w:val="24"/>
                <w:szCs w:val="24"/>
              </w:rPr>
              <w:t>нежилого помещения в многоквартирном доме, занимаемого на</w:t>
            </w:r>
          </w:p>
        </w:tc>
      </w:tr>
      <w:tr w:rsidR="004A3A65" w:rsidRPr="004A3A65" w:rsidTr="008D5F45">
        <w:tc>
          <w:tcPr>
            <w:tcW w:w="5222" w:type="dxa"/>
            <w:gridSpan w:val="3"/>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перепланировку — нужное указать)</w:t>
            </w:r>
          </w:p>
        </w:tc>
        <w:tc>
          <w:tcPr>
            <w:tcW w:w="4423" w:type="dxa"/>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1418" w:type="dxa"/>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основании</w:t>
            </w:r>
          </w:p>
        </w:tc>
        <w:tc>
          <w:tcPr>
            <w:tcW w:w="8227" w:type="dxa"/>
            <w:gridSpan w:val="3"/>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1418" w:type="dxa"/>
          </w:tcPr>
          <w:p w:rsidR="004A3A65" w:rsidRPr="004A3A65" w:rsidRDefault="004A3A65" w:rsidP="004A3A65">
            <w:pPr>
              <w:spacing w:after="0" w:line="240" w:lineRule="auto"/>
              <w:jc w:val="center"/>
              <w:rPr>
                <w:rFonts w:ascii="Arial" w:hAnsi="Arial" w:cs="Arial"/>
                <w:sz w:val="24"/>
                <w:szCs w:val="24"/>
              </w:rPr>
            </w:pPr>
          </w:p>
        </w:tc>
        <w:tc>
          <w:tcPr>
            <w:tcW w:w="8227" w:type="dxa"/>
            <w:gridSpan w:val="3"/>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(права собственности, договора найма, договора аренды — нужное указать)</w:t>
            </w:r>
          </w:p>
        </w:tc>
      </w:tr>
      <w:tr w:rsidR="004A3A65" w:rsidRPr="004A3A65" w:rsidTr="008D5F45">
        <w:tc>
          <w:tcPr>
            <w:tcW w:w="9645" w:type="dxa"/>
            <w:gridSpan w:val="4"/>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jc w:val="both"/>
        <w:rPr>
          <w:rFonts w:ascii="Arial" w:hAnsi="Arial" w:cs="Arial"/>
          <w:sz w:val="24"/>
          <w:szCs w:val="24"/>
        </w:rPr>
      </w:pPr>
      <w:r w:rsidRPr="004A3A65">
        <w:rPr>
          <w:rFonts w:ascii="Arial" w:hAnsi="Arial" w:cs="Arial"/>
          <w:sz w:val="24"/>
          <w:szCs w:val="24"/>
        </w:rPr>
        <w:t>согласно прилагаемому проекту (проектной документации) переустройства и (или) перепланировки нежилого помещения.</w:t>
      </w:r>
    </w:p>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6521"/>
        <w:gridCol w:w="464"/>
        <w:gridCol w:w="210"/>
        <w:gridCol w:w="1428"/>
        <w:gridCol w:w="462"/>
        <w:gridCol w:w="294"/>
        <w:gridCol w:w="266"/>
      </w:tblGrid>
      <w:tr w:rsidR="004A3A65" w:rsidRPr="004A3A65" w:rsidTr="008D5F45">
        <w:tc>
          <w:tcPr>
            <w:tcW w:w="6521" w:type="dxa"/>
            <w:vAlign w:val="bottom"/>
          </w:tcPr>
          <w:p w:rsidR="004A3A65" w:rsidRPr="004A3A65" w:rsidRDefault="004A3A65" w:rsidP="004A3A65">
            <w:pPr>
              <w:tabs>
                <w:tab w:val="right" w:pos="6509"/>
              </w:tabs>
              <w:spacing w:after="0" w:line="240" w:lineRule="auto"/>
              <w:rPr>
                <w:rFonts w:ascii="Arial" w:hAnsi="Arial" w:cs="Arial"/>
                <w:sz w:val="24"/>
                <w:szCs w:val="24"/>
              </w:rPr>
            </w:pPr>
            <w:r w:rsidRPr="004A3A65">
              <w:rPr>
                <w:rFonts w:ascii="Arial" w:hAnsi="Arial" w:cs="Arial"/>
                <w:sz w:val="24"/>
                <w:szCs w:val="24"/>
              </w:rPr>
              <w:t xml:space="preserve">Срок производства ремонтно-строительных работ с </w:t>
            </w:r>
            <w:r w:rsidRPr="004A3A65">
              <w:rPr>
                <w:rFonts w:ascii="Arial" w:hAnsi="Arial" w:cs="Arial"/>
                <w:sz w:val="24"/>
                <w:szCs w:val="24"/>
              </w:rPr>
              <w:tab/>
              <w:t>«</w:t>
            </w:r>
          </w:p>
        </w:tc>
        <w:tc>
          <w:tcPr>
            <w:tcW w:w="464"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428"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62"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200</w:t>
            </w:r>
          </w:p>
        </w:tc>
        <w:tc>
          <w:tcPr>
            <w:tcW w:w="29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26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672"/>
        <w:gridCol w:w="476"/>
        <w:gridCol w:w="238"/>
        <w:gridCol w:w="1708"/>
        <w:gridCol w:w="518"/>
        <w:gridCol w:w="350"/>
        <w:gridCol w:w="5683"/>
      </w:tblGrid>
      <w:tr w:rsidR="004A3A65" w:rsidRPr="004A3A65" w:rsidTr="008D5F45">
        <w:tc>
          <w:tcPr>
            <w:tcW w:w="672" w:type="dxa"/>
            <w:vAlign w:val="bottom"/>
          </w:tcPr>
          <w:p w:rsidR="004A3A65" w:rsidRPr="004A3A65" w:rsidRDefault="004A3A65" w:rsidP="004A3A65">
            <w:pPr>
              <w:tabs>
                <w:tab w:val="right" w:pos="672"/>
              </w:tabs>
              <w:spacing w:after="0" w:line="240" w:lineRule="auto"/>
              <w:rPr>
                <w:rFonts w:ascii="Arial" w:hAnsi="Arial" w:cs="Arial"/>
                <w:sz w:val="24"/>
                <w:szCs w:val="24"/>
              </w:rPr>
            </w:pPr>
            <w:r w:rsidRPr="004A3A65">
              <w:rPr>
                <w:rFonts w:ascii="Arial" w:hAnsi="Arial" w:cs="Arial"/>
                <w:sz w:val="24"/>
                <w:szCs w:val="24"/>
              </w:rPr>
              <w:t xml:space="preserve">по </w:t>
            </w:r>
            <w:r w:rsidRPr="004A3A65">
              <w:rPr>
                <w:rFonts w:ascii="Arial" w:hAnsi="Arial" w:cs="Arial"/>
                <w:sz w:val="24"/>
                <w:szCs w:val="24"/>
              </w:rPr>
              <w:tab/>
              <w:t>«</w:t>
            </w:r>
          </w:p>
        </w:tc>
        <w:tc>
          <w:tcPr>
            <w:tcW w:w="47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38"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708"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51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200</w:t>
            </w:r>
          </w:p>
        </w:tc>
        <w:tc>
          <w:tcPr>
            <w:tcW w:w="350"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5683"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993"/>
        <w:gridCol w:w="3118"/>
        <w:gridCol w:w="2370"/>
        <w:gridCol w:w="1400"/>
        <w:gridCol w:w="364"/>
        <w:gridCol w:w="1400"/>
      </w:tblGrid>
      <w:tr w:rsidR="004A3A65" w:rsidRPr="004A3A65" w:rsidTr="008D5F45">
        <w:tc>
          <w:tcPr>
            <w:tcW w:w="6481" w:type="dxa"/>
            <w:gridSpan w:val="3"/>
            <w:vAlign w:val="bottom"/>
          </w:tcPr>
          <w:p w:rsidR="004A3A65" w:rsidRPr="004A3A65" w:rsidRDefault="004A3A65" w:rsidP="004A3A65">
            <w:pPr>
              <w:tabs>
                <w:tab w:val="right" w:pos="6509"/>
              </w:tabs>
              <w:spacing w:after="0" w:line="240" w:lineRule="auto"/>
              <w:rPr>
                <w:rFonts w:ascii="Arial" w:hAnsi="Arial" w:cs="Arial"/>
                <w:sz w:val="24"/>
                <w:szCs w:val="24"/>
              </w:rPr>
            </w:pPr>
            <w:r w:rsidRPr="004A3A65">
              <w:rPr>
                <w:rFonts w:ascii="Arial" w:hAnsi="Arial" w:cs="Arial"/>
                <w:sz w:val="24"/>
                <w:szCs w:val="24"/>
              </w:rPr>
              <w:t>Режим производства ремонтно-строительных работ с</w:t>
            </w:r>
          </w:p>
        </w:tc>
        <w:tc>
          <w:tcPr>
            <w:tcW w:w="1400"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364" w:type="dxa"/>
            <w:vAlign w:val="bottom"/>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w:t>
            </w:r>
          </w:p>
        </w:tc>
        <w:tc>
          <w:tcPr>
            <w:tcW w:w="1400"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93" w:type="dxa"/>
            <w:vAlign w:val="bottom"/>
          </w:tcPr>
          <w:p w:rsidR="004A3A65" w:rsidRPr="004A3A65" w:rsidRDefault="004A3A65" w:rsidP="004A3A65">
            <w:pPr>
              <w:tabs>
                <w:tab w:val="right" w:pos="6509"/>
              </w:tabs>
              <w:spacing w:after="0" w:line="240" w:lineRule="auto"/>
              <w:rPr>
                <w:rFonts w:ascii="Arial" w:hAnsi="Arial" w:cs="Arial"/>
                <w:sz w:val="24"/>
                <w:szCs w:val="24"/>
              </w:rPr>
            </w:pPr>
            <w:r w:rsidRPr="004A3A65">
              <w:rPr>
                <w:rFonts w:ascii="Arial" w:hAnsi="Arial" w:cs="Arial"/>
                <w:sz w:val="24"/>
                <w:szCs w:val="24"/>
              </w:rPr>
              <w:t>часов в</w:t>
            </w:r>
          </w:p>
        </w:tc>
        <w:tc>
          <w:tcPr>
            <w:tcW w:w="3118"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5534" w:type="dxa"/>
            <w:gridSpan w:val="4"/>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дни.</w:t>
            </w:r>
          </w:p>
        </w:tc>
      </w:tr>
    </w:tbl>
    <w:p w:rsidR="004A3A65" w:rsidRPr="004A3A65" w:rsidRDefault="004A3A65" w:rsidP="004A3A65">
      <w:pPr>
        <w:spacing w:after="0" w:line="240" w:lineRule="auto"/>
        <w:rPr>
          <w:rFonts w:ascii="Arial" w:hAnsi="Arial" w:cs="Arial"/>
          <w:sz w:val="24"/>
          <w:szCs w:val="24"/>
        </w:rPr>
      </w:pPr>
    </w:p>
    <w:p w:rsidR="004A3A65" w:rsidRPr="004A3A65" w:rsidRDefault="004A3A65" w:rsidP="004A3A65">
      <w:pPr>
        <w:spacing w:after="0" w:line="240" w:lineRule="auto"/>
        <w:ind w:firstLine="709"/>
        <w:jc w:val="both"/>
        <w:rPr>
          <w:rFonts w:ascii="Arial" w:hAnsi="Arial" w:cs="Arial"/>
          <w:sz w:val="24"/>
          <w:szCs w:val="24"/>
        </w:rPr>
      </w:pPr>
      <w:r w:rsidRPr="004A3A65">
        <w:rPr>
          <w:rFonts w:ascii="Arial" w:hAnsi="Arial" w:cs="Arial"/>
          <w:sz w:val="24"/>
          <w:szCs w:val="24"/>
        </w:rPr>
        <w:t>Обязуюсь:</w:t>
      </w:r>
    </w:p>
    <w:p w:rsidR="004A3A65" w:rsidRPr="004A3A65" w:rsidRDefault="004A3A65" w:rsidP="004A3A65">
      <w:pPr>
        <w:spacing w:after="0" w:line="240" w:lineRule="auto"/>
        <w:ind w:firstLine="709"/>
        <w:jc w:val="both"/>
        <w:rPr>
          <w:rFonts w:ascii="Arial" w:hAnsi="Arial" w:cs="Arial"/>
          <w:sz w:val="24"/>
          <w:szCs w:val="24"/>
        </w:rPr>
      </w:pPr>
      <w:r w:rsidRPr="004A3A65">
        <w:rPr>
          <w:rFonts w:ascii="Arial" w:hAnsi="Arial" w:cs="Arial"/>
          <w:sz w:val="24"/>
          <w:szCs w:val="24"/>
        </w:rPr>
        <w:t>- осуществить ремонтно-строительные работы в соответствии с проектом (проектной документацией);</w:t>
      </w:r>
    </w:p>
    <w:p w:rsidR="004A3A65" w:rsidRPr="004A3A65" w:rsidRDefault="004A3A65" w:rsidP="004A3A65">
      <w:pPr>
        <w:spacing w:after="0" w:line="240" w:lineRule="auto"/>
        <w:ind w:firstLine="709"/>
        <w:jc w:val="both"/>
        <w:rPr>
          <w:rFonts w:ascii="Arial" w:hAnsi="Arial" w:cs="Arial"/>
          <w:sz w:val="24"/>
          <w:szCs w:val="24"/>
        </w:rPr>
      </w:pPr>
      <w:r w:rsidRPr="004A3A65">
        <w:rPr>
          <w:rFonts w:ascii="Arial" w:hAnsi="Arial" w:cs="Arial"/>
          <w:sz w:val="24"/>
          <w:szCs w:val="24"/>
        </w:rPr>
        <w:t>- 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4A3A65" w:rsidRPr="004A3A65" w:rsidRDefault="004A3A65" w:rsidP="004A3A65">
      <w:pPr>
        <w:spacing w:after="0" w:line="240" w:lineRule="auto"/>
        <w:ind w:firstLine="709"/>
        <w:jc w:val="both"/>
        <w:rPr>
          <w:rFonts w:ascii="Arial" w:hAnsi="Arial" w:cs="Arial"/>
          <w:sz w:val="24"/>
          <w:szCs w:val="24"/>
        </w:rPr>
      </w:pPr>
      <w:r w:rsidRPr="004A3A65">
        <w:rPr>
          <w:rFonts w:ascii="Arial" w:hAnsi="Arial" w:cs="Arial"/>
          <w:sz w:val="24"/>
          <w:szCs w:val="24"/>
        </w:rPr>
        <w:t>- осуществить работы в установленные сроки и с соблюдением согласованного режима проведения работ.</w:t>
      </w:r>
    </w:p>
    <w:p w:rsidR="004A3A65" w:rsidRPr="004A3A65" w:rsidRDefault="004A3A65" w:rsidP="004A3A65">
      <w:pPr>
        <w:spacing w:after="0" w:line="240" w:lineRule="auto"/>
        <w:ind w:firstLine="709"/>
        <w:jc w:val="both"/>
        <w:rPr>
          <w:rFonts w:ascii="Arial" w:hAnsi="Arial" w:cs="Arial"/>
          <w:sz w:val="24"/>
          <w:szCs w:val="24"/>
        </w:rPr>
      </w:pPr>
      <w:r w:rsidRPr="004A3A65">
        <w:rPr>
          <w:rFonts w:ascii="Arial" w:hAnsi="Arial" w:cs="Arial"/>
          <w:sz w:val="24"/>
          <w:szCs w:val="24"/>
        </w:rPr>
        <w:t>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w:t>
      </w:r>
    </w:p>
    <w:tbl>
      <w:tblPr>
        <w:tblW w:w="0" w:type="auto"/>
        <w:tblLayout w:type="fixed"/>
        <w:tblCellMar>
          <w:left w:w="0" w:type="dxa"/>
          <w:right w:w="0" w:type="dxa"/>
        </w:tblCellMar>
        <w:tblLook w:val="04A0"/>
      </w:tblPr>
      <w:tblGrid>
        <w:gridCol w:w="237"/>
        <w:gridCol w:w="575"/>
        <w:gridCol w:w="266"/>
        <w:gridCol w:w="1567"/>
        <w:gridCol w:w="476"/>
        <w:gridCol w:w="393"/>
        <w:gridCol w:w="742"/>
        <w:gridCol w:w="1567"/>
        <w:gridCol w:w="182"/>
      </w:tblGrid>
      <w:tr w:rsidR="004A3A65" w:rsidRPr="004A3A65" w:rsidTr="008D5F45">
        <w:tc>
          <w:tcPr>
            <w:tcW w:w="237" w:type="dxa"/>
            <w:vAlign w:val="bottom"/>
          </w:tcPr>
          <w:p w:rsidR="004A3A65" w:rsidRPr="004A3A65" w:rsidRDefault="004A3A65" w:rsidP="004A3A65">
            <w:pPr>
              <w:tabs>
                <w:tab w:val="right" w:pos="6509"/>
              </w:tabs>
              <w:spacing w:after="0" w:line="240" w:lineRule="auto"/>
              <w:jc w:val="right"/>
              <w:rPr>
                <w:rFonts w:ascii="Arial" w:hAnsi="Arial" w:cs="Arial"/>
                <w:sz w:val="24"/>
                <w:szCs w:val="24"/>
              </w:rPr>
            </w:pPr>
            <w:r w:rsidRPr="004A3A65">
              <w:rPr>
                <w:rFonts w:ascii="Arial" w:hAnsi="Arial" w:cs="Arial"/>
                <w:sz w:val="24"/>
                <w:szCs w:val="24"/>
              </w:rPr>
              <w:t>«</w:t>
            </w:r>
          </w:p>
        </w:tc>
        <w:tc>
          <w:tcPr>
            <w:tcW w:w="575"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6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567"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76"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200</w:t>
            </w:r>
          </w:p>
        </w:tc>
        <w:tc>
          <w:tcPr>
            <w:tcW w:w="393"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742"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 №</w:t>
            </w:r>
          </w:p>
        </w:tc>
        <w:tc>
          <w:tcPr>
            <w:tcW w:w="1567"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182"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w:t>
            </w:r>
          </w:p>
        </w:tc>
      </w:tr>
    </w:tbl>
    <w:p w:rsidR="004A3A65" w:rsidRPr="004A3A65" w:rsidRDefault="004A3A65" w:rsidP="004A3A65">
      <w:pPr>
        <w:spacing w:after="0" w:line="240" w:lineRule="auto"/>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09"/>
        <w:gridCol w:w="2526"/>
        <w:gridCol w:w="3283"/>
        <w:gridCol w:w="1344"/>
        <w:gridCol w:w="1988"/>
      </w:tblGrid>
      <w:tr w:rsidR="004A3A65" w:rsidRPr="004A3A65" w:rsidTr="008D5F45">
        <w:tc>
          <w:tcPr>
            <w:tcW w:w="509" w:type="dxa"/>
            <w:tcBorders>
              <w:top w:val="single" w:sz="4" w:space="0" w:color="auto"/>
              <w:left w:val="single" w:sz="4" w:space="0" w:color="auto"/>
              <w:bottom w:val="single" w:sz="4" w:space="0" w:color="auto"/>
              <w:right w:val="single" w:sz="4" w:space="0" w:color="auto"/>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 п/п</w:t>
            </w:r>
          </w:p>
        </w:tc>
        <w:tc>
          <w:tcPr>
            <w:tcW w:w="2526" w:type="dxa"/>
            <w:tcBorders>
              <w:top w:val="single" w:sz="4" w:space="0" w:color="auto"/>
              <w:left w:val="single" w:sz="4" w:space="0" w:color="auto"/>
              <w:bottom w:val="single" w:sz="4" w:space="0" w:color="auto"/>
              <w:right w:val="single" w:sz="4" w:space="0" w:color="auto"/>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Фамилия, имя, отчество</w:t>
            </w:r>
          </w:p>
        </w:tc>
        <w:tc>
          <w:tcPr>
            <w:tcW w:w="3283" w:type="dxa"/>
            <w:tcBorders>
              <w:top w:val="single" w:sz="4" w:space="0" w:color="auto"/>
              <w:left w:val="single" w:sz="4" w:space="0" w:color="auto"/>
              <w:bottom w:val="single" w:sz="4" w:space="0" w:color="auto"/>
              <w:right w:val="single" w:sz="4" w:space="0" w:color="auto"/>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Документ, удостоверяю-</w:t>
            </w:r>
            <w:r w:rsidRPr="004A3A65">
              <w:rPr>
                <w:rFonts w:ascii="Arial" w:hAnsi="Arial" w:cs="Arial"/>
                <w:sz w:val="24"/>
                <w:szCs w:val="24"/>
              </w:rPr>
              <w:br/>
              <w:t xml:space="preserve">щий личность </w:t>
            </w:r>
            <w:r w:rsidRPr="004A3A65">
              <w:rPr>
                <w:rFonts w:ascii="Arial" w:hAnsi="Arial" w:cs="Arial"/>
                <w:sz w:val="24"/>
                <w:szCs w:val="24"/>
              </w:rPr>
              <w:br/>
              <w:t xml:space="preserve">(серия, номер, кем и когда </w:t>
            </w:r>
            <w:r w:rsidRPr="004A3A65">
              <w:rPr>
                <w:rFonts w:ascii="Arial" w:hAnsi="Arial" w:cs="Arial"/>
                <w:sz w:val="24"/>
                <w:szCs w:val="24"/>
              </w:rPr>
              <w:lastRenderedPageBreak/>
              <w:t>выдан)</w:t>
            </w:r>
          </w:p>
        </w:tc>
        <w:tc>
          <w:tcPr>
            <w:tcW w:w="1344" w:type="dxa"/>
            <w:tcBorders>
              <w:top w:val="single" w:sz="4" w:space="0" w:color="auto"/>
              <w:left w:val="single" w:sz="4" w:space="0" w:color="auto"/>
              <w:bottom w:val="single" w:sz="4" w:space="0" w:color="auto"/>
              <w:right w:val="single" w:sz="4" w:space="0" w:color="auto"/>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lastRenderedPageBreak/>
              <w:t>Подпись</w:t>
            </w:r>
            <w:r w:rsidRPr="004A3A65">
              <w:rPr>
                <w:rStyle w:val="ac"/>
                <w:rFonts w:ascii="Arial" w:hAnsi="Arial" w:cs="Arial"/>
                <w:sz w:val="24"/>
                <w:szCs w:val="24"/>
              </w:rPr>
              <w:footnoteReference w:customMarkFollows="1" w:id="2"/>
              <w:t>*</w:t>
            </w:r>
          </w:p>
        </w:tc>
        <w:tc>
          <w:tcPr>
            <w:tcW w:w="1988" w:type="dxa"/>
            <w:tcBorders>
              <w:top w:val="single" w:sz="4" w:space="0" w:color="auto"/>
              <w:left w:val="single" w:sz="4" w:space="0" w:color="auto"/>
              <w:bottom w:val="single" w:sz="4" w:space="0" w:color="auto"/>
              <w:right w:val="single" w:sz="4" w:space="0" w:color="auto"/>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 xml:space="preserve">Отметка о нотариальном заверении </w:t>
            </w:r>
            <w:r w:rsidRPr="004A3A65">
              <w:rPr>
                <w:rFonts w:ascii="Arial" w:hAnsi="Arial" w:cs="Arial"/>
                <w:sz w:val="24"/>
                <w:szCs w:val="24"/>
              </w:rPr>
              <w:lastRenderedPageBreak/>
              <w:t>подписей лиц</w:t>
            </w:r>
          </w:p>
        </w:tc>
      </w:tr>
      <w:tr w:rsidR="004A3A65" w:rsidRPr="004A3A65" w:rsidTr="008D5F45">
        <w:tc>
          <w:tcPr>
            <w:tcW w:w="509"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lastRenderedPageBreak/>
              <w:t>1</w:t>
            </w:r>
          </w:p>
        </w:tc>
        <w:tc>
          <w:tcPr>
            <w:tcW w:w="2526"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2</w:t>
            </w:r>
          </w:p>
        </w:tc>
        <w:tc>
          <w:tcPr>
            <w:tcW w:w="3283"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3</w:t>
            </w:r>
          </w:p>
        </w:tc>
        <w:tc>
          <w:tcPr>
            <w:tcW w:w="1344"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4</w:t>
            </w:r>
          </w:p>
        </w:tc>
        <w:tc>
          <w:tcPr>
            <w:tcW w:w="1988"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5</w:t>
            </w:r>
          </w:p>
        </w:tc>
      </w:tr>
      <w:tr w:rsidR="004A3A65" w:rsidRPr="004A3A65" w:rsidTr="008D5F45">
        <w:tc>
          <w:tcPr>
            <w:tcW w:w="509"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509"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509"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509"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509"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2526"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3283"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344"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c>
          <w:tcPr>
            <w:tcW w:w="1988" w:type="dxa"/>
            <w:tcBorders>
              <w:top w:val="single" w:sz="4" w:space="0" w:color="auto"/>
              <w:left w:val="single" w:sz="4" w:space="0" w:color="auto"/>
              <w:bottom w:val="single" w:sz="4" w:space="0" w:color="auto"/>
              <w:right w:val="single" w:sz="4" w:space="0" w:color="auto"/>
            </w:tcBorders>
            <w:vAlign w:val="center"/>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rPr>
          <w:rFonts w:ascii="Arial" w:hAnsi="Arial" w:cs="Arial"/>
          <w:sz w:val="24"/>
          <w:szCs w:val="24"/>
        </w:rPr>
      </w:pPr>
    </w:p>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ab/>
        <w:t>К заявлению прилагаются следующие документы:</w:t>
      </w:r>
    </w:p>
    <w:tbl>
      <w:tblPr>
        <w:tblW w:w="0" w:type="auto"/>
        <w:tblLayout w:type="fixed"/>
        <w:tblCellMar>
          <w:left w:w="0" w:type="dxa"/>
          <w:right w:w="0" w:type="dxa"/>
        </w:tblCellMar>
        <w:tblLook w:val="04A0"/>
      </w:tblPr>
      <w:tblGrid>
        <w:gridCol w:w="294"/>
        <w:gridCol w:w="4620"/>
        <w:gridCol w:w="406"/>
        <w:gridCol w:w="1917"/>
        <w:gridCol w:w="2408"/>
      </w:tblGrid>
      <w:tr w:rsidR="004A3A65" w:rsidRPr="004A3A65" w:rsidTr="008D5F45">
        <w:tc>
          <w:tcPr>
            <w:tcW w:w="294"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1)</w:t>
            </w:r>
          </w:p>
        </w:tc>
        <w:tc>
          <w:tcPr>
            <w:tcW w:w="9351" w:type="dxa"/>
            <w:gridSpan w:val="4"/>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94" w:type="dxa"/>
          </w:tcPr>
          <w:p w:rsidR="004A3A65" w:rsidRPr="004A3A65" w:rsidRDefault="004A3A65" w:rsidP="004A3A65">
            <w:pPr>
              <w:spacing w:after="0" w:line="240" w:lineRule="auto"/>
              <w:jc w:val="center"/>
              <w:rPr>
                <w:rFonts w:ascii="Arial" w:hAnsi="Arial" w:cs="Arial"/>
                <w:sz w:val="24"/>
                <w:szCs w:val="24"/>
              </w:rPr>
            </w:pPr>
          </w:p>
        </w:tc>
        <w:tc>
          <w:tcPr>
            <w:tcW w:w="9351" w:type="dxa"/>
            <w:gridSpan w:val="4"/>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 xml:space="preserve">(указывается вид и реквизиты правоустанавливающего документа на переустраиваемое </w:t>
            </w:r>
          </w:p>
        </w:tc>
      </w:tr>
      <w:tr w:rsidR="004A3A65" w:rsidRPr="004A3A65" w:rsidTr="008D5F45">
        <w:tc>
          <w:tcPr>
            <w:tcW w:w="9645" w:type="dxa"/>
            <w:gridSpan w:val="5"/>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9645" w:type="dxa"/>
            <w:gridSpan w:val="5"/>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и (или) перепланируемое нежилое помещение (с отметкой: подлинник или нотариально заверенная копия)</w:t>
            </w:r>
          </w:p>
        </w:tc>
      </w:tr>
      <w:tr w:rsidR="004A3A65" w:rsidRPr="004A3A65" w:rsidTr="008D5F45">
        <w:tc>
          <w:tcPr>
            <w:tcW w:w="4914"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06" w:type="dxa"/>
            <w:vAlign w:val="bottom"/>
          </w:tcPr>
          <w:p w:rsidR="004A3A65" w:rsidRPr="004A3A65" w:rsidRDefault="004A3A65" w:rsidP="004A3A65">
            <w:pPr>
              <w:spacing w:after="0" w:line="240" w:lineRule="auto"/>
              <w:ind w:right="57"/>
              <w:jc w:val="right"/>
              <w:rPr>
                <w:rFonts w:ascii="Arial" w:hAnsi="Arial" w:cs="Arial"/>
                <w:sz w:val="24"/>
                <w:szCs w:val="24"/>
              </w:rPr>
            </w:pPr>
            <w:r w:rsidRPr="004A3A65">
              <w:rPr>
                <w:rFonts w:ascii="Arial" w:hAnsi="Arial" w:cs="Arial"/>
                <w:sz w:val="24"/>
                <w:szCs w:val="24"/>
              </w:rPr>
              <w:t>на</w:t>
            </w:r>
          </w:p>
        </w:tc>
        <w:tc>
          <w:tcPr>
            <w:tcW w:w="1917"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408"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листах;</w:t>
            </w:r>
          </w:p>
        </w:tc>
      </w:tr>
    </w:tbl>
    <w:p w:rsidR="004A3A65" w:rsidRPr="004A3A65" w:rsidRDefault="004A3A65" w:rsidP="004A3A65">
      <w:pPr>
        <w:pStyle w:val="1d"/>
        <w:spacing w:after="0"/>
        <w:ind w:left="0"/>
        <w:rPr>
          <w:rFonts w:ascii="Arial" w:hAnsi="Arial" w:cs="Arial"/>
          <w:sz w:val="24"/>
          <w:szCs w:val="24"/>
        </w:rPr>
      </w:pPr>
      <w:r w:rsidRPr="004A3A65">
        <w:rPr>
          <w:rFonts w:ascii="Arial" w:hAnsi="Arial" w:cs="Arial"/>
          <w:sz w:val="24"/>
          <w:szCs w:val="24"/>
        </w:rPr>
        <w:t>2) проект (проектная документация) переустройства и (или) перепланировки</w:t>
      </w:r>
    </w:p>
    <w:tbl>
      <w:tblPr>
        <w:tblW w:w="0" w:type="auto"/>
        <w:tblLayout w:type="fixed"/>
        <w:tblCellMar>
          <w:left w:w="0" w:type="dxa"/>
          <w:right w:w="0" w:type="dxa"/>
        </w:tblCellMar>
        <w:tblLook w:val="04A0"/>
      </w:tblPr>
      <w:tblGrid>
        <w:gridCol w:w="2772"/>
        <w:gridCol w:w="3439"/>
        <w:gridCol w:w="3439"/>
      </w:tblGrid>
      <w:tr w:rsidR="004A3A65" w:rsidRPr="004A3A65" w:rsidTr="008D5F45">
        <w:tc>
          <w:tcPr>
            <w:tcW w:w="2772"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нежилого помещения на</w:t>
            </w:r>
          </w:p>
        </w:tc>
        <w:tc>
          <w:tcPr>
            <w:tcW w:w="343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3439"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листах;</w:t>
            </w:r>
          </w:p>
        </w:tc>
      </w:tr>
    </w:tbl>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3) технический паспорт переустраиваемого и (или) перепланируемого нежилого </w:t>
      </w:r>
    </w:p>
    <w:tbl>
      <w:tblPr>
        <w:tblW w:w="0" w:type="auto"/>
        <w:tblLayout w:type="fixed"/>
        <w:tblCellMar>
          <w:left w:w="0" w:type="dxa"/>
          <w:right w:w="0" w:type="dxa"/>
        </w:tblCellMar>
        <w:tblLook w:val="04A0"/>
      </w:tblPr>
      <w:tblGrid>
        <w:gridCol w:w="1806"/>
        <w:gridCol w:w="2856"/>
        <w:gridCol w:w="4988"/>
      </w:tblGrid>
      <w:tr w:rsidR="004A3A65" w:rsidRPr="004A3A65" w:rsidTr="008D5F45">
        <w:tc>
          <w:tcPr>
            <w:tcW w:w="180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помещения на</w:t>
            </w:r>
          </w:p>
        </w:tc>
        <w:tc>
          <w:tcPr>
            <w:tcW w:w="285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988"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листах;</w:t>
            </w:r>
          </w:p>
        </w:tc>
      </w:tr>
    </w:tbl>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4) заключение органа по охране памятников архитектуры, истории и культуры о допустимости проведения переустройства и (или) перепланировки нежилого помещения (представляется в случаях, если такое помещение или дом, в котором оно находится, является памятником архитектуры, истории или </w:t>
      </w:r>
    </w:p>
    <w:tbl>
      <w:tblPr>
        <w:tblW w:w="0" w:type="auto"/>
        <w:tblLayout w:type="fixed"/>
        <w:tblCellMar>
          <w:left w:w="0" w:type="dxa"/>
          <w:right w:w="0" w:type="dxa"/>
        </w:tblCellMar>
        <w:tblLook w:val="04A0"/>
      </w:tblPr>
      <w:tblGrid>
        <w:gridCol w:w="1666"/>
        <w:gridCol w:w="2996"/>
        <w:gridCol w:w="4988"/>
      </w:tblGrid>
      <w:tr w:rsidR="004A3A65" w:rsidRPr="004A3A65" w:rsidTr="008D5F45">
        <w:tc>
          <w:tcPr>
            <w:tcW w:w="166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культуры) на</w:t>
            </w:r>
          </w:p>
        </w:tc>
        <w:tc>
          <w:tcPr>
            <w:tcW w:w="299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988"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листах;</w:t>
            </w:r>
          </w:p>
        </w:tc>
      </w:tr>
    </w:tbl>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5) документы, подтверждающие согласие временно отсутствующих членов семьи нанимателя на переустройство и (или) перепланировку нежилого </w:t>
      </w:r>
    </w:p>
    <w:tbl>
      <w:tblPr>
        <w:tblW w:w="0" w:type="auto"/>
        <w:tblLayout w:type="fixed"/>
        <w:tblCellMar>
          <w:left w:w="0" w:type="dxa"/>
          <w:right w:w="0" w:type="dxa"/>
        </w:tblCellMar>
        <w:tblLook w:val="04A0"/>
      </w:tblPr>
      <w:tblGrid>
        <w:gridCol w:w="1806"/>
        <w:gridCol w:w="672"/>
        <w:gridCol w:w="2184"/>
        <w:gridCol w:w="4988"/>
      </w:tblGrid>
      <w:tr w:rsidR="004A3A65" w:rsidRPr="004A3A65" w:rsidTr="008D5F45">
        <w:tc>
          <w:tcPr>
            <w:tcW w:w="180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помещения, на</w:t>
            </w:r>
          </w:p>
        </w:tc>
        <w:tc>
          <w:tcPr>
            <w:tcW w:w="2856"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988"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листах (при необходимости);</w:t>
            </w:r>
          </w:p>
        </w:tc>
      </w:tr>
      <w:tr w:rsidR="004A3A65" w:rsidRPr="004A3A65" w:rsidTr="008D5F45">
        <w:tc>
          <w:tcPr>
            <w:tcW w:w="2478" w:type="dxa"/>
            <w:gridSpan w:val="2"/>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6) иные документы:</w:t>
            </w:r>
          </w:p>
        </w:tc>
        <w:tc>
          <w:tcPr>
            <w:tcW w:w="7172"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478" w:type="dxa"/>
            <w:gridSpan w:val="2"/>
          </w:tcPr>
          <w:p w:rsidR="004A3A65" w:rsidRPr="004A3A65" w:rsidRDefault="004A3A65" w:rsidP="004A3A65">
            <w:pPr>
              <w:spacing w:after="0" w:line="240" w:lineRule="auto"/>
              <w:jc w:val="center"/>
              <w:rPr>
                <w:rFonts w:ascii="Arial" w:hAnsi="Arial" w:cs="Arial"/>
                <w:sz w:val="24"/>
                <w:szCs w:val="24"/>
              </w:rPr>
            </w:pPr>
          </w:p>
        </w:tc>
        <w:tc>
          <w:tcPr>
            <w:tcW w:w="7172" w:type="dxa"/>
            <w:gridSpan w:val="2"/>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(доверенности, выписки из уставов и др.)</w:t>
            </w:r>
          </w:p>
        </w:tc>
      </w:tr>
    </w:tbl>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Подписи лиц, подавших заявление</w:t>
      </w:r>
      <w:r w:rsidRPr="004A3A65">
        <w:rPr>
          <w:rStyle w:val="ac"/>
          <w:rFonts w:ascii="Arial" w:hAnsi="Arial" w:cs="Arial"/>
          <w:sz w:val="24"/>
          <w:szCs w:val="24"/>
        </w:rPr>
        <w:footnoteReference w:customMarkFollows="1" w:id="3"/>
        <w:t>*</w:t>
      </w:r>
      <w:r w:rsidRPr="004A3A65">
        <w:rPr>
          <w:rFonts w:ascii="Arial" w:hAnsi="Arial" w:cs="Arial"/>
          <w:sz w:val="24"/>
          <w:szCs w:val="24"/>
        </w:rPr>
        <w:t>:</w:t>
      </w:r>
    </w:p>
    <w:tbl>
      <w:tblPr>
        <w:tblW w:w="0" w:type="auto"/>
        <w:tblLayout w:type="fixed"/>
        <w:tblCellMar>
          <w:left w:w="0" w:type="dxa"/>
          <w:right w:w="0" w:type="dxa"/>
        </w:tblCellMar>
        <w:tblLook w:val="04A0"/>
      </w:tblPr>
      <w:tblGrid>
        <w:gridCol w:w="238"/>
        <w:gridCol w:w="406"/>
        <w:gridCol w:w="210"/>
        <w:gridCol w:w="1610"/>
        <w:gridCol w:w="504"/>
        <w:gridCol w:w="434"/>
        <w:gridCol w:w="420"/>
        <w:gridCol w:w="2295"/>
        <w:gridCol w:w="224"/>
        <w:gridCol w:w="3309"/>
      </w:tblGrid>
      <w:tr w:rsidR="004A3A65" w:rsidRPr="004A3A65" w:rsidTr="008D5F45">
        <w:tc>
          <w:tcPr>
            <w:tcW w:w="23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w:t>
            </w:r>
          </w:p>
        </w:tc>
        <w:tc>
          <w:tcPr>
            <w:tcW w:w="40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610"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504"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w:t>
            </w:r>
          </w:p>
        </w:tc>
        <w:tc>
          <w:tcPr>
            <w:tcW w:w="43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42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c>
          <w:tcPr>
            <w:tcW w:w="2295"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24" w:type="dxa"/>
            <w:vAlign w:val="bottom"/>
          </w:tcPr>
          <w:p w:rsidR="004A3A65" w:rsidRPr="004A3A65" w:rsidRDefault="004A3A65" w:rsidP="004A3A65">
            <w:pPr>
              <w:spacing w:after="0" w:line="240" w:lineRule="auto"/>
              <w:jc w:val="center"/>
              <w:rPr>
                <w:rFonts w:ascii="Arial" w:hAnsi="Arial" w:cs="Arial"/>
                <w:sz w:val="24"/>
                <w:szCs w:val="24"/>
              </w:rPr>
            </w:pPr>
          </w:p>
        </w:tc>
        <w:tc>
          <w:tcPr>
            <w:tcW w:w="330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38" w:type="dxa"/>
          </w:tcPr>
          <w:p w:rsidR="004A3A65" w:rsidRPr="004A3A65" w:rsidRDefault="004A3A65" w:rsidP="004A3A65">
            <w:pPr>
              <w:spacing w:after="0" w:line="240" w:lineRule="auto"/>
              <w:rPr>
                <w:rFonts w:ascii="Arial" w:hAnsi="Arial" w:cs="Arial"/>
                <w:sz w:val="24"/>
                <w:szCs w:val="24"/>
              </w:rPr>
            </w:pPr>
          </w:p>
        </w:tc>
        <w:tc>
          <w:tcPr>
            <w:tcW w:w="40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p>
        </w:tc>
        <w:tc>
          <w:tcPr>
            <w:tcW w:w="210" w:type="dxa"/>
          </w:tcPr>
          <w:p w:rsidR="004A3A65" w:rsidRPr="004A3A65" w:rsidRDefault="004A3A65" w:rsidP="004A3A65">
            <w:pPr>
              <w:spacing w:after="0" w:line="240" w:lineRule="auto"/>
              <w:rPr>
                <w:rFonts w:ascii="Arial" w:hAnsi="Arial" w:cs="Arial"/>
                <w:sz w:val="24"/>
                <w:szCs w:val="24"/>
              </w:rPr>
            </w:pPr>
          </w:p>
        </w:tc>
        <w:tc>
          <w:tcPr>
            <w:tcW w:w="1610"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(дата)</w:t>
            </w:r>
          </w:p>
        </w:tc>
        <w:tc>
          <w:tcPr>
            <w:tcW w:w="504" w:type="dxa"/>
          </w:tcPr>
          <w:p w:rsidR="004A3A65" w:rsidRPr="004A3A65" w:rsidRDefault="004A3A65" w:rsidP="004A3A65">
            <w:pPr>
              <w:spacing w:after="0" w:line="240" w:lineRule="auto"/>
              <w:jc w:val="right"/>
              <w:rPr>
                <w:rFonts w:ascii="Arial" w:hAnsi="Arial" w:cs="Arial"/>
                <w:sz w:val="24"/>
                <w:szCs w:val="24"/>
              </w:rPr>
            </w:pPr>
          </w:p>
        </w:tc>
        <w:tc>
          <w:tcPr>
            <w:tcW w:w="434" w:type="dxa"/>
            <w:tcBorders>
              <w:top w:val="single" w:sz="4" w:space="0" w:color="auto"/>
              <w:left w:val="nil"/>
              <w:bottom w:val="nil"/>
              <w:right w:val="nil"/>
            </w:tcBorders>
          </w:tcPr>
          <w:p w:rsidR="004A3A65" w:rsidRPr="004A3A65" w:rsidRDefault="004A3A65" w:rsidP="004A3A65">
            <w:pPr>
              <w:spacing w:after="0" w:line="240" w:lineRule="auto"/>
              <w:rPr>
                <w:rFonts w:ascii="Arial" w:hAnsi="Arial" w:cs="Arial"/>
                <w:sz w:val="24"/>
                <w:szCs w:val="24"/>
              </w:rPr>
            </w:pPr>
          </w:p>
        </w:tc>
        <w:tc>
          <w:tcPr>
            <w:tcW w:w="420" w:type="dxa"/>
          </w:tcPr>
          <w:p w:rsidR="004A3A65" w:rsidRPr="004A3A65" w:rsidRDefault="004A3A65" w:rsidP="004A3A65">
            <w:pPr>
              <w:spacing w:after="0" w:line="240" w:lineRule="auto"/>
              <w:rPr>
                <w:rFonts w:ascii="Arial" w:hAnsi="Arial" w:cs="Arial"/>
                <w:sz w:val="24"/>
                <w:szCs w:val="24"/>
              </w:rPr>
            </w:pPr>
          </w:p>
        </w:tc>
        <w:tc>
          <w:tcPr>
            <w:tcW w:w="2295"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(подпись заявителя)</w:t>
            </w:r>
          </w:p>
        </w:tc>
        <w:tc>
          <w:tcPr>
            <w:tcW w:w="224" w:type="dxa"/>
          </w:tcPr>
          <w:p w:rsidR="004A3A65" w:rsidRPr="004A3A65" w:rsidRDefault="004A3A65" w:rsidP="004A3A65">
            <w:pPr>
              <w:spacing w:after="0" w:line="240" w:lineRule="auto"/>
              <w:jc w:val="center"/>
              <w:rPr>
                <w:rFonts w:ascii="Arial" w:hAnsi="Arial" w:cs="Arial"/>
                <w:sz w:val="24"/>
                <w:szCs w:val="24"/>
              </w:rPr>
            </w:pPr>
          </w:p>
        </w:tc>
        <w:tc>
          <w:tcPr>
            <w:tcW w:w="3309"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(расшифровка подписи заявителя)</w:t>
            </w: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238"/>
        <w:gridCol w:w="406"/>
        <w:gridCol w:w="210"/>
        <w:gridCol w:w="1596"/>
        <w:gridCol w:w="518"/>
        <w:gridCol w:w="434"/>
        <w:gridCol w:w="420"/>
        <w:gridCol w:w="2295"/>
        <w:gridCol w:w="224"/>
        <w:gridCol w:w="3309"/>
      </w:tblGrid>
      <w:tr w:rsidR="004A3A65" w:rsidRPr="004A3A65" w:rsidTr="008D5F45">
        <w:tc>
          <w:tcPr>
            <w:tcW w:w="23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w:t>
            </w:r>
          </w:p>
        </w:tc>
        <w:tc>
          <w:tcPr>
            <w:tcW w:w="40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59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51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w:t>
            </w:r>
          </w:p>
        </w:tc>
        <w:tc>
          <w:tcPr>
            <w:tcW w:w="43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42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c>
          <w:tcPr>
            <w:tcW w:w="2295"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24" w:type="dxa"/>
            <w:vAlign w:val="bottom"/>
          </w:tcPr>
          <w:p w:rsidR="004A3A65" w:rsidRPr="004A3A65" w:rsidRDefault="004A3A65" w:rsidP="004A3A65">
            <w:pPr>
              <w:spacing w:after="0" w:line="240" w:lineRule="auto"/>
              <w:jc w:val="center"/>
              <w:rPr>
                <w:rFonts w:ascii="Arial" w:hAnsi="Arial" w:cs="Arial"/>
                <w:sz w:val="24"/>
                <w:szCs w:val="24"/>
              </w:rPr>
            </w:pPr>
          </w:p>
        </w:tc>
        <w:tc>
          <w:tcPr>
            <w:tcW w:w="330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38" w:type="dxa"/>
          </w:tcPr>
          <w:p w:rsidR="004A3A65" w:rsidRPr="004A3A65" w:rsidRDefault="004A3A65" w:rsidP="004A3A65">
            <w:pPr>
              <w:spacing w:after="0" w:line="240" w:lineRule="auto"/>
              <w:rPr>
                <w:rFonts w:ascii="Arial" w:hAnsi="Arial" w:cs="Arial"/>
                <w:sz w:val="24"/>
                <w:szCs w:val="24"/>
              </w:rPr>
            </w:pPr>
          </w:p>
        </w:tc>
        <w:tc>
          <w:tcPr>
            <w:tcW w:w="40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p>
        </w:tc>
        <w:tc>
          <w:tcPr>
            <w:tcW w:w="210" w:type="dxa"/>
          </w:tcPr>
          <w:p w:rsidR="004A3A65" w:rsidRPr="004A3A65" w:rsidRDefault="004A3A65" w:rsidP="004A3A65">
            <w:pPr>
              <w:spacing w:after="0" w:line="240" w:lineRule="auto"/>
              <w:rPr>
                <w:rFonts w:ascii="Arial" w:hAnsi="Arial" w:cs="Arial"/>
                <w:sz w:val="24"/>
                <w:szCs w:val="24"/>
              </w:rPr>
            </w:pPr>
          </w:p>
        </w:tc>
        <w:tc>
          <w:tcPr>
            <w:tcW w:w="159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(дата)</w:t>
            </w:r>
          </w:p>
        </w:tc>
        <w:tc>
          <w:tcPr>
            <w:tcW w:w="518" w:type="dxa"/>
          </w:tcPr>
          <w:p w:rsidR="004A3A65" w:rsidRPr="004A3A65" w:rsidRDefault="004A3A65" w:rsidP="004A3A65">
            <w:pPr>
              <w:spacing w:after="0" w:line="240" w:lineRule="auto"/>
              <w:jc w:val="right"/>
              <w:rPr>
                <w:rFonts w:ascii="Arial" w:hAnsi="Arial" w:cs="Arial"/>
                <w:sz w:val="24"/>
                <w:szCs w:val="24"/>
              </w:rPr>
            </w:pPr>
          </w:p>
        </w:tc>
        <w:tc>
          <w:tcPr>
            <w:tcW w:w="434" w:type="dxa"/>
            <w:tcBorders>
              <w:top w:val="single" w:sz="4" w:space="0" w:color="auto"/>
              <w:left w:val="nil"/>
              <w:bottom w:val="nil"/>
              <w:right w:val="nil"/>
            </w:tcBorders>
          </w:tcPr>
          <w:p w:rsidR="004A3A65" w:rsidRPr="004A3A65" w:rsidRDefault="004A3A65" w:rsidP="004A3A65">
            <w:pPr>
              <w:spacing w:after="0" w:line="240" w:lineRule="auto"/>
              <w:rPr>
                <w:rFonts w:ascii="Arial" w:hAnsi="Arial" w:cs="Arial"/>
                <w:sz w:val="24"/>
                <w:szCs w:val="24"/>
              </w:rPr>
            </w:pPr>
          </w:p>
        </w:tc>
        <w:tc>
          <w:tcPr>
            <w:tcW w:w="420" w:type="dxa"/>
          </w:tcPr>
          <w:p w:rsidR="004A3A65" w:rsidRPr="004A3A65" w:rsidRDefault="004A3A65" w:rsidP="004A3A65">
            <w:pPr>
              <w:spacing w:after="0" w:line="240" w:lineRule="auto"/>
              <w:rPr>
                <w:rFonts w:ascii="Arial" w:hAnsi="Arial" w:cs="Arial"/>
                <w:sz w:val="24"/>
                <w:szCs w:val="24"/>
              </w:rPr>
            </w:pPr>
          </w:p>
        </w:tc>
        <w:tc>
          <w:tcPr>
            <w:tcW w:w="2295"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(подпись заявителя)</w:t>
            </w:r>
          </w:p>
        </w:tc>
        <w:tc>
          <w:tcPr>
            <w:tcW w:w="224" w:type="dxa"/>
          </w:tcPr>
          <w:p w:rsidR="004A3A65" w:rsidRPr="004A3A65" w:rsidRDefault="004A3A65" w:rsidP="004A3A65">
            <w:pPr>
              <w:spacing w:after="0" w:line="240" w:lineRule="auto"/>
              <w:jc w:val="center"/>
              <w:rPr>
                <w:rFonts w:ascii="Arial" w:hAnsi="Arial" w:cs="Arial"/>
                <w:sz w:val="24"/>
                <w:szCs w:val="24"/>
              </w:rPr>
            </w:pPr>
          </w:p>
        </w:tc>
        <w:tc>
          <w:tcPr>
            <w:tcW w:w="3309"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(расшифровка подписи заявителя)</w:t>
            </w: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238"/>
        <w:gridCol w:w="406"/>
        <w:gridCol w:w="210"/>
        <w:gridCol w:w="1596"/>
        <w:gridCol w:w="518"/>
        <w:gridCol w:w="434"/>
        <w:gridCol w:w="420"/>
        <w:gridCol w:w="2295"/>
        <w:gridCol w:w="224"/>
        <w:gridCol w:w="3309"/>
      </w:tblGrid>
      <w:tr w:rsidR="004A3A65" w:rsidRPr="004A3A65" w:rsidTr="008D5F45">
        <w:tc>
          <w:tcPr>
            <w:tcW w:w="23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w:t>
            </w:r>
          </w:p>
        </w:tc>
        <w:tc>
          <w:tcPr>
            <w:tcW w:w="40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59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51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w:t>
            </w:r>
          </w:p>
        </w:tc>
        <w:tc>
          <w:tcPr>
            <w:tcW w:w="43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42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c>
          <w:tcPr>
            <w:tcW w:w="2295"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24" w:type="dxa"/>
            <w:vAlign w:val="bottom"/>
          </w:tcPr>
          <w:p w:rsidR="004A3A65" w:rsidRPr="004A3A65" w:rsidRDefault="004A3A65" w:rsidP="004A3A65">
            <w:pPr>
              <w:spacing w:after="0" w:line="240" w:lineRule="auto"/>
              <w:jc w:val="center"/>
              <w:rPr>
                <w:rFonts w:ascii="Arial" w:hAnsi="Arial" w:cs="Arial"/>
                <w:sz w:val="24"/>
                <w:szCs w:val="24"/>
              </w:rPr>
            </w:pPr>
          </w:p>
        </w:tc>
        <w:tc>
          <w:tcPr>
            <w:tcW w:w="330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38" w:type="dxa"/>
          </w:tcPr>
          <w:p w:rsidR="004A3A65" w:rsidRPr="004A3A65" w:rsidRDefault="004A3A65" w:rsidP="004A3A65">
            <w:pPr>
              <w:spacing w:after="0" w:line="240" w:lineRule="auto"/>
              <w:rPr>
                <w:rFonts w:ascii="Arial" w:hAnsi="Arial" w:cs="Arial"/>
                <w:sz w:val="24"/>
                <w:szCs w:val="24"/>
              </w:rPr>
            </w:pPr>
          </w:p>
        </w:tc>
        <w:tc>
          <w:tcPr>
            <w:tcW w:w="40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p>
        </w:tc>
        <w:tc>
          <w:tcPr>
            <w:tcW w:w="210" w:type="dxa"/>
          </w:tcPr>
          <w:p w:rsidR="004A3A65" w:rsidRPr="004A3A65" w:rsidRDefault="004A3A65" w:rsidP="004A3A65">
            <w:pPr>
              <w:spacing w:after="0" w:line="240" w:lineRule="auto"/>
              <w:rPr>
                <w:rFonts w:ascii="Arial" w:hAnsi="Arial" w:cs="Arial"/>
                <w:sz w:val="24"/>
                <w:szCs w:val="24"/>
              </w:rPr>
            </w:pPr>
          </w:p>
        </w:tc>
        <w:tc>
          <w:tcPr>
            <w:tcW w:w="159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(дата)</w:t>
            </w:r>
          </w:p>
        </w:tc>
        <w:tc>
          <w:tcPr>
            <w:tcW w:w="518" w:type="dxa"/>
          </w:tcPr>
          <w:p w:rsidR="004A3A65" w:rsidRPr="004A3A65" w:rsidRDefault="004A3A65" w:rsidP="004A3A65">
            <w:pPr>
              <w:spacing w:after="0" w:line="240" w:lineRule="auto"/>
              <w:jc w:val="right"/>
              <w:rPr>
                <w:rFonts w:ascii="Arial" w:hAnsi="Arial" w:cs="Arial"/>
                <w:sz w:val="24"/>
                <w:szCs w:val="24"/>
              </w:rPr>
            </w:pPr>
          </w:p>
        </w:tc>
        <w:tc>
          <w:tcPr>
            <w:tcW w:w="434" w:type="dxa"/>
            <w:tcBorders>
              <w:top w:val="single" w:sz="4" w:space="0" w:color="auto"/>
              <w:left w:val="nil"/>
              <w:bottom w:val="nil"/>
              <w:right w:val="nil"/>
            </w:tcBorders>
          </w:tcPr>
          <w:p w:rsidR="004A3A65" w:rsidRPr="004A3A65" w:rsidRDefault="004A3A65" w:rsidP="004A3A65">
            <w:pPr>
              <w:spacing w:after="0" w:line="240" w:lineRule="auto"/>
              <w:rPr>
                <w:rFonts w:ascii="Arial" w:hAnsi="Arial" w:cs="Arial"/>
                <w:sz w:val="24"/>
                <w:szCs w:val="24"/>
              </w:rPr>
            </w:pPr>
          </w:p>
        </w:tc>
        <w:tc>
          <w:tcPr>
            <w:tcW w:w="420" w:type="dxa"/>
          </w:tcPr>
          <w:p w:rsidR="004A3A65" w:rsidRPr="004A3A65" w:rsidRDefault="004A3A65" w:rsidP="004A3A65">
            <w:pPr>
              <w:spacing w:after="0" w:line="240" w:lineRule="auto"/>
              <w:rPr>
                <w:rFonts w:ascii="Arial" w:hAnsi="Arial" w:cs="Arial"/>
                <w:sz w:val="24"/>
                <w:szCs w:val="24"/>
              </w:rPr>
            </w:pPr>
          </w:p>
        </w:tc>
        <w:tc>
          <w:tcPr>
            <w:tcW w:w="2295"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(подпись заявителя)</w:t>
            </w:r>
          </w:p>
        </w:tc>
        <w:tc>
          <w:tcPr>
            <w:tcW w:w="224" w:type="dxa"/>
          </w:tcPr>
          <w:p w:rsidR="004A3A65" w:rsidRPr="004A3A65" w:rsidRDefault="004A3A65" w:rsidP="004A3A65">
            <w:pPr>
              <w:spacing w:after="0" w:line="240" w:lineRule="auto"/>
              <w:jc w:val="center"/>
              <w:rPr>
                <w:rFonts w:ascii="Arial" w:hAnsi="Arial" w:cs="Arial"/>
                <w:sz w:val="24"/>
                <w:szCs w:val="24"/>
              </w:rPr>
            </w:pPr>
          </w:p>
        </w:tc>
        <w:tc>
          <w:tcPr>
            <w:tcW w:w="3309"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(расшифровка подписи заявителя)</w:t>
            </w: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238"/>
        <w:gridCol w:w="406"/>
        <w:gridCol w:w="210"/>
        <w:gridCol w:w="1596"/>
        <w:gridCol w:w="527"/>
        <w:gridCol w:w="425"/>
        <w:gridCol w:w="420"/>
        <w:gridCol w:w="2295"/>
        <w:gridCol w:w="224"/>
        <w:gridCol w:w="3309"/>
      </w:tblGrid>
      <w:tr w:rsidR="004A3A65" w:rsidRPr="004A3A65" w:rsidTr="008D5F45">
        <w:tc>
          <w:tcPr>
            <w:tcW w:w="238"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w:t>
            </w:r>
          </w:p>
        </w:tc>
        <w:tc>
          <w:tcPr>
            <w:tcW w:w="40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596"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527"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w:t>
            </w:r>
          </w:p>
        </w:tc>
        <w:tc>
          <w:tcPr>
            <w:tcW w:w="425"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42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c>
          <w:tcPr>
            <w:tcW w:w="2295"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24" w:type="dxa"/>
            <w:vAlign w:val="bottom"/>
          </w:tcPr>
          <w:p w:rsidR="004A3A65" w:rsidRPr="004A3A65" w:rsidRDefault="004A3A65" w:rsidP="004A3A65">
            <w:pPr>
              <w:spacing w:after="0" w:line="240" w:lineRule="auto"/>
              <w:jc w:val="center"/>
              <w:rPr>
                <w:rFonts w:ascii="Arial" w:hAnsi="Arial" w:cs="Arial"/>
                <w:sz w:val="24"/>
                <w:szCs w:val="24"/>
              </w:rPr>
            </w:pPr>
          </w:p>
        </w:tc>
        <w:tc>
          <w:tcPr>
            <w:tcW w:w="330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238" w:type="dxa"/>
          </w:tcPr>
          <w:p w:rsidR="004A3A65" w:rsidRPr="004A3A65" w:rsidRDefault="004A3A65" w:rsidP="004A3A65">
            <w:pPr>
              <w:spacing w:after="0" w:line="240" w:lineRule="auto"/>
              <w:rPr>
                <w:rFonts w:ascii="Arial" w:hAnsi="Arial" w:cs="Arial"/>
                <w:sz w:val="24"/>
                <w:szCs w:val="24"/>
              </w:rPr>
            </w:pPr>
          </w:p>
        </w:tc>
        <w:tc>
          <w:tcPr>
            <w:tcW w:w="40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p>
        </w:tc>
        <w:tc>
          <w:tcPr>
            <w:tcW w:w="210" w:type="dxa"/>
          </w:tcPr>
          <w:p w:rsidR="004A3A65" w:rsidRPr="004A3A65" w:rsidRDefault="004A3A65" w:rsidP="004A3A65">
            <w:pPr>
              <w:spacing w:after="0" w:line="240" w:lineRule="auto"/>
              <w:rPr>
                <w:rFonts w:ascii="Arial" w:hAnsi="Arial" w:cs="Arial"/>
                <w:sz w:val="24"/>
                <w:szCs w:val="24"/>
              </w:rPr>
            </w:pPr>
          </w:p>
        </w:tc>
        <w:tc>
          <w:tcPr>
            <w:tcW w:w="1596"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(дата)</w:t>
            </w:r>
          </w:p>
        </w:tc>
        <w:tc>
          <w:tcPr>
            <w:tcW w:w="527" w:type="dxa"/>
          </w:tcPr>
          <w:p w:rsidR="004A3A65" w:rsidRPr="004A3A65" w:rsidRDefault="004A3A65" w:rsidP="004A3A65">
            <w:pPr>
              <w:spacing w:after="0" w:line="240" w:lineRule="auto"/>
              <w:jc w:val="right"/>
              <w:rPr>
                <w:rFonts w:ascii="Arial" w:hAnsi="Arial" w:cs="Arial"/>
                <w:sz w:val="24"/>
                <w:szCs w:val="24"/>
              </w:rPr>
            </w:pPr>
          </w:p>
        </w:tc>
        <w:tc>
          <w:tcPr>
            <w:tcW w:w="425" w:type="dxa"/>
            <w:tcBorders>
              <w:top w:val="single" w:sz="4" w:space="0" w:color="auto"/>
              <w:left w:val="nil"/>
              <w:bottom w:val="nil"/>
              <w:right w:val="nil"/>
            </w:tcBorders>
          </w:tcPr>
          <w:p w:rsidR="004A3A65" w:rsidRPr="004A3A65" w:rsidRDefault="004A3A65" w:rsidP="004A3A65">
            <w:pPr>
              <w:spacing w:after="0" w:line="240" w:lineRule="auto"/>
              <w:rPr>
                <w:rFonts w:ascii="Arial" w:hAnsi="Arial" w:cs="Arial"/>
                <w:sz w:val="24"/>
                <w:szCs w:val="24"/>
              </w:rPr>
            </w:pPr>
          </w:p>
        </w:tc>
        <w:tc>
          <w:tcPr>
            <w:tcW w:w="420" w:type="dxa"/>
          </w:tcPr>
          <w:p w:rsidR="004A3A65" w:rsidRPr="004A3A65" w:rsidRDefault="004A3A65" w:rsidP="004A3A65">
            <w:pPr>
              <w:spacing w:after="0" w:line="240" w:lineRule="auto"/>
              <w:rPr>
                <w:rFonts w:ascii="Arial" w:hAnsi="Arial" w:cs="Arial"/>
                <w:sz w:val="24"/>
                <w:szCs w:val="24"/>
              </w:rPr>
            </w:pPr>
          </w:p>
        </w:tc>
        <w:tc>
          <w:tcPr>
            <w:tcW w:w="2295"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(подпись заявителя)</w:t>
            </w:r>
          </w:p>
        </w:tc>
        <w:tc>
          <w:tcPr>
            <w:tcW w:w="224" w:type="dxa"/>
          </w:tcPr>
          <w:p w:rsidR="004A3A65" w:rsidRPr="004A3A65" w:rsidRDefault="004A3A65" w:rsidP="004A3A65">
            <w:pPr>
              <w:spacing w:after="0" w:line="240" w:lineRule="auto"/>
              <w:jc w:val="center"/>
              <w:rPr>
                <w:rFonts w:ascii="Arial" w:hAnsi="Arial" w:cs="Arial"/>
                <w:sz w:val="24"/>
                <w:szCs w:val="24"/>
              </w:rPr>
            </w:pPr>
          </w:p>
        </w:tc>
        <w:tc>
          <w:tcPr>
            <w:tcW w:w="3309"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(расшифровка подписи заявителя)</w:t>
            </w:r>
          </w:p>
        </w:tc>
      </w:tr>
    </w:tbl>
    <w:p w:rsidR="004A3A65" w:rsidRPr="004A3A65" w:rsidRDefault="004A3A65" w:rsidP="004A3A65">
      <w:pPr>
        <w:spacing w:after="0" w:line="240" w:lineRule="auto"/>
        <w:rPr>
          <w:rFonts w:ascii="Arial" w:hAnsi="Arial" w:cs="Arial"/>
          <w:sz w:val="24"/>
          <w:szCs w:val="24"/>
        </w:rPr>
      </w:pPr>
    </w:p>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_ _ _ _ _ _ _ _ _ _ _ _ _ _ _ _ _ _ _ _ _ _ _ _ _ _ _ _ _ _ _ _ _ _ _ _ _ _ _ _ _ </w:t>
      </w:r>
    </w:p>
    <w:p w:rsidR="004A3A65" w:rsidRPr="004A3A65" w:rsidRDefault="004A3A65" w:rsidP="004A3A65">
      <w:pPr>
        <w:spacing w:after="0" w:line="240" w:lineRule="auto"/>
        <w:jc w:val="center"/>
        <w:rPr>
          <w:rFonts w:ascii="Arial" w:hAnsi="Arial" w:cs="Arial"/>
          <w:sz w:val="24"/>
          <w:szCs w:val="24"/>
        </w:rPr>
      </w:pPr>
    </w:p>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(следующие позиции заполняются должностным лицом, принявшим заявление)</w:t>
      </w:r>
    </w:p>
    <w:p w:rsidR="004A3A65" w:rsidRPr="004A3A65" w:rsidRDefault="004A3A65" w:rsidP="004A3A65">
      <w:pPr>
        <w:spacing w:after="0" w:line="240" w:lineRule="auto"/>
        <w:rPr>
          <w:rFonts w:ascii="Arial" w:hAnsi="Arial" w:cs="Arial"/>
          <w:sz w:val="24"/>
          <w:szCs w:val="24"/>
        </w:rPr>
      </w:pPr>
    </w:p>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5823"/>
        <w:gridCol w:w="273"/>
        <w:gridCol w:w="464"/>
        <w:gridCol w:w="210"/>
        <w:gridCol w:w="1699"/>
        <w:gridCol w:w="476"/>
        <w:gridCol w:w="364"/>
        <w:gridCol w:w="336"/>
      </w:tblGrid>
      <w:tr w:rsidR="004A3A65" w:rsidRPr="004A3A65" w:rsidTr="008D5F45">
        <w:tc>
          <w:tcPr>
            <w:tcW w:w="5823" w:type="dxa"/>
            <w:vAlign w:val="bottom"/>
          </w:tcPr>
          <w:p w:rsidR="004A3A65" w:rsidRPr="004A3A65" w:rsidRDefault="004A3A65" w:rsidP="004A3A65">
            <w:pPr>
              <w:tabs>
                <w:tab w:val="right" w:pos="6096"/>
              </w:tabs>
              <w:spacing w:after="0" w:line="240" w:lineRule="auto"/>
              <w:rPr>
                <w:rFonts w:ascii="Arial" w:hAnsi="Arial" w:cs="Arial"/>
                <w:sz w:val="24"/>
                <w:szCs w:val="24"/>
              </w:rPr>
            </w:pPr>
            <w:r w:rsidRPr="004A3A65">
              <w:rPr>
                <w:rFonts w:ascii="Arial" w:hAnsi="Arial" w:cs="Arial"/>
                <w:sz w:val="24"/>
                <w:szCs w:val="24"/>
              </w:rPr>
              <w:t>Документы представлены на приеме</w:t>
            </w:r>
          </w:p>
        </w:tc>
        <w:tc>
          <w:tcPr>
            <w:tcW w:w="273" w:type="dxa"/>
            <w:vAlign w:val="bottom"/>
          </w:tcPr>
          <w:p w:rsidR="004A3A65" w:rsidRPr="004A3A65" w:rsidRDefault="004A3A65" w:rsidP="004A3A65">
            <w:pPr>
              <w:tabs>
                <w:tab w:val="right" w:pos="6096"/>
              </w:tabs>
              <w:spacing w:after="0" w:line="240" w:lineRule="auto"/>
              <w:jc w:val="right"/>
              <w:rPr>
                <w:rFonts w:ascii="Arial" w:hAnsi="Arial" w:cs="Arial"/>
                <w:sz w:val="24"/>
                <w:szCs w:val="24"/>
              </w:rPr>
            </w:pPr>
            <w:r w:rsidRPr="004A3A65">
              <w:rPr>
                <w:rFonts w:ascii="Arial" w:hAnsi="Arial" w:cs="Arial"/>
                <w:sz w:val="24"/>
                <w:szCs w:val="24"/>
              </w:rPr>
              <w:t>«</w:t>
            </w:r>
          </w:p>
        </w:tc>
        <w:tc>
          <w:tcPr>
            <w:tcW w:w="464"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69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76"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200</w:t>
            </w:r>
          </w:p>
        </w:tc>
        <w:tc>
          <w:tcPr>
            <w:tcW w:w="36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33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r>
      <w:tr w:rsidR="004A3A65" w:rsidRPr="004A3A65" w:rsidTr="008D5F45">
        <w:tc>
          <w:tcPr>
            <w:tcW w:w="5823" w:type="dxa"/>
            <w:vAlign w:val="bottom"/>
          </w:tcPr>
          <w:p w:rsidR="004A3A65" w:rsidRPr="004A3A65" w:rsidRDefault="004A3A65" w:rsidP="004A3A65">
            <w:pPr>
              <w:tabs>
                <w:tab w:val="right" w:pos="6096"/>
              </w:tabs>
              <w:spacing w:after="0" w:line="240" w:lineRule="auto"/>
              <w:rPr>
                <w:rFonts w:ascii="Arial" w:hAnsi="Arial" w:cs="Arial"/>
                <w:sz w:val="24"/>
                <w:szCs w:val="24"/>
              </w:rPr>
            </w:pPr>
            <w:r w:rsidRPr="004A3A65">
              <w:rPr>
                <w:rFonts w:ascii="Arial" w:hAnsi="Arial" w:cs="Arial"/>
                <w:sz w:val="24"/>
                <w:szCs w:val="24"/>
              </w:rPr>
              <w:t>Входящий номер регистрации заявления</w:t>
            </w:r>
          </w:p>
        </w:tc>
        <w:tc>
          <w:tcPr>
            <w:tcW w:w="3822" w:type="dxa"/>
            <w:gridSpan w:val="7"/>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5823"/>
        <w:gridCol w:w="273"/>
        <w:gridCol w:w="63"/>
        <w:gridCol w:w="401"/>
        <w:gridCol w:w="210"/>
        <w:gridCol w:w="1699"/>
        <w:gridCol w:w="476"/>
        <w:gridCol w:w="364"/>
        <w:gridCol w:w="336"/>
      </w:tblGrid>
      <w:tr w:rsidR="004A3A65" w:rsidRPr="004A3A65" w:rsidTr="008D5F45">
        <w:tc>
          <w:tcPr>
            <w:tcW w:w="5823" w:type="dxa"/>
            <w:vAlign w:val="bottom"/>
          </w:tcPr>
          <w:p w:rsidR="004A3A65" w:rsidRPr="004A3A65" w:rsidRDefault="004A3A65" w:rsidP="004A3A65">
            <w:pPr>
              <w:tabs>
                <w:tab w:val="right" w:pos="6096"/>
              </w:tabs>
              <w:spacing w:after="0" w:line="240" w:lineRule="auto"/>
              <w:rPr>
                <w:rFonts w:ascii="Arial" w:hAnsi="Arial" w:cs="Arial"/>
                <w:sz w:val="24"/>
                <w:szCs w:val="24"/>
              </w:rPr>
            </w:pPr>
            <w:r w:rsidRPr="004A3A65">
              <w:rPr>
                <w:rFonts w:ascii="Arial" w:hAnsi="Arial" w:cs="Arial"/>
                <w:sz w:val="24"/>
                <w:szCs w:val="24"/>
              </w:rPr>
              <w:t>Выдана расписка в получении документов</w:t>
            </w:r>
          </w:p>
        </w:tc>
        <w:tc>
          <w:tcPr>
            <w:tcW w:w="273" w:type="dxa"/>
            <w:vAlign w:val="bottom"/>
          </w:tcPr>
          <w:p w:rsidR="004A3A65" w:rsidRPr="004A3A65" w:rsidRDefault="004A3A65" w:rsidP="004A3A65">
            <w:pPr>
              <w:tabs>
                <w:tab w:val="right" w:pos="6096"/>
              </w:tabs>
              <w:spacing w:after="0" w:line="240" w:lineRule="auto"/>
              <w:jc w:val="right"/>
              <w:rPr>
                <w:rFonts w:ascii="Arial" w:hAnsi="Arial" w:cs="Arial"/>
                <w:sz w:val="24"/>
                <w:szCs w:val="24"/>
              </w:rPr>
            </w:pPr>
            <w:r w:rsidRPr="004A3A65">
              <w:rPr>
                <w:rFonts w:ascii="Arial" w:hAnsi="Arial" w:cs="Arial"/>
                <w:sz w:val="24"/>
                <w:szCs w:val="24"/>
              </w:rPr>
              <w:t>«</w:t>
            </w:r>
          </w:p>
        </w:tc>
        <w:tc>
          <w:tcPr>
            <w:tcW w:w="464" w:type="dxa"/>
            <w:gridSpan w:val="2"/>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69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76"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200</w:t>
            </w:r>
          </w:p>
        </w:tc>
        <w:tc>
          <w:tcPr>
            <w:tcW w:w="36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33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r>
      <w:tr w:rsidR="004A3A65" w:rsidRPr="004A3A65" w:rsidTr="008D5F45">
        <w:tc>
          <w:tcPr>
            <w:tcW w:w="5823" w:type="dxa"/>
            <w:vAlign w:val="bottom"/>
          </w:tcPr>
          <w:p w:rsidR="004A3A65" w:rsidRPr="004A3A65" w:rsidRDefault="004A3A65" w:rsidP="004A3A65">
            <w:pPr>
              <w:tabs>
                <w:tab w:val="right" w:pos="6096"/>
              </w:tabs>
              <w:spacing w:after="0" w:line="240" w:lineRule="auto"/>
              <w:rPr>
                <w:rFonts w:ascii="Arial" w:hAnsi="Arial" w:cs="Arial"/>
                <w:sz w:val="24"/>
                <w:szCs w:val="24"/>
              </w:rPr>
            </w:pPr>
          </w:p>
        </w:tc>
        <w:tc>
          <w:tcPr>
            <w:tcW w:w="336" w:type="dxa"/>
            <w:gridSpan w:val="2"/>
            <w:vAlign w:val="bottom"/>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w:t>
            </w:r>
          </w:p>
        </w:tc>
        <w:tc>
          <w:tcPr>
            <w:tcW w:w="2310" w:type="dxa"/>
            <w:gridSpan w:val="3"/>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1176" w:type="dxa"/>
            <w:gridSpan w:val="3"/>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5823"/>
        <w:gridCol w:w="273"/>
        <w:gridCol w:w="464"/>
        <w:gridCol w:w="210"/>
        <w:gridCol w:w="1699"/>
        <w:gridCol w:w="476"/>
        <w:gridCol w:w="364"/>
        <w:gridCol w:w="336"/>
      </w:tblGrid>
      <w:tr w:rsidR="004A3A65" w:rsidRPr="004A3A65" w:rsidTr="008D5F45">
        <w:tc>
          <w:tcPr>
            <w:tcW w:w="5823" w:type="dxa"/>
            <w:vAlign w:val="bottom"/>
          </w:tcPr>
          <w:p w:rsidR="004A3A65" w:rsidRPr="004A3A65" w:rsidRDefault="004A3A65" w:rsidP="004A3A65">
            <w:pPr>
              <w:tabs>
                <w:tab w:val="right" w:pos="6096"/>
              </w:tabs>
              <w:spacing w:after="0" w:line="240" w:lineRule="auto"/>
              <w:rPr>
                <w:rFonts w:ascii="Arial" w:hAnsi="Arial" w:cs="Arial"/>
                <w:sz w:val="24"/>
                <w:szCs w:val="24"/>
              </w:rPr>
            </w:pPr>
            <w:r w:rsidRPr="004A3A65">
              <w:rPr>
                <w:rFonts w:ascii="Arial" w:hAnsi="Arial" w:cs="Arial"/>
                <w:sz w:val="24"/>
                <w:szCs w:val="24"/>
              </w:rPr>
              <w:t>Расписку получил</w:t>
            </w:r>
          </w:p>
        </w:tc>
        <w:tc>
          <w:tcPr>
            <w:tcW w:w="273" w:type="dxa"/>
            <w:vAlign w:val="bottom"/>
          </w:tcPr>
          <w:p w:rsidR="004A3A65" w:rsidRPr="004A3A65" w:rsidRDefault="004A3A65" w:rsidP="004A3A65">
            <w:pPr>
              <w:tabs>
                <w:tab w:val="right" w:pos="6096"/>
              </w:tabs>
              <w:spacing w:after="0" w:line="240" w:lineRule="auto"/>
              <w:jc w:val="right"/>
              <w:rPr>
                <w:rFonts w:ascii="Arial" w:hAnsi="Arial" w:cs="Arial"/>
                <w:sz w:val="24"/>
                <w:szCs w:val="24"/>
              </w:rPr>
            </w:pPr>
            <w:r w:rsidRPr="004A3A65">
              <w:rPr>
                <w:rFonts w:ascii="Arial" w:hAnsi="Arial" w:cs="Arial"/>
                <w:sz w:val="24"/>
                <w:szCs w:val="24"/>
              </w:rPr>
              <w:t>«</w:t>
            </w:r>
          </w:p>
        </w:tc>
        <w:tc>
          <w:tcPr>
            <w:tcW w:w="464"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210"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w:t>
            </w:r>
          </w:p>
        </w:tc>
        <w:tc>
          <w:tcPr>
            <w:tcW w:w="1699"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476" w:type="dxa"/>
            <w:vAlign w:val="bottom"/>
          </w:tcPr>
          <w:p w:rsidR="004A3A65" w:rsidRPr="004A3A65" w:rsidRDefault="004A3A65" w:rsidP="004A3A65">
            <w:pPr>
              <w:spacing w:after="0" w:line="240" w:lineRule="auto"/>
              <w:jc w:val="right"/>
              <w:rPr>
                <w:rFonts w:ascii="Arial" w:hAnsi="Arial" w:cs="Arial"/>
                <w:sz w:val="24"/>
                <w:szCs w:val="24"/>
              </w:rPr>
            </w:pPr>
            <w:r w:rsidRPr="004A3A65">
              <w:rPr>
                <w:rFonts w:ascii="Arial" w:hAnsi="Arial" w:cs="Arial"/>
                <w:sz w:val="24"/>
                <w:szCs w:val="24"/>
              </w:rPr>
              <w:t>200</w:t>
            </w:r>
          </w:p>
        </w:tc>
        <w:tc>
          <w:tcPr>
            <w:tcW w:w="364" w:type="dxa"/>
            <w:tcBorders>
              <w:top w:val="nil"/>
              <w:left w:val="nil"/>
              <w:bottom w:val="single" w:sz="4" w:space="0" w:color="auto"/>
              <w:right w:val="nil"/>
            </w:tcBorders>
            <w:vAlign w:val="bottom"/>
          </w:tcPr>
          <w:p w:rsidR="004A3A65" w:rsidRPr="004A3A65" w:rsidRDefault="004A3A65" w:rsidP="004A3A65">
            <w:pPr>
              <w:spacing w:after="0" w:line="240" w:lineRule="auto"/>
              <w:rPr>
                <w:rFonts w:ascii="Arial" w:hAnsi="Arial" w:cs="Arial"/>
                <w:sz w:val="24"/>
                <w:szCs w:val="24"/>
              </w:rPr>
            </w:pPr>
          </w:p>
        </w:tc>
        <w:tc>
          <w:tcPr>
            <w:tcW w:w="336" w:type="dxa"/>
            <w:vAlign w:val="bottom"/>
          </w:tcPr>
          <w:p w:rsidR="004A3A65" w:rsidRPr="004A3A65" w:rsidRDefault="004A3A65" w:rsidP="004A3A65">
            <w:pPr>
              <w:spacing w:after="0" w:line="240" w:lineRule="auto"/>
              <w:rPr>
                <w:rFonts w:ascii="Arial" w:hAnsi="Arial" w:cs="Arial"/>
                <w:sz w:val="24"/>
                <w:szCs w:val="24"/>
              </w:rPr>
            </w:pPr>
            <w:r w:rsidRPr="004A3A65">
              <w:rPr>
                <w:rFonts w:ascii="Arial" w:hAnsi="Arial" w:cs="Arial"/>
                <w:sz w:val="24"/>
                <w:szCs w:val="24"/>
              </w:rPr>
              <w:t xml:space="preserve"> г.</w:t>
            </w:r>
          </w:p>
        </w:tc>
      </w:tr>
      <w:tr w:rsidR="004A3A65" w:rsidRPr="004A3A65" w:rsidTr="008D5F45">
        <w:tc>
          <w:tcPr>
            <w:tcW w:w="5823" w:type="dxa"/>
            <w:vAlign w:val="bottom"/>
          </w:tcPr>
          <w:p w:rsidR="004A3A65" w:rsidRPr="004A3A65" w:rsidRDefault="004A3A65" w:rsidP="004A3A65">
            <w:pPr>
              <w:tabs>
                <w:tab w:val="right" w:pos="6096"/>
              </w:tabs>
              <w:spacing w:after="0" w:line="240" w:lineRule="auto"/>
              <w:rPr>
                <w:rFonts w:ascii="Arial" w:hAnsi="Arial" w:cs="Arial"/>
                <w:sz w:val="24"/>
                <w:szCs w:val="24"/>
              </w:rPr>
            </w:pPr>
          </w:p>
        </w:tc>
        <w:tc>
          <w:tcPr>
            <w:tcW w:w="3822" w:type="dxa"/>
            <w:gridSpan w:val="7"/>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c>
          <w:tcPr>
            <w:tcW w:w="5823" w:type="dxa"/>
            <w:vAlign w:val="bottom"/>
          </w:tcPr>
          <w:p w:rsidR="004A3A65" w:rsidRPr="004A3A65" w:rsidRDefault="004A3A65" w:rsidP="004A3A65">
            <w:pPr>
              <w:spacing w:after="0" w:line="240" w:lineRule="auto"/>
              <w:jc w:val="center"/>
              <w:rPr>
                <w:rFonts w:ascii="Arial" w:hAnsi="Arial" w:cs="Arial"/>
                <w:sz w:val="24"/>
                <w:szCs w:val="24"/>
              </w:rPr>
            </w:pPr>
          </w:p>
        </w:tc>
        <w:tc>
          <w:tcPr>
            <w:tcW w:w="3822" w:type="dxa"/>
            <w:gridSpan w:val="7"/>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(подпись заявителя)</w:t>
            </w:r>
          </w:p>
        </w:tc>
      </w:tr>
    </w:tbl>
    <w:p w:rsidR="004A3A65" w:rsidRPr="004A3A65" w:rsidRDefault="004A3A65" w:rsidP="004A3A65">
      <w:pPr>
        <w:spacing w:after="0" w:line="240" w:lineRule="auto"/>
        <w:rPr>
          <w:rFonts w:ascii="Arial" w:hAnsi="Arial" w:cs="Arial"/>
          <w:sz w:val="24"/>
          <w:szCs w:val="24"/>
        </w:rPr>
      </w:pPr>
    </w:p>
    <w:tbl>
      <w:tblPr>
        <w:tblW w:w="0" w:type="auto"/>
        <w:tblLayout w:type="fixed"/>
        <w:tblCellMar>
          <w:left w:w="0" w:type="dxa"/>
          <w:right w:w="0" w:type="dxa"/>
        </w:tblCellMar>
        <w:tblLook w:val="04A0"/>
      </w:tblPr>
      <w:tblGrid>
        <w:gridCol w:w="5777"/>
        <w:gridCol w:w="646"/>
        <w:gridCol w:w="3077"/>
      </w:tblGrid>
      <w:tr w:rsidR="004A3A65" w:rsidRPr="004A3A65" w:rsidTr="008D5F45">
        <w:trPr>
          <w:trHeight w:val="318"/>
        </w:trPr>
        <w:tc>
          <w:tcPr>
            <w:tcW w:w="5777"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646" w:type="dxa"/>
            <w:vAlign w:val="bottom"/>
          </w:tcPr>
          <w:p w:rsidR="004A3A65" w:rsidRPr="004A3A65" w:rsidRDefault="004A3A65" w:rsidP="004A3A65">
            <w:pPr>
              <w:spacing w:after="0" w:line="240" w:lineRule="auto"/>
              <w:jc w:val="center"/>
              <w:rPr>
                <w:rFonts w:ascii="Arial" w:hAnsi="Arial" w:cs="Arial"/>
                <w:sz w:val="24"/>
                <w:szCs w:val="24"/>
              </w:rPr>
            </w:pPr>
          </w:p>
        </w:tc>
        <w:tc>
          <w:tcPr>
            <w:tcW w:w="3077" w:type="dxa"/>
            <w:vAlign w:val="bottom"/>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rPr>
          <w:trHeight w:val="302"/>
        </w:trPr>
        <w:tc>
          <w:tcPr>
            <w:tcW w:w="5777" w:type="dxa"/>
            <w:tcBorders>
              <w:top w:val="single" w:sz="4" w:space="0" w:color="auto"/>
              <w:left w:val="nil"/>
              <w:bottom w:val="nil"/>
              <w:right w:val="nil"/>
            </w:tcBorders>
          </w:tcPr>
          <w:p w:rsidR="004A3A65" w:rsidRPr="004A3A65" w:rsidRDefault="004A3A65" w:rsidP="004A3A65">
            <w:pPr>
              <w:spacing w:after="0" w:line="240" w:lineRule="auto"/>
              <w:jc w:val="center"/>
              <w:rPr>
                <w:rFonts w:ascii="Arial" w:hAnsi="Arial" w:cs="Arial"/>
                <w:sz w:val="24"/>
                <w:szCs w:val="24"/>
              </w:rPr>
            </w:pPr>
            <w:r w:rsidRPr="004A3A65">
              <w:rPr>
                <w:rFonts w:ascii="Arial" w:hAnsi="Arial" w:cs="Arial"/>
                <w:sz w:val="24"/>
                <w:szCs w:val="24"/>
              </w:rPr>
              <w:t>(должность,</w:t>
            </w:r>
          </w:p>
        </w:tc>
        <w:tc>
          <w:tcPr>
            <w:tcW w:w="646" w:type="dxa"/>
          </w:tcPr>
          <w:p w:rsidR="004A3A65" w:rsidRPr="004A3A65" w:rsidRDefault="004A3A65" w:rsidP="004A3A65">
            <w:pPr>
              <w:spacing w:after="0" w:line="240" w:lineRule="auto"/>
              <w:jc w:val="center"/>
              <w:rPr>
                <w:rFonts w:ascii="Arial" w:hAnsi="Arial" w:cs="Arial"/>
                <w:sz w:val="24"/>
                <w:szCs w:val="24"/>
              </w:rPr>
            </w:pPr>
          </w:p>
        </w:tc>
        <w:tc>
          <w:tcPr>
            <w:tcW w:w="3077" w:type="dxa"/>
          </w:tcPr>
          <w:p w:rsidR="004A3A65" w:rsidRPr="004A3A65" w:rsidRDefault="004A3A65" w:rsidP="004A3A65">
            <w:pPr>
              <w:spacing w:after="0" w:line="240" w:lineRule="auto"/>
              <w:jc w:val="center"/>
              <w:rPr>
                <w:rFonts w:ascii="Arial" w:hAnsi="Arial" w:cs="Arial"/>
                <w:sz w:val="24"/>
                <w:szCs w:val="24"/>
              </w:rPr>
            </w:pPr>
          </w:p>
        </w:tc>
      </w:tr>
      <w:tr w:rsidR="004A3A65" w:rsidRPr="004A3A65" w:rsidTr="008D5F45">
        <w:trPr>
          <w:trHeight w:val="302"/>
        </w:trPr>
        <w:tc>
          <w:tcPr>
            <w:tcW w:w="5777"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c>
          <w:tcPr>
            <w:tcW w:w="646" w:type="dxa"/>
            <w:vAlign w:val="bottom"/>
          </w:tcPr>
          <w:p w:rsidR="004A3A65" w:rsidRPr="004A3A65" w:rsidRDefault="004A3A65" w:rsidP="004A3A65">
            <w:pPr>
              <w:spacing w:after="0" w:line="240" w:lineRule="auto"/>
              <w:jc w:val="center"/>
              <w:rPr>
                <w:rFonts w:ascii="Arial" w:hAnsi="Arial" w:cs="Arial"/>
                <w:sz w:val="24"/>
                <w:szCs w:val="24"/>
              </w:rPr>
            </w:pPr>
          </w:p>
        </w:tc>
        <w:tc>
          <w:tcPr>
            <w:tcW w:w="3077" w:type="dxa"/>
            <w:tcBorders>
              <w:top w:val="nil"/>
              <w:left w:val="nil"/>
              <w:bottom w:val="single" w:sz="4" w:space="0" w:color="auto"/>
              <w:right w:val="nil"/>
            </w:tcBorders>
            <w:vAlign w:val="bottom"/>
          </w:tcPr>
          <w:p w:rsidR="004A3A65" w:rsidRPr="004A3A65" w:rsidRDefault="004A3A65" w:rsidP="004A3A65">
            <w:pPr>
              <w:spacing w:after="0" w:line="240" w:lineRule="auto"/>
              <w:jc w:val="center"/>
              <w:rPr>
                <w:rFonts w:ascii="Arial" w:hAnsi="Arial" w:cs="Arial"/>
                <w:sz w:val="24"/>
                <w:szCs w:val="24"/>
              </w:rPr>
            </w:pPr>
          </w:p>
        </w:tc>
      </w:tr>
    </w:tbl>
    <w:p w:rsidR="004A3A65" w:rsidRPr="004A3A65" w:rsidRDefault="004A3A65" w:rsidP="004A3A65">
      <w:pPr>
        <w:tabs>
          <w:tab w:val="left" w:pos="4845"/>
        </w:tabs>
        <w:suppressAutoHyphens/>
        <w:spacing w:after="0" w:line="240" w:lineRule="auto"/>
        <w:ind w:right="-12"/>
        <w:rPr>
          <w:rFonts w:ascii="Arial" w:hAnsi="Arial" w:cs="Arial"/>
          <w:sz w:val="24"/>
          <w:szCs w:val="24"/>
        </w:rPr>
      </w:pPr>
    </w:p>
    <w:p w:rsidR="004A3A65" w:rsidRDefault="004A3A65" w:rsidP="004A3A65">
      <w:pPr>
        <w:tabs>
          <w:tab w:val="left" w:pos="4845"/>
        </w:tabs>
        <w:suppressAutoHyphens/>
        <w:spacing w:after="0" w:line="240" w:lineRule="auto"/>
        <w:ind w:right="-12"/>
        <w:rPr>
          <w:rFonts w:ascii="Arial" w:hAnsi="Arial" w:cs="Arial"/>
          <w:sz w:val="24"/>
          <w:szCs w:val="24"/>
        </w:rPr>
      </w:pPr>
    </w:p>
    <w:p w:rsidR="008F63C8" w:rsidRPr="004A3A65" w:rsidRDefault="008F63C8" w:rsidP="004A3A65">
      <w:pPr>
        <w:tabs>
          <w:tab w:val="left" w:pos="4845"/>
        </w:tabs>
        <w:suppressAutoHyphens/>
        <w:spacing w:after="0" w:line="240" w:lineRule="auto"/>
        <w:ind w:right="-12"/>
        <w:rPr>
          <w:rFonts w:ascii="Arial" w:hAnsi="Arial" w:cs="Arial"/>
          <w:sz w:val="24"/>
          <w:szCs w:val="24"/>
        </w:rPr>
      </w:pPr>
    </w:p>
    <w:p w:rsidR="004A3A65" w:rsidRPr="004A3A65"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 xml:space="preserve">Заместитель главы </w:t>
      </w:r>
    </w:p>
    <w:p w:rsidR="008F63C8"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 xml:space="preserve">Тимашевского городского поселения </w:t>
      </w:r>
    </w:p>
    <w:p w:rsidR="008F63C8"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Тимашевского района</w:t>
      </w:r>
    </w:p>
    <w:p w:rsidR="004A3A65"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П.В.Буряк</w:t>
      </w:r>
    </w:p>
    <w:p w:rsidR="008F63C8" w:rsidRDefault="008F63C8" w:rsidP="008F63C8">
      <w:pPr>
        <w:suppressAutoHyphens/>
        <w:spacing w:after="0" w:line="240" w:lineRule="auto"/>
        <w:ind w:firstLine="567"/>
        <w:rPr>
          <w:rFonts w:ascii="Arial" w:hAnsi="Arial" w:cs="Arial"/>
          <w:sz w:val="24"/>
          <w:szCs w:val="24"/>
        </w:rPr>
      </w:pPr>
    </w:p>
    <w:p w:rsidR="008F63C8" w:rsidRDefault="008F63C8" w:rsidP="008F63C8">
      <w:pPr>
        <w:suppressAutoHyphens/>
        <w:spacing w:after="0" w:line="240" w:lineRule="auto"/>
        <w:ind w:firstLine="567"/>
        <w:rPr>
          <w:rFonts w:ascii="Arial" w:hAnsi="Arial" w:cs="Arial"/>
          <w:sz w:val="24"/>
          <w:szCs w:val="24"/>
        </w:rPr>
      </w:pPr>
    </w:p>
    <w:p w:rsidR="008F63C8" w:rsidRDefault="008F63C8" w:rsidP="008F63C8">
      <w:pPr>
        <w:suppressAutoHyphens/>
        <w:spacing w:after="0" w:line="240" w:lineRule="auto"/>
        <w:ind w:firstLine="567"/>
        <w:rPr>
          <w:rFonts w:ascii="Arial" w:hAnsi="Arial" w:cs="Arial"/>
          <w:sz w:val="24"/>
          <w:szCs w:val="24"/>
        </w:rPr>
      </w:pPr>
    </w:p>
    <w:p w:rsidR="008F63C8" w:rsidRPr="004A3A65" w:rsidRDefault="008F63C8" w:rsidP="008F63C8">
      <w:pPr>
        <w:suppressAutoHyphens/>
        <w:spacing w:after="0" w:line="240" w:lineRule="auto"/>
        <w:ind w:firstLine="567"/>
        <w:rPr>
          <w:rFonts w:ascii="Arial" w:hAnsi="Arial" w:cs="Arial"/>
          <w:sz w:val="24"/>
          <w:szCs w:val="24"/>
        </w:rPr>
      </w:pPr>
    </w:p>
    <w:p w:rsidR="004A3A65" w:rsidRPr="004A3A65" w:rsidRDefault="004A3A65" w:rsidP="008F63C8">
      <w:pPr>
        <w:suppressAutoHyphens/>
        <w:snapToGrid w:val="0"/>
        <w:spacing w:after="0" w:line="240" w:lineRule="auto"/>
        <w:ind w:left="567"/>
        <w:jc w:val="both"/>
        <w:rPr>
          <w:rFonts w:ascii="Arial" w:hAnsi="Arial" w:cs="Arial"/>
          <w:sz w:val="24"/>
          <w:szCs w:val="24"/>
        </w:rPr>
      </w:pPr>
      <w:r w:rsidRPr="004A3A65">
        <w:rPr>
          <w:rFonts w:ascii="Arial" w:hAnsi="Arial" w:cs="Arial"/>
          <w:sz w:val="24"/>
          <w:szCs w:val="24"/>
        </w:rPr>
        <w:t>ПРИЛОЖЕНИЕ № 2</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к административному</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регламенту предоставления</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муниципальной услуги</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«Согласование (отказ в согласовании) </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переустройства и (или) перепланировки </w:t>
      </w:r>
    </w:p>
    <w:p w:rsidR="004A3A65" w:rsidRPr="004A3A65"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жилого помещения» </w:t>
      </w:r>
    </w:p>
    <w:p w:rsidR="004A3A65" w:rsidRDefault="004A3A65" w:rsidP="004A3A65">
      <w:pPr>
        <w:suppressAutoHyphens/>
        <w:spacing w:after="0" w:line="240" w:lineRule="auto"/>
        <w:ind w:left="5164" w:firstLine="1"/>
        <w:jc w:val="both"/>
        <w:rPr>
          <w:rFonts w:ascii="Arial" w:hAnsi="Arial" w:cs="Arial"/>
          <w:sz w:val="24"/>
          <w:szCs w:val="24"/>
        </w:rPr>
      </w:pPr>
    </w:p>
    <w:p w:rsidR="008F63C8" w:rsidRPr="004A3A65" w:rsidRDefault="008F63C8" w:rsidP="004A3A65">
      <w:pPr>
        <w:suppressAutoHyphens/>
        <w:spacing w:after="0" w:line="240" w:lineRule="auto"/>
        <w:ind w:left="5164" w:firstLine="1"/>
        <w:jc w:val="both"/>
        <w:rPr>
          <w:rFonts w:ascii="Arial" w:hAnsi="Arial" w:cs="Arial"/>
          <w:sz w:val="24"/>
          <w:szCs w:val="24"/>
        </w:rPr>
      </w:pP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Главе Тимашевского городского</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поселения Тимашевского района</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___________________________</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от_________________________</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___________________________</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 xml:space="preserve"> (фамилия, имя, отчество гражданина </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 xml:space="preserve">  наименование юридического лица)</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 xml:space="preserve">зарегистрированного(ой) по </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адресу: ___________________________</w:t>
      </w:r>
    </w:p>
    <w:p w:rsidR="004A3A65" w:rsidRPr="004A3A65" w:rsidRDefault="004A3A65" w:rsidP="004A3A65">
      <w:pPr>
        <w:suppressAutoHyphens/>
        <w:spacing w:after="0" w:line="240" w:lineRule="auto"/>
        <w:ind w:left="5164"/>
        <w:jc w:val="both"/>
        <w:rPr>
          <w:rFonts w:ascii="Arial" w:hAnsi="Arial" w:cs="Arial"/>
          <w:sz w:val="24"/>
          <w:szCs w:val="24"/>
        </w:rPr>
      </w:pPr>
      <w:r w:rsidRPr="004A3A65">
        <w:rPr>
          <w:rFonts w:ascii="Arial" w:hAnsi="Arial" w:cs="Arial"/>
          <w:sz w:val="24"/>
          <w:szCs w:val="24"/>
        </w:rPr>
        <w:t xml:space="preserve">                                                                            телефон____________________</w:t>
      </w:r>
    </w:p>
    <w:p w:rsidR="004A3A65" w:rsidRDefault="004A3A65" w:rsidP="004A3A65">
      <w:pPr>
        <w:suppressAutoHyphens/>
        <w:spacing w:after="0" w:line="240" w:lineRule="auto"/>
        <w:ind w:left="4962" w:firstLine="202"/>
        <w:jc w:val="both"/>
        <w:rPr>
          <w:rFonts w:ascii="Arial" w:hAnsi="Arial" w:cs="Arial"/>
          <w:sz w:val="24"/>
          <w:szCs w:val="24"/>
        </w:rPr>
      </w:pPr>
    </w:p>
    <w:p w:rsidR="008F63C8" w:rsidRPr="004A3A65" w:rsidRDefault="008F63C8" w:rsidP="004A3A65">
      <w:pPr>
        <w:suppressAutoHyphens/>
        <w:spacing w:after="0" w:line="240" w:lineRule="auto"/>
        <w:ind w:left="4962" w:firstLine="202"/>
        <w:jc w:val="both"/>
        <w:rPr>
          <w:rFonts w:ascii="Arial" w:hAnsi="Arial" w:cs="Arial"/>
          <w:sz w:val="24"/>
          <w:szCs w:val="24"/>
        </w:rPr>
      </w:pPr>
    </w:p>
    <w:p w:rsidR="004A3A65" w:rsidRPr="008F63C8" w:rsidRDefault="004A3A65" w:rsidP="004A3A65">
      <w:pPr>
        <w:suppressAutoHyphens/>
        <w:spacing w:after="0" w:line="240" w:lineRule="auto"/>
        <w:jc w:val="center"/>
        <w:rPr>
          <w:rFonts w:ascii="Arial" w:hAnsi="Arial" w:cs="Arial"/>
          <w:spacing w:val="50"/>
          <w:sz w:val="24"/>
          <w:szCs w:val="24"/>
        </w:rPr>
      </w:pPr>
      <w:r w:rsidRPr="008F63C8">
        <w:rPr>
          <w:rFonts w:ascii="Arial" w:hAnsi="Arial" w:cs="Arial"/>
          <w:spacing w:val="50"/>
          <w:sz w:val="24"/>
          <w:szCs w:val="24"/>
        </w:rPr>
        <w:t>З А П Р О С</w:t>
      </w:r>
    </w:p>
    <w:p w:rsidR="004A3A65" w:rsidRPr="008F63C8" w:rsidRDefault="004A3A65" w:rsidP="004A3A65">
      <w:pPr>
        <w:suppressAutoHyphens/>
        <w:spacing w:after="0" w:line="240" w:lineRule="auto"/>
        <w:jc w:val="center"/>
        <w:rPr>
          <w:rFonts w:ascii="Arial" w:hAnsi="Arial" w:cs="Arial"/>
          <w:spacing w:val="50"/>
          <w:sz w:val="24"/>
          <w:szCs w:val="24"/>
        </w:rPr>
      </w:pPr>
      <w:r w:rsidRPr="008F63C8">
        <w:rPr>
          <w:rFonts w:ascii="Arial" w:hAnsi="Arial" w:cs="Arial"/>
          <w:spacing w:val="50"/>
          <w:sz w:val="24"/>
          <w:szCs w:val="24"/>
        </w:rPr>
        <w:t>(заявление)</w:t>
      </w:r>
    </w:p>
    <w:p w:rsidR="004A3A65" w:rsidRPr="004A3A65" w:rsidRDefault="004A3A65" w:rsidP="004A3A65">
      <w:pPr>
        <w:suppressAutoHyphens/>
        <w:spacing w:after="0" w:line="240" w:lineRule="auto"/>
        <w:jc w:val="center"/>
        <w:rPr>
          <w:rFonts w:ascii="Arial" w:hAnsi="Arial" w:cs="Arial"/>
          <w:sz w:val="24"/>
          <w:szCs w:val="24"/>
        </w:rPr>
      </w:pPr>
      <w:r w:rsidRPr="004A3A65">
        <w:rPr>
          <w:rFonts w:ascii="Arial" w:hAnsi="Arial" w:cs="Arial"/>
          <w:sz w:val="24"/>
          <w:szCs w:val="24"/>
        </w:rPr>
        <w:lastRenderedPageBreak/>
        <w:t>об исправлении технической ошибки</w:t>
      </w:r>
    </w:p>
    <w:p w:rsidR="004A3A65" w:rsidRPr="004A3A65" w:rsidRDefault="004A3A65" w:rsidP="004A3A65">
      <w:pPr>
        <w:suppressAutoHyphens/>
        <w:spacing w:after="0" w:line="240" w:lineRule="auto"/>
        <w:jc w:val="center"/>
        <w:rPr>
          <w:rFonts w:ascii="Arial" w:hAnsi="Arial" w:cs="Arial"/>
          <w:b/>
          <w:spacing w:val="50"/>
          <w:sz w:val="24"/>
          <w:szCs w:val="24"/>
        </w:rPr>
      </w:pPr>
    </w:p>
    <w:p w:rsidR="004A3A65" w:rsidRPr="004A3A65" w:rsidRDefault="004A3A65" w:rsidP="008F63C8">
      <w:pPr>
        <w:suppressAutoHyphens/>
        <w:spacing w:after="0" w:line="240" w:lineRule="auto"/>
        <w:ind w:firstLine="567"/>
        <w:jc w:val="both"/>
        <w:rPr>
          <w:rFonts w:ascii="Arial" w:hAnsi="Arial" w:cs="Arial"/>
          <w:sz w:val="24"/>
          <w:szCs w:val="24"/>
        </w:rPr>
      </w:pPr>
      <w:r w:rsidRPr="004A3A65">
        <w:rPr>
          <w:rFonts w:ascii="Arial" w:hAnsi="Arial" w:cs="Arial"/>
          <w:sz w:val="24"/>
          <w:szCs w:val="24"/>
        </w:rPr>
        <w:t>Прошу Вас устранить техническую ошибку, допущенную в решении о согласовании переустройства и (или) перепланировки нежилого помещения в многоквартирном доме № ___________ от ________, выданном на объект  _____________________________________________,</w:t>
      </w:r>
    </w:p>
    <w:p w:rsidR="004A3A65" w:rsidRPr="004A3A65" w:rsidRDefault="004A3A65" w:rsidP="004A3A65">
      <w:pPr>
        <w:suppressAutoHyphens/>
        <w:spacing w:after="0" w:line="240" w:lineRule="auto"/>
        <w:ind w:firstLine="708"/>
        <w:jc w:val="center"/>
        <w:rPr>
          <w:rFonts w:ascii="Arial" w:hAnsi="Arial" w:cs="Arial"/>
          <w:sz w:val="24"/>
          <w:szCs w:val="24"/>
        </w:rPr>
      </w:pPr>
      <w:r w:rsidRPr="004A3A65">
        <w:rPr>
          <w:rFonts w:ascii="Arial" w:hAnsi="Arial" w:cs="Arial"/>
          <w:sz w:val="24"/>
          <w:szCs w:val="24"/>
        </w:rPr>
        <w:t xml:space="preserve">                                        (наименование объекта)</w:t>
      </w: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расположенный по адресу: _______________________________________</w:t>
      </w: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________________________________________________________________.</w:t>
      </w: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Техническая ошибка допущена: ___________________________________</w:t>
      </w: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 xml:space="preserve">                                                                                (указать в чем заключается ошибка, </w:t>
      </w: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____________________________________________________________________</w:t>
      </w:r>
    </w:p>
    <w:p w:rsidR="004A3A65" w:rsidRPr="004A3A65" w:rsidRDefault="004A3A65" w:rsidP="004A3A65">
      <w:pPr>
        <w:suppressAutoHyphens/>
        <w:spacing w:after="0" w:line="240" w:lineRule="auto"/>
        <w:jc w:val="center"/>
        <w:rPr>
          <w:rFonts w:ascii="Arial" w:hAnsi="Arial" w:cs="Arial"/>
          <w:sz w:val="24"/>
          <w:szCs w:val="24"/>
        </w:rPr>
      </w:pPr>
      <w:r w:rsidRPr="004A3A65">
        <w:rPr>
          <w:rFonts w:ascii="Arial" w:hAnsi="Arial" w:cs="Arial"/>
          <w:sz w:val="24"/>
          <w:szCs w:val="24"/>
        </w:rPr>
        <w:t>с ссылкой на разделы, пункты)</w:t>
      </w:r>
    </w:p>
    <w:p w:rsidR="004A3A65" w:rsidRPr="004A3A65" w:rsidRDefault="004A3A65" w:rsidP="004A3A65">
      <w:pPr>
        <w:suppressAutoHyphens/>
        <w:autoSpaceDE w:val="0"/>
        <w:spacing w:after="0" w:line="240" w:lineRule="auto"/>
        <w:ind w:firstLine="540"/>
        <w:jc w:val="both"/>
        <w:rPr>
          <w:rFonts w:ascii="Arial" w:hAnsi="Arial" w:cs="Arial"/>
          <w:sz w:val="24"/>
          <w:szCs w:val="24"/>
        </w:rPr>
      </w:pP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Документы, представленные для исправления технической ошибки</w:t>
      </w:r>
    </w:p>
    <w:p w:rsidR="004A3A65" w:rsidRPr="004A3A65" w:rsidRDefault="004A3A65" w:rsidP="004A3A65">
      <w:pPr>
        <w:suppressAutoHyphens/>
        <w:autoSpaceDE w:val="0"/>
        <w:spacing w:after="0" w:line="240" w:lineRule="auto"/>
        <w:rPr>
          <w:rFonts w:ascii="Arial" w:hAnsi="Arial" w:cs="Arial"/>
          <w:sz w:val="24"/>
          <w:szCs w:val="24"/>
        </w:rPr>
      </w:pPr>
      <w:r w:rsidRPr="004A3A65">
        <w:rPr>
          <w:rFonts w:ascii="Arial" w:hAnsi="Arial" w:cs="Arial"/>
          <w:sz w:val="24"/>
          <w:szCs w:val="24"/>
        </w:rPr>
        <w:t xml:space="preserve">           </w:t>
      </w:r>
    </w:p>
    <w:tbl>
      <w:tblPr>
        <w:tblW w:w="0" w:type="auto"/>
        <w:tblLayout w:type="fixed"/>
        <w:tblLook w:val="0000"/>
      </w:tblPr>
      <w:tblGrid>
        <w:gridCol w:w="719"/>
        <w:gridCol w:w="8450"/>
      </w:tblGrid>
      <w:tr w:rsidR="004A3A65" w:rsidRPr="004A3A65" w:rsidTr="008D5F45">
        <w:tc>
          <w:tcPr>
            <w:tcW w:w="719" w:type="dxa"/>
            <w:tcBorders>
              <w:top w:val="single" w:sz="4" w:space="0" w:color="000000"/>
              <w:left w:val="single" w:sz="4" w:space="0" w:color="000000"/>
              <w:bottom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r w:rsidRPr="004A3A65">
              <w:rPr>
                <w:rFonts w:ascii="Arial" w:hAnsi="Arial" w:cs="Arial"/>
                <w:sz w:val="24"/>
                <w:szCs w:val="24"/>
              </w:rPr>
              <w:t>№ п/п</w:t>
            </w:r>
          </w:p>
        </w:tc>
        <w:tc>
          <w:tcPr>
            <w:tcW w:w="8450" w:type="dxa"/>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jc w:val="center"/>
              <w:rPr>
                <w:rFonts w:ascii="Arial" w:hAnsi="Arial" w:cs="Arial"/>
                <w:sz w:val="24"/>
                <w:szCs w:val="24"/>
              </w:rPr>
            </w:pPr>
            <w:r w:rsidRPr="004A3A65">
              <w:rPr>
                <w:rFonts w:ascii="Arial" w:hAnsi="Arial" w:cs="Arial"/>
                <w:sz w:val="24"/>
                <w:szCs w:val="24"/>
              </w:rPr>
              <w:t>Наименование документа</w:t>
            </w:r>
          </w:p>
        </w:tc>
      </w:tr>
      <w:tr w:rsidR="004A3A65" w:rsidRPr="004A3A65" w:rsidTr="008D5F45">
        <w:tc>
          <w:tcPr>
            <w:tcW w:w="719" w:type="dxa"/>
            <w:tcBorders>
              <w:top w:val="single" w:sz="4" w:space="0" w:color="000000"/>
              <w:left w:val="single" w:sz="4" w:space="0" w:color="000000"/>
              <w:bottom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r w:rsidRPr="004A3A65">
              <w:rPr>
                <w:rFonts w:ascii="Arial" w:hAnsi="Arial" w:cs="Arial"/>
                <w:sz w:val="24"/>
                <w:szCs w:val="24"/>
              </w:rPr>
              <w:t xml:space="preserve">1 </w:t>
            </w:r>
          </w:p>
        </w:tc>
        <w:tc>
          <w:tcPr>
            <w:tcW w:w="8450" w:type="dxa"/>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jc w:val="both"/>
              <w:rPr>
                <w:rFonts w:ascii="Arial" w:hAnsi="Arial" w:cs="Arial"/>
                <w:sz w:val="24"/>
                <w:szCs w:val="24"/>
              </w:rPr>
            </w:pPr>
            <w:r w:rsidRPr="004A3A65">
              <w:rPr>
                <w:rFonts w:ascii="Arial" w:hAnsi="Arial" w:cs="Arial"/>
                <w:sz w:val="24"/>
                <w:szCs w:val="24"/>
              </w:rPr>
              <w:t>решение о согласовании переустройства и (или) перепланировки нежилого помещения в многоквартирном доме (подлинник) или акт приемочной комиссии о завершении переустройства и (или) перепланировки нежилого помещения в многоквартирном доме</w:t>
            </w:r>
          </w:p>
        </w:tc>
      </w:tr>
      <w:tr w:rsidR="004A3A65" w:rsidRPr="004A3A65" w:rsidTr="008D5F45">
        <w:tc>
          <w:tcPr>
            <w:tcW w:w="719" w:type="dxa"/>
            <w:tcBorders>
              <w:top w:val="single" w:sz="4" w:space="0" w:color="000000"/>
              <w:left w:val="single" w:sz="4" w:space="0" w:color="000000"/>
              <w:bottom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r w:rsidRPr="004A3A65">
              <w:rPr>
                <w:rFonts w:ascii="Arial" w:hAnsi="Arial" w:cs="Arial"/>
                <w:sz w:val="24"/>
                <w:szCs w:val="24"/>
              </w:rPr>
              <w:t xml:space="preserve">2 </w:t>
            </w:r>
          </w:p>
        </w:tc>
        <w:tc>
          <w:tcPr>
            <w:tcW w:w="8450" w:type="dxa"/>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p>
        </w:tc>
      </w:tr>
      <w:tr w:rsidR="004A3A65" w:rsidRPr="004A3A65" w:rsidTr="008D5F45">
        <w:tc>
          <w:tcPr>
            <w:tcW w:w="719" w:type="dxa"/>
            <w:tcBorders>
              <w:top w:val="single" w:sz="4" w:space="0" w:color="000000"/>
              <w:left w:val="single" w:sz="4" w:space="0" w:color="000000"/>
              <w:bottom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r w:rsidRPr="004A3A65">
              <w:rPr>
                <w:rFonts w:ascii="Arial" w:hAnsi="Arial" w:cs="Arial"/>
                <w:sz w:val="24"/>
                <w:szCs w:val="24"/>
              </w:rPr>
              <w:t>3</w:t>
            </w:r>
          </w:p>
        </w:tc>
        <w:tc>
          <w:tcPr>
            <w:tcW w:w="8450" w:type="dxa"/>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p>
        </w:tc>
      </w:tr>
      <w:tr w:rsidR="004A3A65" w:rsidRPr="004A3A65" w:rsidTr="008D5F45">
        <w:tc>
          <w:tcPr>
            <w:tcW w:w="719" w:type="dxa"/>
            <w:tcBorders>
              <w:top w:val="single" w:sz="4" w:space="0" w:color="000000"/>
              <w:left w:val="single" w:sz="4" w:space="0" w:color="000000"/>
              <w:bottom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r w:rsidRPr="004A3A65">
              <w:rPr>
                <w:rFonts w:ascii="Arial" w:hAnsi="Arial" w:cs="Arial"/>
                <w:sz w:val="24"/>
                <w:szCs w:val="24"/>
              </w:rPr>
              <w:t>4</w:t>
            </w:r>
          </w:p>
        </w:tc>
        <w:tc>
          <w:tcPr>
            <w:tcW w:w="8450" w:type="dxa"/>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center" w:pos="4677"/>
                <w:tab w:val="right" w:pos="9355"/>
              </w:tabs>
              <w:suppressAutoHyphens/>
              <w:autoSpaceDE w:val="0"/>
              <w:snapToGrid w:val="0"/>
              <w:spacing w:after="0" w:line="240" w:lineRule="auto"/>
              <w:rPr>
                <w:rFonts w:ascii="Arial" w:hAnsi="Arial" w:cs="Arial"/>
                <w:sz w:val="24"/>
                <w:szCs w:val="24"/>
              </w:rPr>
            </w:pPr>
          </w:p>
        </w:tc>
      </w:tr>
    </w:tbl>
    <w:p w:rsidR="004A3A65" w:rsidRPr="004A3A65" w:rsidRDefault="004A3A65" w:rsidP="004A3A65">
      <w:pPr>
        <w:suppressAutoHyphens/>
        <w:autoSpaceDE w:val="0"/>
        <w:spacing w:after="0" w:line="240" w:lineRule="auto"/>
        <w:rPr>
          <w:rFonts w:ascii="Arial" w:hAnsi="Arial" w:cs="Arial"/>
          <w:sz w:val="24"/>
          <w:szCs w:val="24"/>
        </w:rPr>
      </w:pPr>
    </w:p>
    <w:p w:rsidR="004A3A65" w:rsidRPr="004A3A65" w:rsidRDefault="004A3A65" w:rsidP="004A3A65">
      <w:pPr>
        <w:suppressAutoHyphens/>
        <w:spacing w:after="0" w:line="240" w:lineRule="auto"/>
        <w:jc w:val="both"/>
        <w:rPr>
          <w:rFonts w:ascii="Arial" w:hAnsi="Arial" w:cs="Arial"/>
          <w:sz w:val="24"/>
          <w:szCs w:val="24"/>
        </w:rPr>
      </w:pPr>
    </w:p>
    <w:p w:rsidR="004A3A65" w:rsidRPr="004A3A65" w:rsidRDefault="004A3A65" w:rsidP="004A3A65">
      <w:pPr>
        <w:suppressAutoHyphens/>
        <w:spacing w:after="0" w:line="240" w:lineRule="auto"/>
        <w:jc w:val="both"/>
        <w:rPr>
          <w:rFonts w:ascii="Arial" w:hAnsi="Arial" w:cs="Arial"/>
          <w:sz w:val="24"/>
          <w:szCs w:val="24"/>
        </w:rPr>
      </w:pPr>
      <w:r w:rsidRPr="004A3A65">
        <w:rPr>
          <w:rFonts w:ascii="Arial" w:hAnsi="Arial" w:cs="Arial"/>
          <w:sz w:val="24"/>
          <w:szCs w:val="24"/>
        </w:rPr>
        <w:t>«___» ___________________20 __ г.           ______________________</w:t>
      </w:r>
    </w:p>
    <w:p w:rsidR="004A3A65" w:rsidRPr="004A3A65" w:rsidRDefault="004A3A65" w:rsidP="004A3A65">
      <w:pPr>
        <w:suppressAutoHyphens/>
        <w:spacing w:after="0" w:line="240" w:lineRule="auto"/>
        <w:ind w:left="-236"/>
        <w:rPr>
          <w:rFonts w:ascii="Arial" w:hAnsi="Arial" w:cs="Arial"/>
          <w:sz w:val="24"/>
          <w:szCs w:val="24"/>
        </w:rPr>
      </w:pPr>
      <w:r w:rsidRPr="004A3A65">
        <w:rPr>
          <w:rFonts w:ascii="Arial" w:hAnsi="Arial" w:cs="Arial"/>
          <w:sz w:val="24"/>
          <w:szCs w:val="24"/>
        </w:rPr>
        <w:t xml:space="preserve"> </w:t>
      </w:r>
      <w:r w:rsidRPr="004A3A65">
        <w:rPr>
          <w:rFonts w:ascii="Arial" w:hAnsi="Arial" w:cs="Arial"/>
          <w:sz w:val="24"/>
          <w:szCs w:val="24"/>
        </w:rPr>
        <w:tab/>
      </w:r>
      <w:r w:rsidRPr="004A3A65">
        <w:rPr>
          <w:rFonts w:ascii="Arial" w:hAnsi="Arial" w:cs="Arial"/>
          <w:sz w:val="24"/>
          <w:szCs w:val="24"/>
        </w:rPr>
        <w:tab/>
        <w:t xml:space="preserve">              дата</w:t>
      </w:r>
      <w:r w:rsidRPr="004A3A65">
        <w:rPr>
          <w:rFonts w:ascii="Arial" w:hAnsi="Arial" w:cs="Arial"/>
          <w:sz w:val="24"/>
          <w:szCs w:val="24"/>
        </w:rPr>
        <w:tab/>
      </w:r>
      <w:r w:rsidRPr="004A3A65">
        <w:rPr>
          <w:rFonts w:ascii="Arial" w:hAnsi="Arial" w:cs="Arial"/>
          <w:sz w:val="24"/>
          <w:szCs w:val="24"/>
        </w:rPr>
        <w:tab/>
        <w:t xml:space="preserve">                                       подпись</w:t>
      </w:r>
      <w:r w:rsidRPr="004A3A65">
        <w:rPr>
          <w:rFonts w:ascii="Arial" w:hAnsi="Arial" w:cs="Arial"/>
          <w:sz w:val="24"/>
          <w:szCs w:val="24"/>
        </w:rPr>
        <w:tab/>
      </w:r>
      <w:r w:rsidRPr="004A3A65">
        <w:rPr>
          <w:rFonts w:ascii="Arial" w:hAnsi="Arial" w:cs="Arial"/>
          <w:sz w:val="24"/>
          <w:szCs w:val="24"/>
        </w:rPr>
        <w:tab/>
      </w:r>
      <w:r w:rsidRPr="004A3A65">
        <w:rPr>
          <w:rFonts w:ascii="Arial" w:hAnsi="Arial" w:cs="Arial"/>
          <w:sz w:val="24"/>
          <w:szCs w:val="24"/>
        </w:rPr>
        <w:tab/>
      </w:r>
    </w:p>
    <w:p w:rsidR="004A3A65" w:rsidRPr="004A3A65" w:rsidRDefault="004A3A65" w:rsidP="004A3A65">
      <w:pPr>
        <w:suppressAutoHyphens/>
        <w:spacing w:after="0" w:line="240" w:lineRule="auto"/>
        <w:ind w:left="-236"/>
        <w:rPr>
          <w:rFonts w:ascii="Arial" w:hAnsi="Arial" w:cs="Arial"/>
          <w:sz w:val="24"/>
          <w:szCs w:val="24"/>
        </w:rPr>
      </w:pPr>
    </w:p>
    <w:p w:rsidR="004A3A65" w:rsidRDefault="004A3A65" w:rsidP="004A3A65">
      <w:pPr>
        <w:suppressAutoHyphens/>
        <w:spacing w:after="0" w:line="240" w:lineRule="auto"/>
        <w:ind w:left="-236"/>
        <w:rPr>
          <w:rFonts w:ascii="Arial" w:hAnsi="Arial" w:cs="Arial"/>
          <w:sz w:val="24"/>
          <w:szCs w:val="24"/>
        </w:rPr>
      </w:pPr>
    </w:p>
    <w:p w:rsidR="008F63C8" w:rsidRPr="004A3A65" w:rsidRDefault="008F63C8" w:rsidP="004A3A65">
      <w:pPr>
        <w:suppressAutoHyphens/>
        <w:spacing w:after="0" w:line="240" w:lineRule="auto"/>
        <w:ind w:left="-236"/>
        <w:rPr>
          <w:rFonts w:ascii="Arial" w:hAnsi="Arial" w:cs="Arial"/>
          <w:sz w:val="24"/>
          <w:szCs w:val="24"/>
        </w:rPr>
      </w:pPr>
    </w:p>
    <w:p w:rsidR="004A3A65" w:rsidRPr="004A3A65"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 xml:space="preserve">Заместитель главы </w:t>
      </w:r>
    </w:p>
    <w:p w:rsidR="008F63C8"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 xml:space="preserve">Тимашевского городского поселения </w:t>
      </w:r>
    </w:p>
    <w:p w:rsidR="008F63C8"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Тимашевского района</w:t>
      </w:r>
    </w:p>
    <w:p w:rsidR="004A3A65" w:rsidRDefault="004A3A65" w:rsidP="008F63C8">
      <w:pPr>
        <w:suppressAutoHyphens/>
        <w:spacing w:after="0" w:line="240" w:lineRule="auto"/>
        <w:ind w:firstLine="567"/>
        <w:rPr>
          <w:rFonts w:ascii="Arial" w:hAnsi="Arial" w:cs="Arial"/>
          <w:sz w:val="24"/>
          <w:szCs w:val="24"/>
        </w:rPr>
      </w:pPr>
      <w:r w:rsidRPr="004A3A65">
        <w:rPr>
          <w:rFonts w:ascii="Arial" w:hAnsi="Arial" w:cs="Arial"/>
          <w:sz w:val="24"/>
          <w:szCs w:val="24"/>
        </w:rPr>
        <w:t>П.В.Буряк</w:t>
      </w:r>
    </w:p>
    <w:p w:rsidR="008F63C8" w:rsidRDefault="008F63C8" w:rsidP="008F63C8">
      <w:pPr>
        <w:suppressAutoHyphens/>
        <w:spacing w:after="0" w:line="240" w:lineRule="auto"/>
        <w:ind w:firstLine="567"/>
        <w:rPr>
          <w:rFonts w:ascii="Arial" w:hAnsi="Arial" w:cs="Arial"/>
          <w:sz w:val="24"/>
          <w:szCs w:val="24"/>
        </w:rPr>
      </w:pPr>
    </w:p>
    <w:p w:rsidR="008F63C8" w:rsidRDefault="008F63C8" w:rsidP="008F63C8">
      <w:pPr>
        <w:suppressAutoHyphens/>
        <w:spacing w:after="0" w:line="240" w:lineRule="auto"/>
        <w:ind w:firstLine="567"/>
        <w:rPr>
          <w:rFonts w:ascii="Arial" w:hAnsi="Arial" w:cs="Arial"/>
          <w:sz w:val="24"/>
          <w:szCs w:val="24"/>
        </w:rPr>
      </w:pPr>
    </w:p>
    <w:p w:rsidR="008F63C8" w:rsidRDefault="008F63C8" w:rsidP="008F63C8">
      <w:pPr>
        <w:suppressAutoHyphens/>
        <w:spacing w:after="0" w:line="240" w:lineRule="auto"/>
        <w:ind w:firstLine="567"/>
        <w:rPr>
          <w:rFonts w:ascii="Arial" w:hAnsi="Arial" w:cs="Arial"/>
          <w:sz w:val="24"/>
          <w:szCs w:val="24"/>
        </w:rPr>
      </w:pPr>
    </w:p>
    <w:p w:rsidR="008F63C8" w:rsidRDefault="008F63C8" w:rsidP="008F63C8">
      <w:pPr>
        <w:suppressAutoHyphens/>
        <w:spacing w:after="0" w:line="240" w:lineRule="auto"/>
        <w:ind w:firstLine="567"/>
        <w:rPr>
          <w:rFonts w:ascii="Arial" w:hAnsi="Arial" w:cs="Arial"/>
          <w:sz w:val="24"/>
          <w:szCs w:val="24"/>
        </w:rPr>
      </w:pPr>
    </w:p>
    <w:p w:rsidR="004A3A65" w:rsidRPr="004A3A65" w:rsidRDefault="004A3A65" w:rsidP="008F63C8">
      <w:pPr>
        <w:tabs>
          <w:tab w:val="left" w:pos="5955"/>
        </w:tabs>
        <w:suppressAutoHyphens/>
        <w:spacing w:after="0" w:line="240" w:lineRule="auto"/>
        <w:ind w:left="567"/>
        <w:rPr>
          <w:rFonts w:ascii="Arial" w:hAnsi="Arial" w:cs="Arial"/>
          <w:sz w:val="24"/>
          <w:szCs w:val="24"/>
        </w:rPr>
      </w:pPr>
      <w:r w:rsidRPr="004A3A65">
        <w:rPr>
          <w:rFonts w:ascii="Arial" w:hAnsi="Arial" w:cs="Arial"/>
          <w:sz w:val="24"/>
          <w:szCs w:val="24"/>
        </w:rPr>
        <w:t>ПРИЛОЖЕНИЕ № 4</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к административному</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регламенту по предоставлению</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bCs/>
          <w:sz w:val="24"/>
          <w:szCs w:val="24"/>
        </w:rPr>
        <w:t>муниципальной услуги</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«Согласование (отказ в согласовании) </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переустройства и (или) перепланировки </w:t>
      </w:r>
    </w:p>
    <w:p w:rsidR="008F63C8" w:rsidRDefault="004A3A65" w:rsidP="008F63C8">
      <w:pPr>
        <w:suppressAutoHyphens/>
        <w:spacing w:after="0" w:line="240" w:lineRule="auto"/>
        <w:ind w:left="567"/>
        <w:rPr>
          <w:rFonts w:ascii="Arial" w:hAnsi="Arial" w:cs="Arial"/>
          <w:sz w:val="24"/>
          <w:szCs w:val="24"/>
        </w:rPr>
      </w:pPr>
      <w:r w:rsidRPr="004A3A65">
        <w:rPr>
          <w:rFonts w:ascii="Arial" w:hAnsi="Arial" w:cs="Arial"/>
          <w:sz w:val="24"/>
          <w:szCs w:val="24"/>
        </w:rPr>
        <w:t xml:space="preserve">нежилого помещения в </w:t>
      </w:r>
    </w:p>
    <w:p w:rsidR="004A3A65" w:rsidRPr="004A3A65" w:rsidRDefault="004A3A65" w:rsidP="008F63C8">
      <w:pPr>
        <w:suppressAutoHyphens/>
        <w:spacing w:after="0" w:line="240" w:lineRule="auto"/>
        <w:ind w:left="567"/>
        <w:rPr>
          <w:rFonts w:ascii="Arial" w:hAnsi="Arial" w:cs="Arial"/>
          <w:bCs/>
          <w:sz w:val="24"/>
          <w:szCs w:val="24"/>
        </w:rPr>
      </w:pPr>
      <w:r w:rsidRPr="004A3A65">
        <w:rPr>
          <w:rFonts w:ascii="Arial" w:hAnsi="Arial" w:cs="Arial"/>
          <w:sz w:val="24"/>
          <w:szCs w:val="24"/>
        </w:rPr>
        <w:t xml:space="preserve">многоквартирном доме» </w:t>
      </w:r>
      <w:r w:rsidRPr="004A3A65">
        <w:rPr>
          <w:rFonts w:ascii="Arial" w:hAnsi="Arial" w:cs="Arial"/>
          <w:bCs/>
          <w:sz w:val="24"/>
          <w:szCs w:val="24"/>
        </w:rPr>
        <w:t xml:space="preserve"> </w:t>
      </w:r>
    </w:p>
    <w:p w:rsidR="004A3A65" w:rsidRPr="004A3A65" w:rsidRDefault="004A3A65" w:rsidP="004A3A65">
      <w:pPr>
        <w:tabs>
          <w:tab w:val="left" w:pos="5355"/>
        </w:tabs>
        <w:spacing w:after="0" w:line="240" w:lineRule="auto"/>
        <w:ind w:left="-236"/>
        <w:rPr>
          <w:rFonts w:ascii="Arial" w:hAnsi="Arial" w:cs="Arial"/>
          <w:sz w:val="24"/>
          <w:szCs w:val="24"/>
        </w:rPr>
      </w:pPr>
    </w:p>
    <w:p w:rsidR="004A3A65" w:rsidRPr="004A3A65" w:rsidRDefault="004A3A65" w:rsidP="004A3A65">
      <w:pPr>
        <w:tabs>
          <w:tab w:val="left" w:pos="5355"/>
        </w:tabs>
        <w:spacing w:after="0" w:line="240" w:lineRule="auto"/>
        <w:ind w:left="-236"/>
        <w:rPr>
          <w:rFonts w:ascii="Arial" w:hAnsi="Arial" w:cs="Arial"/>
          <w:sz w:val="24"/>
          <w:szCs w:val="24"/>
        </w:rPr>
      </w:pPr>
    </w:p>
    <w:p w:rsidR="004A3A65" w:rsidRPr="004A3A65" w:rsidRDefault="004A3A65" w:rsidP="004A3A65">
      <w:pPr>
        <w:tabs>
          <w:tab w:val="left" w:pos="0"/>
        </w:tabs>
        <w:spacing w:after="0" w:line="240" w:lineRule="auto"/>
        <w:jc w:val="center"/>
        <w:rPr>
          <w:rFonts w:ascii="Arial" w:hAnsi="Arial" w:cs="Arial"/>
          <w:b/>
          <w:sz w:val="24"/>
          <w:szCs w:val="24"/>
        </w:rPr>
      </w:pPr>
      <w:r w:rsidRPr="004A3A65">
        <w:rPr>
          <w:rFonts w:ascii="Arial" w:hAnsi="Arial" w:cs="Arial"/>
          <w:b/>
          <w:sz w:val="24"/>
          <w:szCs w:val="24"/>
        </w:rPr>
        <w:t>РАСПИСКА В ПОЛУЧЕНИИ ДОКУМЕНТОВ</w:t>
      </w:r>
    </w:p>
    <w:p w:rsidR="004A3A65" w:rsidRPr="004A3A65" w:rsidRDefault="004A3A65" w:rsidP="004A3A65">
      <w:pPr>
        <w:tabs>
          <w:tab w:val="left" w:pos="0"/>
        </w:tabs>
        <w:spacing w:after="0" w:line="240" w:lineRule="auto"/>
        <w:jc w:val="center"/>
        <w:rPr>
          <w:rFonts w:ascii="Arial" w:hAnsi="Arial" w:cs="Arial"/>
          <w:b/>
          <w:sz w:val="24"/>
          <w:szCs w:val="24"/>
        </w:rPr>
      </w:pPr>
      <w:r w:rsidRPr="004A3A65">
        <w:rPr>
          <w:rFonts w:ascii="Arial" w:hAnsi="Arial" w:cs="Arial"/>
          <w:b/>
          <w:sz w:val="24"/>
          <w:szCs w:val="24"/>
        </w:rPr>
        <w:t>отдела архитектуры и градостроительства администрации Тимашевского городского поселения Тимашевского района</w:t>
      </w:r>
    </w:p>
    <w:p w:rsidR="004A3A65" w:rsidRPr="004A3A65" w:rsidRDefault="004A3A65" w:rsidP="004A3A65">
      <w:pPr>
        <w:tabs>
          <w:tab w:val="left" w:pos="0"/>
        </w:tabs>
        <w:spacing w:after="0" w:line="240" w:lineRule="auto"/>
        <w:rPr>
          <w:rFonts w:ascii="Arial" w:hAnsi="Arial" w:cs="Arial"/>
          <w:b/>
          <w:sz w:val="24"/>
          <w:szCs w:val="24"/>
        </w:rPr>
      </w:pPr>
    </w:p>
    <w:tbl>
      <w:tblPr>
        <w:tblW w:w="0" w:type="auto"/>
        <w:tblLayout w:type="fixed"/>
        <w:tblLook w:val="0000"/>
      </w:tblPr>
      <w:tblGrid>
        <w:gridCol w:w="893"/>
        <w:gridCol w:w="1387"/>
        <w:gridCol w:w="173"/>
        <w:gridCol w:w="992"/>
        <w:gridCol w:w="1115"/>
        <w:gridCol w:w="869"/>
        <w:gridCol w:w="1411"/>
        <w:gridCol w:w="7"/>
        <w:gridCol w:w="425"/>
        <w:gridCol w:w="284"/>
        <w:gridCol w:w="1565"/>
        <w:gridCol w:w="40"/>
        <w:gridCol w:w="10"/>
      </w:tblGrid>
      <w:tr w:rsidR="004A3A65" w:rsidRPr="004A3A65" w:rsidTr="008D5F45">
        <w:tc>
          <w:tcPr>
            <w:tcW w:w="2280" w:type="dxa"/>
            <w:gridSpan w:val="2"/>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 xml:space="preserve">Заявитель </w:t>
            </w:r>
          </w:p>
        </w:tc>
        <w:tc>
          <w:tcPr>
            <w:tcW w:w="4992" w:type="dxa"/>
            <w:gridSpan w:val="7"/>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899" w:type="dxa"/>
            <w:gridSpan w:val="4"/>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2280"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992" w:type="dxa"/>
            <w:gridSpan w:val="7"/>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Фамилия имя отчество</w:t>
            </w:r>
          </w:p>
        </w:tc>
        <w:tc>
          <w:tcPr>
            <w:tcW w:w="1849"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подпись *</w:t>
            </w: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2280" w:type="dxa"/>
            <w:gridSpan w:val="2"/>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Представитель заявителя</w:t>
            </w:r>
          </w:p>
        </w:tc>
        <w:tc>
          <w:tcPr>
            <w:tcW w:w="6891" w:type="dxa"/>
            <w:gridSpan w:val="11"/>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2280"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6841" w:type="dxa"/>
            <w:gridSpan w:val="9"/>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Фамилия имя отчество</w:t>
            </w: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4560"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Наименование предоставление услуги</w:t>
            </w:r>
          </w:p>
        </w:tc>
        <w:tc>
          <w:tcPr>
            <w:tcW w:w="4611" w:type="dxa"/>
            <w:gridSpan w:val="8"/>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Согласование  переустройства и (или) перепланировки жилого помещения</w:t>
            </w:r>
          </w:p>
        </w:tc>
      </w:tr>
      <w:tr w:rsidR="004A3A65" w:rsidRPr="004A3A65" w:rsidTr="008D5F45">
        <w:tblPrEx>
          <w:tblCellMar>
            <w:left w:w="0" w:type="dxa"/>
            <w:right w:w="0" w:type="dxa"/>
          </w:tblCellMar>
        </w:tblPrEx>
        <w:trPr>
          <w:gridAfter w:val="1"/>
          <w:wAfter w:w="10" w:type="dxa"/>
        </w:trPr>
        <w:tc>
          <w:tcPr>
            <w:tcW w:w="2453" w:type="dxa"/>
            <w:gridSpan w:val="3"/>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2453" w:type="dxa"/>
            <w:gridSpan w:val="3"/>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Дата регистрации</w:t>
            </w:r>
          </w:p>
        </w:tc>
        <w:tc>
          <w:tcPr>
            <w:tcW w:w="2107" w:type="dxa"/>
            <w:gridSpan w:val="2"/>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Срок исполнения</w:t>
            </w:r>
          </w:p>
        </w:tc>
        <w:tc>
          <w:tcPr>
            <w:tcW w:w="2331" w:type="dxa"/>
            <w:gridSpan w:val="6"/>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2453" w:type="dxa"/>
            <w:gridSpan w:val="3"/>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2453" w:type="dxa"/>
            <w:gridSpan w:val="3"/>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Регистрационный номер</w:t>
            </w:r>
          </w:p>
        </w:tc>
        <w:tc>
          <w:tcPr>
            <w:tcW w:w="2107" w:type="dxa"/>
            <w:gridSpan w:val="2"/>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jc w:val="both"/>
              <w:rPr>
                <w:rFonts w:ascii="Arial" w:hAnsi="Arial" w:cs="Arial"/>
                <w:sz w:val="24"/>
                <w:szCs w:val="24"/>
              </w:rPr>
            </w:pPr>
            <w:r w:rsidRPr="004A3A65">
              <w:rPr>
                <w:rFonts w:ascii="Arial" w:hAnsi="Arial" w:cs="Arial"/>
                <w:sz w:val="24"/>
                <w:szCs w:val="24"/>
              </w:rPr>
              <w:t>Способ получения  результата муниципальной услуги</w:t>
            </w:r>
          </w:p>
        </w:tc>
        <w:tc>
          <w:tcPr>
            <w:tcW w:w="2331" w:type="dxa"/>
            <w:gridSpan w:val="6"/>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2453" w:type="dxa"/>
            <w:gridSpan w:val="3"/>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07"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9171" w:type="dxa"/>
            <w:gridSpan w:val="1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Перечень предоставленных заявителем документов</w:t>
            </w:r>
          </w:p>
        </w:tc>
      </w:tr>
      <w:tr w:rsidR="004A3A65" w:rsidRPr="004A3A65" w:rsidTr="008D5F45">
        <w:tc>
          <w:tcPr>
            <w:tcW w:w="893" w:type="dxa"/>
            <w:tcBorders>
              <w:top w:val="single" w:sz="4" w:space="0" w:color="000000"/>
              <w:left w:val="single" w:sz="4" w:space="0" w:color="000000"/>
              <w:bottom w:val="single" w:sz="4" w:space="0" w:color="000000"/>
            </w:tcBorders>
            <w:vAlign w:val="center"/>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 п/п</w:t>
            </w:r>
          </w:p>
        </w:tc>
        <w:tc>
          <w:tcPr>
            <w:tcW w:w="4536" w:type="dxa"/>
            <w:gridSpan w:val="5"/>
            <w:tcBorders>
              <w:top w:val="single" w:sz="4" w:space="0" w:color="000000"/>
              <w:left w:val="single" w:sz="4" w:space="0" w:color="000000"/>
              <w:bottom w:val="single" w:sz="4" w:space="0" w:color="000000"/>
            </w:tcBorders>
            <w:vAlign w:val="center"/>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Наименование документа</w:t>
            </w:r>
          </w:p>
        </w:tc>
        <w:tc>
          <w:tcPr>
            <w:tcW w:w="2127" w:type="dxa"/>
            <w:gridSpan w:val="4"/>
            <w:tcBorders>
              <w:top w:val="single" w:sz="4" w:space="0" w:color="000000"/>
              <w:left w:val="single" w:sz="4" w:space="0" w:color="000000"/>
              <w:bottom w:val="single" w:sz="4" w:space="0" w:color="000000"/>
            </w:tcBorders>
            <w:vAlign w:val="center"/>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 xml:space="preserve">Вид </w:t>
            </w:r>
          </w:p>
        </w:tc>
        <w:tc>
          <w:tcPr>
            <w:tcW w:w="1615" w:type="dxa"/>
            <w:gridSpan w:val="3"/>
            <w:tcBorders>
              <w:top w:val="single" w:sz="4" w:space="0" w:color="000000"/>
              <w:left w:val="single" w:sz="4" w:space="0" w:color="000000"/>
              <w:bottom w:val="single" w:sz="4" w:space="0" w:color="000000"/>
              <w:right w:val="single" w:sz="4" w:space="0" w:color="000000"/>
            </w:tcBorders>
            <w:vAlign w:val="center"/>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 xml:space="preserve">Кол-во </w:t>
            </w: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9121" w:type="dxa"/>
            <w:gridSpan w:val="11"/>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Перечень документов, которые будут получены</w:t>
            </w:r>
          </w:p>
          <w:p w:rsidR="004A3A65" w:rsidRPr="004A3A65" w:rsidRDefault="004A3A65" w:rsidP="004A3A65">
            <w:pPr>
              <w:tabs>
                <w:tab w:val="left" w:pos="5355"/>
              </w:tabs>
              <w:spacing w:after="0" w:line="240" w:lineRule="auto"/>
              <w:jc w:val="center"/>
              <w:rPr>
                <w:rFonts w:ascii="Arial" w:hAnsi="Arial" w:cs="Arial"/>
                <w:sz w:val="24"/>
                <w:szCs w:val="24"/>
              </w:rPr>
            </w:pPr>
            <w:r w:rsidRPr="004A3A65">
              <w:rPr>
                <w:rFonts w:ascii="Arial" w:hAnsi="Arial" w:cs="Arial"/>
                <w:sz w:val="24"/>
                <w:szCs w:val="24"/>
              </w:rPr>
              <w:t xml:space="preserve"> по межведомственным запросам</w:t>
            </w: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c>
          <w:tcPr>
            <w:tcW w:w="893" w:type="dxa"/>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536" w:type="dxa"/>
            <w:gridSpan w:val="5"/>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127"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615" w:type="dxa"/>
            <w:gridSpan w:val="3"/>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1115" w:type="dxa"/>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0" w:type="dxa"/>
            <w:gridSpan w:val="2"/>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281"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3445"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Документы принял</w:t>
            </w:r>
          </w:p>
        </w:tc>
        <w:tc>
          <w:tcPr>
            <w:tcW w:w="3395" w:type="dxa"/>
            <w:gridSpan w:val="3"/>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331" w:type="dxa"/>
            <w:gridSpan w:val="6"/>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top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3395" w:type="dxa"/>
            <w:gridSpan w:val="3"/>
            <w:tcBorders>
              <w:top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Фамилия имя отчество специалиста</w:t>
            </w:r>
          </w:p>
        </w:tc>
        <w:tc>
          <w:tcPr>
            <w:tcW w:w="2281" w:type="dxa"/>
            <w:gridSpan w:val="4"/>
            <w:tcBorders>
              <w:top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подпись</w:t>
            </w: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bottom w:val="single" w:sz="4" w:space="0" w:color="000000"/>
            </w:tcBorders>
          </w:tcPr>
          <w:p w:rsidR="004A3A65" w:rsidRPr="004A3A65" w:rsidRDefault="004A3A65" w:rsidP="004A3A65">
            <w:pPr>
              <w:tabs>
                <w:tab w:val="left" w:pos="5355"/>
              </w:tabs>
              <w:spacing w:after="0" w:line="240" w:lineRule="auto"/>
              <w:rPr>
                <w:rFonts w:ascii="Arial" w:hAnsi="Arial" w:cs="Arial"/>
                <w:sz w:val="24"/>
                <w:szCs w:val="24"/>
              </w:rPr>
            </w:pPr>
          </w:p>
        </w:tc>
        <w:tc>
          <w:tcPr>
            <w:tcW w:w="3395" w:type="dxa"/>
            <w:gridSpan w:val="3"/>
          </w:tcPr>
          <w:p w:rsidR="004A3A65" w:rsidRPr="004A3A65" w:rsidRDefault="004A3A65" w:rsidP="004A3A65">
            <w:pPr>
              <w:tabs>
                <w:tab w:val="left" w:pos="5355"/>
              </w:tabs>
              <w:spacing w:after="0" w:line="240" w:lineRule="auto"/>
              <w:rPr>
                <w:rFonts w:ascii="Arial" w:hAnsi="Arial" w:cs="Arial"/>
                <w:sz w:val="24"/>
                <w:szCs w:val="24"/>
              </w:rPr>
            </w:pPr>
          </w:p>
          <w:p w:rsidR="004A3A65" w:rsidRPr="004A3A65" w:rsidRDefault="004A3A65" w:rsidP="004A3A65">
            <w:pPr>
              <w:tabs>
                <w:tab w:val="left" w:pos="5355"/>
              </w:tabs>
              <w:spacing w:after="0" w:line="240" w:lineRule="auto"/>
              <w:jc w:val="center"/>
              <w:rPr>
                <w:rFonts w:ascii="Arial" w:hAnsi="Arial" w:cs="Arial"/>
                <w:sz w:val="24"/>
                <w:szCs w:val="24"/>
              </w:rPr>
            </w:pPr>
          </w:p>
        </w:tc>
        <w:tc>
          <w:tcPr>
            <w:tcW w:w="2281" w:type="dxa"/>
            <w:gridSpan w:val="4"/>
          </w:tcPr>
          <w:p w:rsidR="004A3A65" w:rsidRPr="004A3A65" w:rsidRDefault="004A3A65" w:rsidP="004A3A65">
            <w:pPr>
              <w:tabs>
                <w:tab w:val="left" w:pos="5355"/>
              </w:tabs>
              <w:snapToGrid w:val="0"/>
              <w:spacing w:after="0" w:line="240" w:lineRule="auto"/>
              <w:jc w:val="center"/>
              <w:rPr>
                <w:rFonts w:ascii="Arial" w:hAnsi="Arial" w:cs="Arial"/>
                <w:sz w:val="24"/>
                <w:szCs w:val="24"/>
              </w:rPr>
            </w:pPr>
          </w:p>
          <w:p w:rsidR="004A3A65" w:rsidRPr="004A3A65" w:rsidRDefault="004A3A65" w:rsidP="004A3A65">
            <w:pPr>
              <w:tabs>
                <w:tab w:val="left" w:pos="5355"/>
              </w:tabs>
              <w:spacing w:after="0" w:line="240" w:lineRule="auto"/>
              <w:jc w:val="center"/>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3445"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Наименование выданного документа</w:t>
            </w:r>
          </w:p>
        </w:tc>
        <w:tc>
          <w:tcPr>
            <w:tcW w:w="5726" w:type="dxa"/>
            <w:gridSpan w:val="9"/>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p w:rsidR="004A3A65" w:rsidRPr="004A3A65" w:rsidRDefault="004A3A65" w:rsidP="004A3A65">
            <w:pPr>
              <w:tabs>
                <w:tab w:val="left" w:pos="5355"/>
              </w:tabs>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5676" w:type="dxa"/>
            <w:gridSpan w:val="7"/>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3445"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Количество выданных экземпляров</w:t>
            </w:r>
          </w:p>
        </w:tc>
        <w:tc>
          <w:tcPr>
            <w:tcW w:w="5726" w:type="dxa"/>
            <w:gridSpan w:val="9"/>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5676" w:type="dxa"/>
            <w:gridSpan w:val="7"/>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3445"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Документ выдал</w:t>
            </w:r>
          </w:p>
        </w:tc>
        <w:tc>
          <w:tcPr>
            <w:tcW w:w="3402"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324" w:type="dxa"/>
            <w:gridSpan w:val="5"/>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3402" w:type="dxa"/>
            <w:gridSpan w:val="4"/>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Фамилия имя отчество специалиста</w:t>
            </w:r>
          </w:p>
        </w:tc>
        <w:tc>
          <w:tcPr>
            <w:tcW w:w="2274" w:type="dxa"/>
            <w:gridSpan w:val="3"/>
            <w:tcBorders>
              <w:top w:val="single" w:sz="4" w:space="0" w:color="000000"/>
              <w:bottom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подпись</w:t>
            </w: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c>
          <w:tcPr>
            <w:tcW w:w="3445"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r w:rsidRPr="004A3A65">
              <w:rPr>
                <w:rFonts w:ascii="Arial" w:hAnsi="Arial" w:cs="Arial"/>
                <w:sz w:val="24"/>
                <w:szCs w:val="24"/>
              </w:rPr>
              <w:t>Документ получил</w:t>
            </w:r>
          </w:p>
        </w:tc>
        <w:tc>
          <w:tcPr>
            <w:tcW w:w="3402" w:type="dxa"/>
            <w:gridSpan w:val="4"/>
            <w:tcBorders>
              <w:top w:val="single" w:sz="4" w:space="0" w:color="000000"/>
              <w:left w:val="single" w:sz="4" w:space="0" w:color="000000"/>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2324" w:type="dxa"/>
            <w:gridSpan w:val="5"/>
            <w:tcBorders>
              <w:top w:val="single" w:sz="4" w:space="0" w:color="000000"/>
              <w:left w:val="single" w:sz="4" w:space="0" w:color="000000"/>
              <w:bottom w:val="single" w:sz="4" w:space="0" w:color="000000"/>
              <w:right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3445" w:type="dxa"/>
            <w:gridSpan w:val="4"/>
            <w:tcBorders>
              <w:top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tc>
        <w:tc>
          <w:tcPr>
            <w:tcW w:w="3402" w:type="dxa"/>
            <w:gridSpan w:val="4"/>
            <w:tcBorders>
              <w:top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Фамилия имя отчество специалиста</w:t>
            </w:r>
          </w:p>
        </w:tc>
        <w:tc>
          <w:tcPr>
            <w:tcW w:w="2274" w:type="dxa"/>
            <w:gridSpan w:val="3"/>
            <w:tcBorders>
              <w:top w:val="single" w:sz="4" w:space="0" w:color="000000"/>
            </w:tcBorders>
          </w:tcPr>
          <w:p w:rsidR="004A3A65" w:rsidRPr="004A3A65" w:rsidRDefault="004A3A65" w:rsidP="004A3A65">
            <w:pPr>
              <w:tabs>
                <w:tab w:val="left" w:pos="5355"/>
              </w:tabs>
              <w:snapToGrid w:val="0"/>
              <w:spacing w:after="0" w:line="240" w:lineRule="auto"/>
              <w:jc w:val="center"/>
              <w:rPr>
                <w:rFonts w:ascii="Arial" w:hAnsi="Arial" w:cs="Arial"/>
                <w:sz w:val="24"/>
                <w:szCs w:val="24"/>
              </w:rPr>
            </w:pPr>
            <w:r w:rsidRPr="004A3A65">
              <w:rPr>
                <w:rFonts w:ascii="Arial" w:hAnsi="Arial" w:cs="Arial"/>
                <w:sz w:val="24"/>
                <w:szCs w:val="24"/>
              </w:rPr>
              <w:t>подпись **</w:t>
            </w: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9121" w:type="dxa"/>
            <w:gridSpan w:val="11"/>
            <w:tcBorders>
              <w:bottom w:val="single" w:sz="4" w:space="0" w:color="000000"/>
            </w:tcBorders>
          </w:tcPr>
          <w:p w:rsidR="004A3A65" w:rsidRPr="004A3A65" w:rsidRDefault="004A3A65" w:rsidP="004A3A65">
            <w:pPr>
              <w:tabs>
                <w:tab w:val="left" w:pos="5355"/>
              </w:tabs>
              <w:snapToGrid w:val="0"/>
              <w:spacing w:after="0" w:line="240" w:lineRule="auto"/>
              <w:rPr>
                <w:rFonts w:ascii="Arial" w:hAnsi="Arial" w:cs="Arial"/>
                <w:sz w:val="24"/>
                <w:szCs w:val="24"/>
              </w:rPr>
            </w:pPr>
          </w:p>
          <w:p w:rsidR="004A3A65" w:rsidRPr="004A3A65" w:rsidRDefault="004A3A65" w:rsidP="004A3A65">
            <w:pPr>
              <w:tabs>
                <w:tab w:val="left" w:pos="5355"/>
              </w:tabs>
              <w:spacing w:after="0" w:line="240" w:lineRule="auto"/>
              <w:jc w:val="both"/>
              <w:rPr>
                <w:rFonts w:ascii="Arial" w:hAnsi="Arial" w:cs="Arial"/>
                <w:sz w:val="24"/>
                <w:szCs w:val="24"/>
              </w:rPr>
            </w:pPr>
            <w:r w:rsidRPr="004A3A65">
              <w:rPr>
                <w:rFonts w:ascii="Arial" w:hAnsi="Arial" w:cs="Arial"/>
                <w:sz w:val="24"/>
                <w:szCs w:val="24"/>
              </w:rPr>
              <w:t xml:space="preserve">В целях соблюдения Федерального закона от 27 июля 2006 года №152-ФЗ «О персональных данных» я согласен (согласна) на обработку моих персональных данных и передачи их третьим лицам в ходе предоставления муниципальных услуг администрацией Тимашевского городского поселения Тимашевского </w:t>
            </w:r>
            <w:r w:rsidRPr="004A3A65">
              <w:rPr>
                <w:rFonts w:ascii="Arial" w:hAnsi="Arial" w:cs="Arial"/>
                <w:sz w:val="24"/>
                <w:szCs w:val="24"/>
              </w:rPr>
              <w:lastRenderedPageBreak/>
              <w:t>района.</w:t>
            </w:r>
          </w:p>
          <w:p w:rsidR="004A3A65" w:rsidRPr="004A3A65" w:rsidRDefault="004A3A65" w:rsidP="004A3A65">
            <w:pPr>
              <w:tabs>
                <w:tab w:val="left" w:pos="5355"/>
              </w:tabs>
              <w:spacing w:after="0" w:line="240" w:lineRule="auto"/>
              <w:jc w:val="both"/>
              <w:rPr>
                <w:rFonts w:ascii="Arial" w:hAnsi="Arial" w:cs="Arial"/>
                <w:sz w:val="24"/>
                <w:szCs w:val="24"/>
              </w:rPr>
            </w:pPr>
          </w:p>
          <w:p w:rsidR="004A3A65" w:rsidRPr="004A3A65" w:rsidRDefault="004A3A65" w:rsidP="004A3A65">
            <w:pPr>
              <w:tabs>
                <w:tab w:val="left" w:pos="5355"/>
              </w:tabs>
              <w:spacing w:after="0" w:line="240" w:lineRule="auto"/>
              <w:jc w:val="both"/>
              <w:rPr>
                <w:rFonts w:ascii="Arial" w:hAnsi="Arial" w:cs="Arial"/>
                <w:sz w:val="24"/>
                <w:szCs w:val="24"/>
              </w:rPr>
            </w:pPr>
            <w:r w:rsidRPr="004A3A65">
              <w:rPr>
                <w:rFonts w:ascii="Arial" w:hAnsi="Arial" w:cs="Arial"/>
                <w:sz w:val="24"/>
                <w:szCs w:val="24"/>
              </w:rPr>
              <w:t>«____» __________ 20___ г. ____________/_______________________</w:t>
            </w:r>
          </w:p>
          <w:p w:rsidR="004A3A65" w:rsidRPr="004A3A65" w:rsidRDefault="004A3A65" w:rsidP="004A3A65">
            <w:pPr>
              <w:tabs>
                <w:tab w:val="left" w:pos="5355"/>
              </w:tabs>
              <w:spacing w:after="0" w:line="240" w:lineRule="auto"/>
              <w:jc w:val="both"/>
              <w:rPr>
                <w:rFonts w:ascii="Arial" w:hAnsi="Arial" w:cs="Arial"/>
                <w:sz w:val="24"/>
                <w:szCs w:val="24"/>
              </w:rPr>
            </w:pPr>
            <w:r w:rsidRPr="004A3A65">
              <w:rPr>
                <w:rFonts w:ascii="Arial" w:hAnsi="Arial" w:cs="Arial"/>
                <w:sz w:val="24"/>
                <w:szCs w:val="24"/>
              </w:rPr>
              <w:t xml:space="preserve">                                                                                         (подпись)                                     (Фамилия имя отчество)</w:t>
            </w:r>
          </w:p>
          <w:p w:rsidR="004A3A65" w:rsidRPr="004A3A65" w:rsidRDefault="004A3A65" w:rsidP="004A3A65">
            <w:pPr>
              <w:tabs>
                <w:tab w:val="left" w:pos="5355"/>
              </w:tabs>
              <w:spacing w:after="0" w:line="240" w:lineRule="auto"/>
              <w:jc w:val="both"/>
              <w:rPr>
                <w:rFonts w:ascii="Arial" w:hAnsi="Arial" w:cs="Arial"/>
                <w:sz w:val="24"/>
                <w:szCs w:val="24"/>
              </w:rPr>
            </w:pPr>
          </w:p>
          <w:p w:rsidR="004A3A65" w:rsidRPr="004A3A65" w:rsidRDefault="004A3A65" w:rsidP="004A3A65">
            <w:pPr>
              <w:tabs>
                <w:tab w:val="left" w:pos="5355"/>
              </w:tabs>
              <w:spacing w:after="0" w:line="240" w:lineRule="auto"/>
              <w:jc w:val="center"/>
              <w:rPr>
                <w:rFonts w:ascii="Arial" w:hAnsi="Arial" w:cs="Arial"/>
                <w:sz w:val="24"/>
                <w:szCs w:val="24"/>
              </w:rPr>
            </w:pPr>
          </w:p>
        </w:tc>
        <w:tc>
          <w:tcPr>
            <w:tcW w:w="40" w:type="dxa"/>
          </w:tcPr>
          <w:p w:rsidR="004A3A65" w:rsidRPr="004A3A65" w:rsidRDefault="004A3A65" w:rsidP="004A3A65">
            <w:pPr>
              <w:snapToGrid w:val="0"/>
              <w:spacing w:after="0" w:line="240" w:lineRule="auto"/>
              <w:rPr>
                <w:rFonts w:ascii="Arial" w:hAnsi="Arial" w:cs="Arial"/>
                <w:sz w:val="24"/>
                <w:szCs w:val="24"/>
              </w:rPr>
            </w:pPr>
          </w:p>
        </w:tc>
      </w:tr>
      <w:tr w:rsidR="004A3A65" w:rsidRPr="004A3A65" w:rsidTr="008D5F45">
        <w:tblPrEx>
          <w:tblCellMar>
            <w:left w:w="0" w:type="dxa"/>
            <w:right w:w="0" w:type="dxa"/>
          </w:tblCellMar>
        </w:tblPrEx>
        <w:trPr>
          <w:gridAfter w:val="1"/>
          <w:wAfter w:w="10" w:type="dxa"/>
        </w:trPr>
        <w:tc>
          <w:tcPr>
            <w:tcW w:w="9121" w:type="dxa"/>
            <w:gridSpan w:val="11"/>
            <w:tcBorders>
              <w:top w:val="single" w:sz="4" w:space="0" w:color="000000"/>
            </w:tcBorders>
          </w:tcPr>
          <w:p w:rsidR="004A3A65" w:rsidRPr="004A3A65" w:rsidRDefault="004A3A65" w:rsidP="004A3A65">
            <w:pPr>
              <w:tabs>
                <w:tab w:val="left" w:pos="5355"/>
              </w:tabs>
              <w:snapToGrid w:val="0"/>
              <w:spacing w:after="0" w:line="240" w:lineRule="auto"/>
              <w:jc w:val="both"/>
              <w:rPr>
                <w:rFonts w:ascii="Arial" w:hAnsi="Arial" w:cs="Arial"/>
                <w:sz w:val="24"/>
                <w:szCs w:val="24"/>
              </w:rPr>
            </w:pPr>
            <w:r w:rsidRPr="004A3A65">
              <w:rPr>
                <w:rFonts w:ascii="Arial" w:hAnsi="Arial" w:cs="Arial"/>
                <w:sz w:val="24"/>
                <w:szCs w:val="24"/>
              </w:rPr>
              <w:lastRenderedPageBreak/>
              <w:t>* подпись заявителя, подтверждает сдачу предоставленных документов в отдел архитектуры и градостроительства администрации Тимашевского городского поселения Тимашевского района и уведомление о возможном отказе в предоставлении услуги в связи отсутствием документов, обязанность по предоставлению которых лежит на заявителе.</w:t>
            </w:r>
          </w:p>
          <w:p w:rsidR="004A3A65" w:rsidRPr="004A3A65" w:rsidRDefault="004A3A65" w:rsidP="004A3A65">
            <w:pPr>
              <w:tabs>
                <w:tab w:val="left" w:pos="5355"/>
              </w:tabs>
              <w:spacing w:after="0" w:line="240" w:lineRule="auto"/>
              <w:jc w:val="both"/>
              <w:rPr>
                <w:rFonts w:ascii="Arial" w:hAnsi="Arial" w:cs="Arial"/>
                <w:sz w:val="24"/>
                <w:szCs w:val="24"/>
              </w:rPr>
            </w:pPr>
            <w:r w:rsidRPr="004A3A65">
              <w:rPr>
                <w:rFonts w:ascii="Arial" w:hAnsi="Arial" w:cs="Arial"/>
                <w:sz w:val="24"/>
                <w:szCs w:val="24"/>
              </w:rPr>
              <w:t xml:space="preserve">** подпись заявителя получившего результат предоставления муниципальной услуги </w:t>
            </w:r>
          </w:p>
        </w:tc>
        <w:tc>
          <w:tcPr>
            <w:tcW w:w="40" w:type="dxa"/>
          </w:tcPr>
          <w:p w:rsidR="004A3A65" w:rsidRPr="004A3A65" w:rsidRDefault="004A3A65" w:rsidP="004A3A65">
            <w:pPr>
              <w:snapToGrid w:val="0"/>
              <w:spacing w:after="0" w:line="240" w:lineRule="auto"/>
              <w:rPr>
                <w:rFonts w:ascii="Arial" w:hAnsi="Arial" w:cs="Arial"/>
                <w:sz w:val="24"/>
                <w:szCs w:val="24"/>
              </w:rPr>
            </w:pPr>
          </w:p>
        </w:tc>
      </w:tr>
    </w:tbl>
    <w:p w:rsidR="004A3A65" w:rsidRDefault="004A3A65" w:rsidP="004A3A65">
      <w:pPr>
        <w:tabs>
          <w:tab w:val="left" w:pos="5355"/>
        </w:tabs>
        <w:spacing w:after="0" w:line="240" w:lineRule="auto"/>
        <w:ind w:left="-236"/>
        <w:rPr>
          <w:rFonts w:ascii="Arial" w:hAnsi="Arial" w:cs="Arial"/>
          <w:sz w:val="24"/>
          <w:szCs w:val="24"/>
        </w:rPr>
      </w:pPr>
    </w:p>
    <w:p w:rsidR="003C1412" w:rsidRDefault="003C1412" w:rsidP="004A3A65">
      <w:pPr>
        <w:tabs>
          <w:tab w:val="left" w:pos="5355"/>
        </w:tabs>
        <w:spacing w:after="0" w:line="240" w:lineRule="auto"/>
        <w:ind w:left="-236"/>
        <w:rPr>
          <w:rFonts w:ascii="Arial" w:hAnsi="Arial" w:cs="Arial"/>
          <w:sz w:val="24"/>
          <w:szCs w:val="24"/>
        </w:rPr>
      </w:pPr>
    </w:p>
    <w:p w:rsidR="003C1412" w:rsidRPr="004A3A65" w:rsidRDefault="003C1412" w:rsidP="004A3A65">
      <w:pPr>
        <w:tabs>
          <w:tab w:val="left" w:pos="5355"/>
        </w:tabs>
        <w:spacing w:after="0" w:line="240" w:lineRule="auto"/>
        <w:ind w:left="-236"/>
        <w:rPr>
          <w:rFonts w:ascii="Arial" w:hAnsi="Arial" w:cs="Arial"/>
          <w:sz w:val="24"/>
          <w:szCs w:val="24"/>
        </w:rPr>
      </w:pPr>
    </w:p>
    <w:p w:rsidR="004A3A65" w:rsidRPr="004A3A65" w:rsidRDefault="004A3A65" w:rsidP="003C1412">
      <w:pPr>
        <w:spacing w:after="0" w:line="240" w:lineRule="auto"/>
        <w:ind w:firstLine="567"/>
        <w:rPr>
          <w:rFonts w:ascii="Arial" w:hAnsi="Arial" w:cs="Arial"/>
          <w:sz w:val="24"/>
          <w:szCs w:val="24"/>
        </w:rPr>
      </w:pPr>
      <w:r w:rsidRPr="004A3A65">
        <w:rPr>
          <w:rFonts w:ascii="Arial" w:hAnsi="Arial" w:cs="Arial"/>
          <w:sz w:val="24"/>
          <w:szCs w:val="24"/>
        </w:rPr>
        <w:t xml:space="preserve">Заместитель главы </w:t>
      </w:r>
    </w:p>
    <w:p w:rsidR="003C1412" w:rsidRDefault="004A3A65" w:rsidP="003C1412">
      <w:pPr>
        <w:spacing w:after="0" w:line="240" w:lineRule="auto"/>
        <w:ind w:firstLine="567"/>
        <w:rPr>
          <w:rFonts w:ascii="Arial" w:hAnsi="Arial" w:cs="Arial"/>
          <w:sz w:val="24"/>
          <w:szCs w:val="24"/>
        </w:rPr>
      </w:pPr>
      <w:r w:rsidRPr="004A3A65">
        <w:rPr>
          <w:rFonts w:ascii="Arial" w:hAnsi="Arial" w:cs="Arial"/>
          <w:sz w:val="24"/>
          <w:szCs w:val="24"/>
        </w:rPr>
        <w:t xml:space="preserve">Тимашевского городского поселения </w:t>
      </w:r>
    </w:p>
    <w:p w:rsidR="003C1412" w:rsidRDefault="004A3A65" w:rsidP="003C1412">
      <w:pPr>
        <w:spacing w:after="0" w:line="240" w:lineRule="auto"/>
        <w:ind w:firstLine="567"/>
        <w:rPr>
          <w:rFonts w:ascii="Arial" w:hAnsi="Arial" w:cs="Arial"/>
          <w:sz w:val="24"/>
          <w:szCs w:val="24"/>
        </w:rPr>
      </w:pPr>
      <w:r w:rsidRPr="004A3A65">
        <w:rPr>
          <w:rFonts w:ascii="Arial" w:hAnsi="Arial" w:cs="Arial"/>
          <w:sz w:val="24"/>
          <w:szCs w:val="24"/>
        </w:rPr>
        <w:t>Тимашевского района</w:t>
      </w:r>
    </w:p>
    <w:p w:rsidR="004A3A65" w:rsidRDefault="004A3A65" w:rsidP="003C1412">
      <w:pPr>
        <w:spacing w:after="0" w:line="240" w:lineRule="auto"/>
        <w:ind w:firstLine="567"/>
        <w:rPr>
          <w:rFonts w:ascii="Arial" w:hAnsi="Arial" w:cs="Arial"/>
          <w:sz w:val="24"/>
          <w:szCs w:val="24"/>
        </w:rPr>
      </w:pPr>
      <w:r w:rsidRPr="004A3A65">
        <w:rPr>
          <w:rFonts w:ascii="Arial" w:hAnsi="Arial" w:cs="Arial"/>
          <w:sz w:val="24"/>
          <w:szCs w:val="24"/>
        </w:rPr>
        <w:t>П.В.Буряк</w:t>
      </w:r>
    </w:p>
    <w:p w:rsidR="003C1412" w:rsidRDefault="003C1412" w:rsidP="003C1412">
      <w:pPr>
        <w:spacing w:after="0" w:line="240" w:lineRule="auto"/>
        <w:ind w:firstLine="567"/>
        <w:rPr>
          <w:rFonts w:ascii="Arial" w:hAnsi="Arial" w:cs="Arial"/>
          <w:sz w:val="24"/>
          <w:szCs w:val="24"/>
        </w:rPr>
      </w:pPr>
    </w:p>
    <w:p w:rsidR="003C1412" w:rsidRDefault="003C1412" w:rsidP="003C1412">
      <w:pPr>
        <w:spacing w:after="0" w:line="240" w:lineRule="auto"/>
        <w:ind w:firstLine="567"/>
        <w:rPr>
          <w:rFonts w:ascii="Arial" w:hAnsi="Arial" w:cs="Arial"/>
          <w:sz w:val="24"/>
          <w:szCs w:val="24"/>
        </w:rPr>
      </w:pPr>
    </w:p>
    <w:p w:rsidR="003C1412" w:rsidRDefault="003C1412" w:rsidP="003C1412">
      <w:pPr>
        <w:spacing w:after="0" w:line="240" w:lineRule="auto"/>
        <w:ind w:firstLine="567"/>
        <w:rPr>
          <w:rFonts w:ascii="Arial" w:hAnsi="Arial" w:cs="Arial"/>
          <w:sz w:val="24"/>
          <w:szCs w:val="24"/>
        </w:rPr>
      </w:pPr>
    </w:p>
    <w:p w:rsidR="003C1412" w:rsidRPr="004A3A65" w:rsidRDefault="003C1412" w:rsidP="003C1412">
      <w:pPr>
        <w:spacing w:after="0" w:line="240" w:lineRule="auto"/>
        <w:ind w:firstLine="567"/>
        <w:rPr>
          <w:rFonts w:ascii="Arial" w:hAnsi="Arial" w:cs="Arial"/>
          <w:sz w:val="24"/>
          <w:szCs w:val="24"/>
        </w:rPr>
      </w:pPr>
    </w:p>
    <w:p w:rsidR="004A3A65" w:rsidRPr="004A3A65" w:rsidRDefault="004A3A65" w:rsidP="003C1412">
      <w:pPr>
        <w:tabs>
          <w:tab w:val="left" w:pos="5955"/>
        </w:tabs>
        <w:suppressAutoHyphens/>
        <w:spacing w:after="0" w:line="240" w:lineRule="auto"/>
        <w:ind w:left="567"/>
        <w:rPr>
          <w:rFonts w:ascii="Arial" w:hAnsi="Arial" w:cs="Arial"/>
          <w:sz w:val="24"/>
          <w:szCs w:val="24"/>
        </w:rPr>
      </w:pPr>
      <w:r w:rsidRPr="004A3A65">
        <w:rPr>
          <w:rFonts w:ascii="Arial" w:hAnsi="Arial" w:cs="Arial"/>
          <w:sz w:val="24"/>
          <w:szCs w:val="24"/>
        </w:rPr>
        <w:t>ПРИЛОЖЕНИЕ № 4</w:t>
      </w:r>
    </w:p>
    <w:p w:rsidR="004A3A65" w:rsidRPr="004A3A65" w:rsidRDefault="004A3A65" w:rsidP="003C1412">
      <w:pPr>
        <w:suppressAutoHyphens/>
        <w:spacing w:after="0" w:line="240" w:lineRule="auto"/>
        <w:ind w:left="567"/>
        <w:rPr>
          <w:rFonts w:ascii="Arial" w:hAnsi="Arial" w:cs="Arial"/>
          <w:bCs/>
          <w:sz w:val="24"/>
          <w:szCs w:val="24"/>
        </w:rPr>
      </w:pPr>
      <w:r w:rsidRPr="004A3A65">
        <w:rPr>
          <w:rFonts w:ascii="Arial" w:hAnsi="Arial" w:cs="Arial"/>
          <w:bCs/>
          <w:sz w:val="24"/>
          <w:szCs w:val="24"/>
        </w:rPr>
        <w:t>к административному</w:t>
      </w:r>
    </w:p>
    <w:p w:rsidR="004A3A65" w:rsidRPr="004A3A65" w:rsidRDefault="004A3A65" w:rsidP="003C1412">
      <w:pPr>
        <w:suppressAutoHyphens/>
        <w:spacing w:after="0" w:line="240" w:lineRule="auto"/>
        <w:ind w:left="567"/>
        <w:rPr>
          <w:rFonts w:ascii="Arial" w:hAnsi="Arial" w:cs="Arial"/>
          <w:bCs/>
          <w:sz w:val="24"/>
          <w:szCs w:val="24"/>
        </w:rPr>
      </w:pPr>
      <w:r w:rsidRPr="004A3A65">
        <w:rPr>
          <w:rFonts w:ascii="Arial" w:hAnsi="Arial" w:cs="Arial"/>
          <w:bCs/>
          <w:sz w:val="24"/>
          <w:szCs w:val="24"/>
        </w:rPr>
        <w:t>регламенту по предоставлению</w:t>
      </w:r>
    </w:p>
    <w:p w:rsidR="004A3A65" w:rsidRPr="004A3A65" w:rsidRDefault="004A3A65" w:rsidP="003C1412">
      <w:pPr>
        <w:suppressAutoHyphens/>
        <w:spacing w:after="0" w:line="240" w:lineRule="auto"/>
        <w:ind w:left="567"/>
        <w:rPr>
          <w:rFonts w:ascii="Arial" w:hAnsi="Arial" w:cs="Arial"/>
          <w:bCs/>
          <w:sz w:val="24"/>
          <w:szCs w:val="24"/>
        </w:rPr>
      </w:pPr>
      <w:r w:rsidRPr="004A3A65">
        <w:rPr>
          <w:rFonts w:ascii="Arial" w:hAnsi="Arial" w:cs="Arial"/>
          <w:bCs/>
          <w:sz w:val="24"/>
          <w:szCs w:val="24"/>
        </w:rPr>
        <w:t>муниципальной услуги</w:t>
      </w:r>
    </w:p>
    <w:p w:rsidR="003C1412" w:rsidRDefault="004A3A65" w:rsidP="003C1412">
      <w:pPr>
        <w:suppressAutoHyphens/>
        <w:spacing w:after="0" w:line="240" w:lineRule="auto"/>
        <w:ind w:left="567"/>
        <w:rPr>
          <w:rFonts w:ascii="Arial" w:hAnsi="Arial" w:cs="Arial"/>
          <w:sz w:val="24"/>
          <w:szCs w:val="24"/>
        </w:rPr>
      </w:pPr>
      <w:r w:rsidRPr="004A3A65">
        <w:rPr>
          <w:rFonts w:ascii="Arial" w:hAnsi="Arial" w:cs="Arial"/>
          <w:sz w:val="24"/>
          <w:szCs w:val="24"/>
        </w:rPr>
        <w:t xml:space="preserve">«Согласование (отказ в согласовании) </w:t>
      </w:r>
    </w:p>
    <w:p w:rsidR="003C1412" w:rsidRDefault="004A3A65" w:rsidP="003C1412">
      <w:pPr>
        <w:suppressAutoHyphens/>
        <w:spacing w:after="0" w:line="240" w:lineRule="auto"/>
        <w:ind w:left="567"/>
        <w:rPr>
          <w:rFonts w:ascii="Arial" w:hAnsi="Arial" w:cs="Arial"/>
          <w:sz w:val="24"/>
          <w:szCs w:val="24"/>
        </w:rPr>
      </w:pPr>
      <w:r w:rsidRPr="004A3A65">
        <w:rPr>
          <w:rFonts w:ascii="Arial" w:hAnsi="Arial" w:cs="Arial"/>
          <w:sz w:val="24"/>
          <w:szCs w:val="24"/>
        </w:rPr>
        <w:t xml:space="preserve">переустройства и (или) перепланировки </w:t>
      </w:r>
    </w:p>
    <w:p w:rsidR="004A3A65" w:rsidRPr="004A3A65" w:rsidRDefault="004A3A65" w:rsidP="003C1412">
      <w:pPr>
        <w:suppressAutoHyphens/>
        <w:spacing w:after="0" w:line="240" w:lineRule="auto"/>
        <w:ind w:left="567"/>
        <w:rPr>
          <w:rFonts w:ascii="Arial" w:hAnsi="Arial" w:cs="Arial"/>
          <w:bCs/>
          <w:sz w:val="24"/>
          <w:szCs w:val="24"/>
        </w:rPr>
      </w:pPr>
      <w:r w:rsidRPr="004A3A65">
        <w:rPr>
          <w:rFonts w:ascii="Arial" w:hAnsi="Arial" w:cs="Arial"/>
          <w:sz w:val="24"/>
          <w:szCs w:val="24"/>
        </w:rPr>
        <w:t xml:space="preserve">нежилого помещения в многоквартирном доме» </w:t>
      </w:r>
      <w:r w:rsidRPr="004A3A65">
        <w:rPr>
          <w:rFonts w:ascii="Arial" w:hAnsi="Arial" w:cs="Arial"/>
          <w:bCs/>
          <w:sz w:val="24"/>
          <w:szCs w:val="24"/>
        </w:rPr>
        <w:t xml:space="preserve"> </w:t>
      </w:r>
    </w:p>
    <w:p w:rsidR="004A3A65" w:rsidRDefault="004A3A65" w:rsidP="004A3A65">
      <w:pPr>
        <w:suppressAutoHyphens/>
        <w:spacing w:after="0" w:line="240" w:lineRule="auto"/>
        <w:ind w:left="5400"/>
        <w:rPr>
          <w:rFonts w:ascii="Arial" w:hAnsi="Arial" w:cs="Arial"/>
          <w:bCs/>
          <w:sz w:val="24"/>
          <w:szCs w:val="24"/>
        </w:rPr>
      </w:pPr>
    </w:p>
    <w:p w:rsidR="003C1412" w:rsidRPr="004A3A65" w:rsidRDefault="003C1412" w:rsidP="004A3A65">
      <w:pPr>
        <w:suppressAutoHyphens/>
        <w:spacing w:after="0" w:line="240" w:lineRule="auto"/>
        <w:ind w:left="5400"/>
        <w:rPr>
          <w:rFonts w:ascii="Arial" w:hAnsi="Arial" w:cs="Arial"/>
          <w:bCs/>
          <w:sz w:val="24"/>
          <w:szCs w:val="24"/>
        </w:rPr>
      </w:pPr>
    </w:p>
    <w:p w:rsidR="004A3A65" w:rsidRPr="004A3A65" w:rsidRDefault="004A3A65" w:rsidP="004A3A65">
      <w:pPr>
        <w:suppressAutoHyphens/>
        <w:spacing w:after="0" w:line="240" w:lineRule="auto"/>
        <w:jc w:val="center"/>
        <w:rPr>
          <w:rFonts w:ascii="Arial" w:hAnsi="Arial" w:cs="Arial"/>
          <w:b/>
          <w:bCs/>
          <w:sz w:val="24"/>
          <w:szCs w:val="24"/>
        </w:rPr>
      </w:pPr>
      <w:r w:rsidRPr="004A3A65">
        <w:rPr>
          <w:rFonts w:ascii="Arial" w:hAnsi="Arial" w:cs="Arial"/>
          <w:b/>
          <w:bCs/>
          <w:sz w:val="24"/>
          <w:szCs w:val="24"/>
        </w:rPr>
        <w:t>БЛОК-СХЕМА</w:t>
      </w:r>
    </w:p>
    <w:p w:rsidR="004A3A65" w:rsidRPr="004A3A65" w:rsidRDefault="004A3A65" w:rsidP="004A3A65">
      <w:pPr>
        <w:shd w:val="clear" w:color="auto" w:fill="FFFFFF"/>
        <w:suppressAutoHyphens/>
        <w:spacing w:after="0" w:line="240" w:lineRule="auto"/>
        <w:ind w:right="123"/>
        <w:jc w:val="center"/>
        <w:rPr>
          <w:rFonts w:ascii="Arial" w:hAnsi="Arial" w:cs="Arial"/>
          <w:b/>
          <w:spacing w:val="12"/>
          <w:sz w:val="24"/>
          <w:szCs w:val="24"/>
        </w:rPr>
      </w:pPr>
      <w:r w:rsidRPr="004A3A65">
        <w:rPr>
          <w:rFonts w:ascii="Arial" w:hAnsi="Arial" w:cs="Arial"/>
          <w:b/>
          <w:sz w:val="24"/>
          <w:szCs w:val="24"/>
        </w:rPr>
        <w:t xml:space="preserve">предоставления администрацией муниципального образования город Краснодар муниципальной услуги </w:t>
      </w:r>
      <w:r w:rsidRPr="004A3A65">
        <w:rPr>
          <w:rFonts w:ascii="Arial" w:hAnsi="Arial" w:cs="Arial"/>
          <w:b/>
          <w:spacing w:val="1"/>
          <w:sz w:val="24"/>
          <w:szCs w:val="24"/>
        </w:rPr>
        <w:t xml:space="preserve">«Согласование (отказ в согласовании) переустройства и </w:t>
      </w:r>
      <w:r w:rsidRPr="004A3A65">
        <w:rPr>
          <w:rFonts w:ascii="Arial" w:hAnsi="Arial" w:cs="Arial"/>
          <w:b/>
          <w:spacing w:val="12"/>
          <w:sz w:val="24"/>
          <w:szCs w:val="24"/>
        </w:rPr>
        <w:t>(или) перепланировки нежилого помещения в многоквартирном доме»</w:t>
      </w:r>
    </w:p>
    <w:p w:rsidR="004A3A65" w:rsidRPr="004A3A65" w:rsidRDefault="00F95404" w:rsidP="004A3A65">
      <w:pPr>
        <w:suppressAutoHyphens/>
        <w:spacing w:after="0" w:line="240" w:lineRule="auto"/>
        <w:rPr>
          <w:rFonts w:ascii="Arial" w:hAnsi="Arial" w:cs="Arial"/>
          <w:sz w:val="24"/>
          <w:szCs w:val="24"/>
        </w:rPr>
      </w:pPr>
      <w:r>
        <w:rPr>
          <w:rFonts w:ascii="Arial" w:hAnsi="Arial" w:cs="Arial"/>
          <w:sz w:val="24"/>
          <w:szCs w:val="24"/>
        </w:rPr>
        <w:pict>
          <v:shapetype id="_x0000_t202" coordsize="21600,21600" o:spt="202" path="m,l,21600r21600,l21600,xe">
            <v:stroke joinstyle="miter"/>
            <v:path gradientshapeok="t" o:connecttype="rect"/>
          </v:shapetype>
          <v:shape id="_x0000_s1026" type="#_x0000_t202" style="position:absolute;margin-left:-.5pt;margin-top:8.7pt;width:483.2pt;height:36pt;z-index:251660288;mso-wrap-distance-left:9.05pt;mso-wrap-distance-right:9.05pt" strokeweight=".5pt">
            <v:fill color2="black"/>
            <v:textbox inset="7.45pt,3.85pt,7.45pt,3.85pt">
              <w:txbxContent>
                <w:p w:rsidR="004A3A65" w:rsidRPr="003C1412" w:rsidRDefault="004A3A65" w:rsidP="004A3A65">
                  <w:pPr>
                    <w:jc w:val="center"/>
                    <w:rPr>
                      <w:rFonts w:ascii="Arial" w:hAnsi="Arial" w:cs="Arial"/>
                      <w:sz w:val="24"/>
                      <w:szCs w:val="24"/>
                    </w:rPr>
                  </w:pPr>
                  <w:r w:rsidRPr="003C1412">
                    <w:rPr>
                      <w:rFonts w:ascii="Arial" w:hAnsi="Arial" w:cs="Arial"/>
                      <w:sz w:val="24"/>
                      <w:szCs w:val="24"/>
                    </w:rPr>
                    <w:t>Прием и регистрация заявления с приложенным пакетом документов в Отдел либо МКУ «МФЦ» (15 минут)</w:t>
                  </w:r>
                </w:p>
                <w:p w:rsidR="004A3A65" w:rsidRDefault="004A3A65" w:rsidP="004A3A65">
                  <w:pPr>
                    <w:jc w:val="center"/>
                  </w:pPr>
                  <w:r>
                    <w:t>услуги</w:t>
                  </w:r>
                </w:p>
              </w:txbxContent>
            </v:textbox>
          </v:shape>
        </w:pict>
      </w:r>
    </w:p>
    <w:p w:rsidR="004A3A65" w:rsidRPr="004A3A65" w:rsidRDefault="004A3A65" w:rsidP="004A3A65">
      <w:pPr>
        <w:suppressAutoHyphens/>
        <w:spacing w:after="0" w:line="240" w:lineRule="auto"/>
        <w:rPr>
          <w:rFonts w:ascii="Arial" w:hAnsi="Arial" w:cs="Arial"/>
          <w:sz w:val="24"/>
          <w:szCs w:val="24"/>
        </w:rPr>
      </w:pPr>
    </w:p>
    <w:p w:rsidR="004A3A65" w:rsidRPr="004A3A65" w:rsidRDefault="00F95404" w:rsidP="004A3A65">
      <w:pPr>
        <w:suppressAutoHyphens/>
        <w:spacing w:after="0" w:line="240" w:lineRule="auto"/>
        <w:rPr>
          <w:rFonts w:ascii="Arial" w:hAnsi="Arial" w:cs="Arial"/>
          <w:sz w:val="24"/>
          <w:szCs w:val="24"/>
        </w:rPr>
      </w:pPr>
      <w:r>
        <w:rPr>
          <w:rFonts w:ascii="Arial" w:hAnsi="Arial" w:cs="Arial"/>
          <w:sz w:val="24"/>
          <w:szCs w:val="24"/>
        </w:rPr>
        <w:pict>
          <v:shapetype id="_x0000_t32" coordsize="21600,21600" o:spt="32" o:oned="t" path="m,l21600,21600e" filled="f">
            <v:path arrowok="t" fillok="f" o:connecttype="none"/>
            <o:lock v:ext="edit" shapetype="t"/>
          </v:shapetype>
          <v:shape id="_x0000_s1027" type="#_x0000_t32" style="position:absolute;margin-left:237.6pt;margin-top:12.5pt;width:.1pt;height:14.3pt;z-index:251661312" o:connectortype="straight" strokeweight=".26mm">
            <v:stroke endarrow="block" joinstyle="miter"/>
          </v:shape>
        </w:pict>
      </w:r>
    </w:p>
    <w:p w:rsidR="004A3A65" w:rsidRPr="004A3A65" w:rsidRDefault="00F95404" w:rsidP="004A3A65">
      <w:pPr>
        <w:suppressAutoHyphens/>
        <w:spacing w:after="0" w:line="240" w:lineRule="auto"/>
        <w:jc w:val="right"/>
        <w:rPr>
          <w:rFonts w:ascii="Arial" w:hAnsi="Arial" w:cs="Arial"/>
          <w:sz w:val="24"/>
          <w:szCs w:val="24"/>
        </w:rPr>
      </w:pPr>
      <w:r>
        <w:rPr>
          <w:rFonts w:ascii="Arial" w:hAnsi="Arial" w:cs="Arial"/>
          <w:sz w:val="24"/>
          <w:szCs w:val="24"/>
        </w:rPr>
        <w:pict>
          <v:shape id="_x0000_s1028" type="#_x0000_t202" style="position:absolute;left:0;text-align:left;margin-left:-5.9pt;margin-top:10.9pt;width:477.95pt;height:36.6pt;z-index:251662336;mso-wrap-distance-left:9.05pt;mso-wrap-distance-right:9.05pt" strokeweight=".5pt">
            <v:fill color2="black"/>
            <v:textbox inset="7.45pt,3.85pt,7.45pt,3.85pt">
              <w:txbxContent>
                <w:p w:rsidR="004A3A65" w:rsidRPr="003C1412" w:rsidRDefault="004A3A65" w:rsidP="004A3A65">
                  <w:pPr>
                    <w:jc w:val="center"/>
                    <w:rPr>
                      <w:rFonts w:ascii="Arial" w:hAnsi="Arial" w:cs="Arial"/>
                      <w:sz w:val="24"/>
                      <w:szCs w:val="24"/>
                    </w:rPr>
                  </w:pPr>
                  <w:r w:rsidRPr="003C1412">
                    <w:rPr>
                      <w:rFonts w:ascii="Arial" w:hAnsi="Arial" w:cs="Arial"/>
                      <w:sz w:val="24"/>
                      <w:szCs w:val="24"/>
                    </w:rPr>
                    <w:t>Передача документов из МКУ «МФЦ» в МКУ «УЖХ» - в течение 1 календарного дня</w:t>
                  </w:r>
                </w:p>
              </w:txbxContent>
            </v:textbox>
          </v:shape>
        </w:pict>
      </w:r>
    </w:p>
    <w:p w:rsidR="004A3A65" w:rsidRPr="004A3A65" w:rsidRDefault="004A3A65" w:rsidP="004A3A65">
      <w:pPr>
        <w:suppressAutoHyphens/>
        <w:spacing w:after="0" w:line="240" w:lineRule="auto"/>
        <w:jc w:val="right"/>
        <w:rPr>
          <w:rFonts w:ascii="Arial" w:hAnsi="Arial" w:cs="Arial"/>
          <w:sz w:val="24"/>
          <w:szCs w:val="24"/>
        </w:rPr>
      </w:pPr>
    </w:p>
    <w:p w:rsidR="004A3A65" w:rsidRPr="004A3A65" w:rsidRDefault="004A3A65" w:rsidP="004A3A65">
      <w:pPr>
        <w:tabs>
          <w:tab w:val="left" w:pos="4260"/>
        </w:tabs>
        <w:suppressAutoHyphens/>
        <w:spacing w:after="0" w:line="240" w:lineRule="auto"/>
        <w:rPr>
          <w:rFonts w:ascii="Arial" w:hAnsi="Arial" w:cs="Arial"/>
          <w:sz w:val="24"/>
          <w:szCs w:val="24"/>
        </w:rPr>
      </w:pPr>
      <w:r w:rsidRPr="004A3A65">
        <w:rPr>
          <w:rFonts w:ascii="Arial" w:hAnsi="Arial" w:cs="Arial"/>
          <w:sz w:val="24"/>
          <w:szCs w:val="24"/>
        </w:rPr>
        <w:tab/>
      </w:r>
    </w:p>
    <w:p w:rsidR="004A3A65" w:rsidRPr="004A3A65" w:rsidRDefault="00F95404" w:rsidP="004A3A65">
      <w:pPr>
        <w:suppressAutoHyphens/>
        <w:spacing w:after="0" w:line="240" w:lineRule="auto"/>
        <w:jc w:val="right"/>
        <w:rPr>
          <w:rFonts w:ascii="Arial" w:hAnsi="Arial" w:cs="Arial"/>
          <w:sz w:val="24"/>
          <w:szCs w:val="24"/>
        </w:rPr>
      </w:pPr>
      <w:r>
        <w:rPr>
          <w:rFonts w:ascii="Arial" w:hAnsi="Arial" w:cs="Arial"/>
          <w:sz w:val="24"/>
          <w:szCs w:val="24"/>
        </w:rPr>
        <w:pict>
          <v:shape id="_x0000_s1035" type="#_x0000_t32" style="position:absolute;left:0;text-align:left;margin-left:395.8pt;margin-top:8.1pt;width:.1pt;height:18.05pt;z-index:251669504" o:connectortype="straight" strokeweight=".26mm">
            <v:stroke endarrow="block" joinstyle="miter"/>
          </v:shape>
        </w:pict>
      </w:r>
      <w:r>
        <w:rPr>
          <w:rFonts w:ascii="Arial" w:hAnsi="Arial" w:cs="Arial"/>
          <w:sz w:val="24"/>
          <w:szCs w:val="24"/>
        </w:rPr>
        <w:pict>
          <v:shape id="_x0000_s1029" type="#_x0000_t32" style="position:absolute;left:0;text-align:left;margin-left:110.2pt;margin-top:11.85pt;width:.1pt;height:14.3pt;z-index:251663360" o:connectortype="straight" strokeweight=".26mm">
            <v:stroke endarrow="block" joinstyle="miter"/>
          </v:shape>
        </w:pict>
      </w:r>
    </w:p>
    <w:p w:rsidR="004A3A65" w:rsidRPr="004A3A65" w:rsidRDefault="004A3A65" w:rsidP="004A3A65">
      <w:pPr>
        <w:suppressAutoHyphens/>
        <w:spacing w:after="0" w:line="240" w:lineRule="auto"/>
        <w:jc w:val="right"/>
        <w:rPr>
          <w:rFonts w:ascii="Arial" w:hAnsi="Arial" w:cs="Arial"/>
          <w:sz w:val="24"/>
          <w:szCs w:val="24"/>
        </w:rPr>
      </w:pPr>
    </w:p>
    <w:p w:rsidR="004A3A65" w:rsidRPr="004A3A65" w:rsidRDefault="00F95404" w:rsidP="004A3A65">
      <w:pPr>
        <w:suppressAutoHyphens/>
        <w:spacing w:after="0" w:line="240" w:lineRule="auto"/>
        <w:jc w:val="right"/>
        <w:rPr>
          <w:rFonts w:ascii="Arial" w:hAnsi="Arial" w:cs="Arial"/>
          <w:sz w:val="24"/>
          <w:szCs w:val="24"/>
        </w:rPr>
      </w:pPr>
      <w:r>
        <w:rPr>
          <w:rFonts w:ascii="Arial" w:hAnsi="Arial" w:cs="Arial"/>
          <w:sz w:val="24"/>
          <w:szCs w:val="24"/>
        </w:rPr>
        <w:pict>
          <v:shape id="_x0000_s1033" type="#_x0000_t202" style="position:absolute;left:0;text-align:left;margin-left:8.35pt;margin-top:-32.8pt;width:255.2pt;height:81.85pt;z-index:251667456;mso-wrap-distance-left:9.05pt;mso-wrap-distance-right:9.05pt" strokeweight=".5pt">
            <v:fill color2="black"/>
            <v:textbox style="mso-next-textbox:#_x0000_s1033" inset="7.45pt,3.85pt,7.45pt,3.85pt">
              <w:txbxContent>
                <w:p w:rsidR="004A3A65" w:rsidRPr="003C1412" w:rsidRDefault="004A3A65" w:rsidP="003C1412">
                  <w:pPr>
                    <w:spacing w:after="0" w:line="240" w:lineRule="auto"/>
                    <w:jc w:val="center"/>
                    <w:rPr>
                      <w:rFonts w:ascii="Arial" w:hAnsi="Arial" w:cs="Arial"/>
                      <w:sz w:val="24"/>
                      <w:szCs w:val="24"/>
                    </w:rPr>
                  </w:pPr>
                  <w:r w:rsidRPr="003C1412">
                    <w:rPr>
                      <w:rFonts w:ascii="Arial" w:hAnsi="Arial" w:cs="Arial"/>
                      <w:sz w:val="24"/>
                      <w:szCs w:val="24"/>
                    </w:rPr>
                    <w:t>Формирование  необходимого пакета документов для рассмотрения заявления о предоставлении муниципальной услуги</w:t>
                  </w:r>
                </w:p>
                <w:p w:rsidR="004A3A65" w:rsidRPr="003C1412" w:rsidRDefault="004A3A65" w:rsidP="003C1412">
                  <w:pPr>
                    <w:jc w:val="center"/>
                    <w:rPr>
                      <w:rFonts w:ascii="Arial" w:hAnsi="Arial" w:cs="Arial"/>
                      <w:sz w:val="24"/>
                      <w:szCs w:val="24"/>
                    </w:rPr>
                  </w:pPr>
                  <w:r w:rsidRPr="003C1412">
                    <w:rPr>
                      <w:rFonts w:ascii="Arial" w:hAnsi="Arial" w:cs="Arial"/>
                      <w:sz w:val="24"/>
                      <w:szCs w:val="24"/>
                    </w:rPr>
                    <w:t>(5 рабочих дней от даты регистрации заявления)</w:t>
                  </w:r>
                </w:p>
              </w:txbxContent>
            </v:textbox>
          </v:shape>
        </w:pict>
      </w:r>
      <w:r>
        <w:rPr>
          <w:rFonts w:ascii="Arial" w:hAnsi="Arial" w:cs="Arial"/>
          <w:sz w:val="24"/>
          <w:szCs w:val="24"/>
        </w:rPr>
        <w:pict>
          <v:shape id="_x0000_s1036" type="#_x0000_t202" style="position:absolute;left:0;text-align:left;margin-left:312.5pt;margin-top:-28.95pt;width:153.95pt;height:49.7pt;z-index:251670528;mso-wrap-distance-left:9.05pt;mso-wrap-distance-right:9.05pt" strokeweight=".5pt">
            <v:fill color2="black"/>
            <v:textbox style="mso-next-textbox:#_x0000_s1036" inset="7.45pt,3.85pt,7.45pt,3.85pt">
              <w:txbxContent>
                <w:p w:rsidR="004A3A65" w:rsidRPr="003C1412" w:rsidRDefault="004A3A65" w:rsidP="004A3A65">
                  <w:pPr>
                    <w:jc w:val="center"/>
                    <w:rPr>
                      <w:rFonts w:ascii="Arial" w:hAnsi="Arial" w:cs="Arial"/>
                      <w:sz w:val="24"/>
                      <w:szCs w:val="24"/>
                    </w:rPr>
                  </w:pPr>
                  <w:r w:rsidRPr="003C1412">
                    <w:rPr>
                      <w:rFonts w:ascii="Arial" w:hAnsi="Arial" w:cs="Arial"/>
                      <w:sz w:val="24"/>
                      <w:szCs w:val="24"/>
                    </w:rPr>
                    <w:t xml:space="preserve">Отказ в предоставлении муниципальной услуги </w:t>
                  </w:r>
                </w:p>
                <w:p w:rsidR="004A3A65" w:rsidRDefault="004A3A65" w:rsidP="004A3A65">
                  <w:pPr>
                    <w:jc w:val="center"/>
                  </w:pPr>
                </w:p>
                <w:p w:rsidR="004A3A65" w:rsidRDefault="004A3A65" w:rsidP="004A3A65"/>
              </w:txbxContent>
            </v:textbox>
          </v:shape>
        </w:pict>
      </w:r>
    </w:p>
    <w:p w:rsidR="004A3A65" w:rsidRPr="004A3A65" w:rsidRDefault="004A3A65" w:rsidP="004A3A65">
      <w:pPr>
        <w:suppressAutoHyphens/>
        <w:spacing w:after="0" w:line="240" w:lineRule="auto"/>
        <w:jc w:val="right"/>
        <w:rPr>
          <w:rFonts w:ascii="Arial" w:hAnsi="Arial" w:cs="Arial"/>
          <w:sz w:val="24"/>
          <w:szCs w:val="24"/>
        </w:rPr>
      </w:pPr>
    </w:p>
    <w:p w:rsidR="004A3A65" w:rsidRPr="004A3A65" w:rsidRDefault="004A3A65" w:rsidP="004A3A65">
      <w:pPr>
        <w:suppressAutoHyphens/>
        <w:spacing w:after="0" w:line="240" w:lineRule="auto"/>
        <w:rPr>
          <w:rFonts w:ascii="Arial" w:hAnsi="Arial" w:cs="Arial"/>
          <w:sz w:val="24"/>
          <w:szCs w:val="24"/>
        </w:rPr>
      </w:pPr>
    </w:p>
    <w:p w:rsidR="004A3A65" w:rsidRPr="004A3A65" w:rsidRDefault="00F95404" w:rsidP="004A3A65">
      <w:pPr>
        <w:suppressAutoHyphens/>
        <w:spacing w:after="0" w:line="240" w:lineRule="auto"/>
        <w:rPr>
          <w:rFonts w:ascii="Arial" w:hAnsi="Arial" w:cs="Arial"/>
          <w:sz w:val="24"/>
          <w:szCs w:val="24"/>
        </w:rPr>
      </w:pPr>
      <w:r>
        <w:rPr>
          <w:rFonts w:ascii="Arial" w:hAnsi="Arial" w:cs="Arial"/>
          <w:sz w:val="24"/>
          <w:szCs w:val="24"/>
        </w:rPr>
        <w:pict>
          <v:shape id="_x0000_s1034" type="#_x0000_t32" style="position:absolute;margin-left:125.7pt;margin-top:8.1pt;width:.1pt;height:14.3pt;z-index:251668480" o:connectortype="straight" strokeweight=".26mm">
            <v:stroke endarrow="block" joinstyle="miter"/>
          </v:shape>
        </w:pict>
      </w:r>
    </w:p>
    <w:p w:rsidR="004A3A65" w:rsidRPr="004A3A65" w:rsidRDefault="00F95404" w:rsidP="004A3A65">
      <w:pPr>
        <w:tabs>
          <w:tab w:val="left" w:pos="4350"/>
        </w:tabs>
        <w:suppressAutoHyphens/>
        <w:spacing w:after="0" w:line="240" w:lineRule="auto"/>
        <w:rPr>
          <w:rFonts w:ascii="Arial" w:hAnsi="Arial" w:cs="Arial"/>
          <w:sz w:val="24"/>
          <w:szCs w:val="24"/>
        </w:rPr>
      </w:pPr>
      <w:r>
        <w:rPr>
          <w:rFonts w:ascii="Arial" w:hAnsi="Arial" w:cs="Arial"/>
          <w:sz w:val="24"/>
          <w:szCs w:val="24"/>
        </w:rPr>
        <w:pict>
          <v:shape id="_x0000_s1030" type="#_x0000_t202" style="position:absolute;margin-left:-12.5pt;margin-top:8.6pt;width:306.95pt;height:64.75pt;z-index:251664384;mso-wrap-distance-left:9.05pt;mso-wrap-distance-right:9.05pt" strokeweight=".5pt">
            <v:fill color2="black"/>
            <v:textbox inset="7.45pt,3.85pt,7.45pt,3.85pt">
              <w:txbxContent>
                <w:p w:rsidR="004A3A65" w:rsidRPr="003C1412" w:rsidRDefault="004A3A65" w:rsidP="003C1412">
                  <w:pPr>
                    <w:tabs>
                      <w:tab w:val="left" w:pos="720"/>
                      <w:tab w:val="left" w:pos="6480"/>
                    </w:tabs>
                    <w:spacing w:after="0" w:line="240" w:lineRule="auto"/>
                    <w:jc w:val="center"/>
                    <w:rPr>
                      <w:rFonts w:ascii="Arial" w:hAnsi="Arial" w:cs="Arial"/>
                      <w:sz w:val="24"/>
                      <w:szCs w:val="24"/>
                    </w:rPr>
                  </w:pPr>
                  <w:r w:rsidRPr="003C1412">
                    <w:rPr>
                      <w:rFonts w:ascii="Arial" w:hAnsi="Arial" w:cs="Arial"/>
                      <w:sz w:val="24"/>
                      <w:szCs w:val="24"/>
                    </w:rPr>
                    <w:t xml:space="preserve">В течение 5 календарных дней МВК организует осмотр </w:t>
                  </w:r>
                </w:p>
                <w:p w:rsidR="004A3A65" w:rsidRPr="003C1412" w:rsidRDefault="004A3A65" w:rsidP="003C1412">
                  <w:pPr>
                    <w:tabs>
                      <w:tab w:val="left" w:pos="720"/>
                      <w:tab w:val="left" w:pos="6480"/>
                    </w:tabs>
                    <w:spacing w:after="0" w:line="240" w:lineRule="auto"/>
                    <w:jc w:val="center"/>
                    <w:rPr>
                      <w:rFonts w:ascii="Arial" w:hAnsi="Arial" w:cs="Arial"/>
                      <w:sz w:val="24"/>
                      <w:szCs w:val="24"/>
                    </w:rPr>
                  </w:pPr>
                  <w:r w:rsidRPr="003C1412">
                    <w:rPr>
                      <w:rFonts w:ascii="Arial" w:hAnsi="Arial" w:cs="Arial"/>
                      <w:sz w:val="24"/>
                      <w:szCs w:val="24"/>
                    </w:rPr>
                    <w:t>перепланируемого и (или) переустраиваемого нежилого помещения в многоквартирном доме</w:t>
                  </w:r>
                </w:p>
                <w:p w:rsidR="004A3A65" w:rsidRDefault="004A3A65" w:rsidP="004A3A65"/>
              </w:txbxContent>
            </v:textbox>
          </v:shape>
        </w:pict>
      </w:r>
      <w:r w:rsidR="004A3A65" w:rsidRPr="004A3A65">
        <w:rPr>
          <w:rFonts w:ascii="Arial" w:hAnsi="Arial" w:cs="Arial"/>
          <w:sz w:val="24"/>
          <w:szCs w:val="24"/>
        </w:rPr>
        <w:tab/>
      </w:r>
    </w:p>
    <w:p w:rsidR="004A3A65" w:rsidRPr="004A3A65" w:rsidRDefault="004A3A65" w:rsidP="004A3A65">
      <w:pPr>
        <w:suppressAutoHyphens/>
        <w:spacing w:after="0" w:line="240" w:lineRule="auto"/>
        <w:jc w:val="right"/>
        <w:rPr>
          <w:rFonts w:ascii="Arial" w:hAnsi="Arial" w:cs="Arial"/>
          <w:sz w:val="24"/>
          <w:szCs w:val="24"/>
        </w:rPr>
      </w:pPr>
    </w:p>
    <w:p w:rsidR="004A3A65" w:rsidRPr="004A3A65" w:rsidRDefault="004A3A65" w:rsidP="004A3A65">
      <w:pPr>
        <w:tabs>
          <w:tab w:val="left" w:pos="4140"/>
          <w:tab w:val="left" w:pos="4320"/>
        </w:tabs>
        <w:suppressAutoHyphens/>
        <w:spacing w:after="0" w:line="240" w:lineRule="auto"/>
        <w:rPr>
          <w:rFonts w:ascii="Arial" w:hAnsi="Arial" w:cs="Arial"/>
          <w:sz w:val="24"/>
          <w:szCs w:val="24"/>
        </w:rPr>
      </w:pPr>
      <w:r w:rsidRPr="004A3A65">
        <w:rPr>
          <w:rFonts w:ascii="Arial" w:hAnsi="Arial" w:cs="Arial"/>
          <w:sz w:val="24"/>
          <w:szCs w:val="24"/>
        </w:rPr>
        <w:lastRenderedPageBreak/>
        <w:tab/>
      </w:r>
      <w:r w:rsidRPr="004A3A65">
        <w:rPr>
          <w:rFonts w:ascii="Arial" w:hAnsi="Arial" w:cs="Arial"/>
          <w:sz w:val="24"/>
          <w:szCs w:val="24"/>
        </w:rPr>
        <w:tab/>
      </w:r>
    </w:p>
    <w:p w:rsidR="004A3A65" w:rsidRPr="004A3A65" w:rsidRDefault="004A3A65" w:rsidP="004A3A65">
      <w:pPr>
        <w:suppressAutoHyphens/>
        <w:spacing w:after="0" w:line="240" w:lineRule="auto"/>
        <w:jc w:val="right"/>
        <w:rPr>
          <w:rFonts w:ascii="Arial" w:hAnsi="Arial" w:cs="Arial"/>
          <w:sz w:val="24"/>
          <w:szCs w:val="24"/>
        </w:rPr>
      </w:pPr>
    </w:p>
    <w:p w:rsidR="004A3A65" w:rsidRPr="004A3A65" w:rsidRDefault="00F95404" w:rsidP="004A3A65">
      <w:pPr>
        <w:suppressAutoHyphens/>
        <w:spacing w:after="0" w:line="240" w:lineRule="auto"/>
        <w:jc w:val="right"/>
        <w:rPr>
          <w:rFonts w:ascii="Arial" w:hAnsi="Arial" w:cs="Arial"/>
          <w:sz w:val="24"/>
          <w:szCs w:val="24"/>
        </w:rPr>
      </w:pPr>
      <w:r>
        <w:rPr>
          <w:rFonts w:ascii="Arial" w:hAnsi="Arial" w:cs="Arial"/>
          <w:sz w:val="24"/>
          <w:szCs w:val="24"/>
        </w:rPr>
        <w:pict>
          <v:shape id="_x0000_s1031" type="#_x0000_t32" style="position:absolute;left:0;text-align:left;margin-left:125.8pt;margin-top:9.25pt;width:.65pt;height:18.05pt;flip:x;z-index:251665408" o:connectortype="straight" strokeweight=".26mm">
            <v:stroke endarrow="block" joinstyle="miter"/>
          </v:shape>
        </w:pict>
      </w:r>
    </w:p>
    <w:p w:rsidR="004A3A65" w:rsidRPr="004A3A65" w:rsidRDefault="00F95404" w:rsidP="004A3A65">
      <w:pPr>
        <w:suppressAutoHyphens/>
        <w:spacing w:after="0" w:line="240" w:lineRule="auto"/>
        <w:jc w:val="right"/>
        <w:rPr>
          <w:rFonts w:ascii="Arial" w:hAnsi="Arial" w:cs="Arial"/>
          <w:sz w:val="24"/>
          <w:szCs w:val="24"/>
        </w:rPr>
      </w:pPr>
      <w:r>
        <w:rPr>
          <w:rFonts w:ascii="Arial" w:hAnsi="Arial" w:cs="Arial"/>
          <w:sz w:val="24"/>
          <w:szCs w:val="24"/>
        </w:rPr>
        <w:pict>
          <v:shape id="_x0000_s1032" type="#_x0000_t202" style="position:absolute;left:0;text-align:left;margin-left:-12.5pt;margin-top:13.5pt;width:294.35pt;height:36.95pt;z-index:251666432;mso-wrap-distance-left:9.05pt;mso-wrap-distance-right:9.05pt" strokeweight=".5pt">
            <v:fill color2="black"/>
            <v:textbox inset="7.45pt,3.85pt,7.45pt,3.85pt">
              <w:txbxContent>
                <w:p w:rsidR="004A3A65" w:rsidRPr="003C1412" w:rsidRDefault="004A3A65" w:rsidP="004A3A65">
                  <w:pPr>
                    <w:jc w:val="center"/>
                    <w:rPr>
                      <w:rFonts w:ascii="Arial" w:hAnsi="Arial" w:cs="Arial"/>
                      <w:sz w:val="24"/>
                      <w:szCs w:val="24"/>
                    </w:rPr>
                  </w:pPr>
                  <w:r w:rsidRPr="003C1412">
                    <w:rPr>
                      <w:rFonts w:ascii="Arial" w:hAnsi="Arial" w:cs="Arial"/>
                      <w:sz w:val="24"/>
                      <w:szCs w:val="24"/>
                    </w:rPr>
                    <w:t>Рассмотрение заявления Отделом на наличие оснований для отказа в предоставлении услуги.</w:t>
                  </w:r>
                </w:p>
                <w:p w:rsidR="004A3A65" w:rsidRPr="00B21F39" w:rsidRDefault="004A3A65" w:rsidP="004A3A65"/>
              </w:txbxContent>
            </v:textbox>
          </v:shape>
        </w:pict>
      </w:r>
    </w:p>
    <w:p w:rsidR="004A3A65" w:rsidRPr="004A3A65" w:rsidRDefault="004A3A65" w:rsidP="004A3A65">
      <w:pPr>
        <w:suppressAutoHyphens/>
        <w:spacing w:after="0" w:line="240" w:lineRule="auto"/>
        <w:jc w:val="center"/>
        <w:rPr>
          <w:rFonts w:ascii="Arial" w:hAnsi="Arial" w:cs="Arial"/>
          <w:sz w:val="24"/>
          <w:szCs w:val="24"/>
        </w:rPr>
      </w:pPr>
    </w:p>
    <w:p w:rsidR="004A3A65" w:rsidRPr="004A3A65" w:rsidRDefault="004A3A65" w:rsidP="004A3A65">
      <w:pPr>
        <w:suppressAutoHyphens/>
        <w:spacing w:after="0" w:line="240" w:lineRule="auto"/>
        <w:rPr>
          <w:rFonts w:ascii="Arial" w:hAnsi="Arial" w:cs="Arial"/>
          <w:sz w:val="24"/>
          <w:szCs w:val="24"/>
        </w:rPr>
      </w:pPr>
    </w:p>
    <w:p w:rsidR="004A3A65" w:rsidRPr="004A3A65" w:rsidRDefault="004A3A65" w:rsidP="004A3A65">
      <w:pPr>
        <w:suppressAutoHyphens/>
        <w:spacing w:after="0" w:line="240" w:lineRule="auto"/>
        <w:rPr>
          <w:rFonts w:ascii="Arial" w:hAnsi="Arial" w:cs="Arial"/>
          <w:sz w:val="24"/>
          <w:szCs w:val="24"/>
        </w:rPr>
      </w:pPr>
    </w:p>
    <w:p w:rsidR="004A3A65" w:rsidRPr="004A3A65" w:rsidRDefault="00F95404" w:rsidP="004A3A65">
      <w:pPr>
        <w:suppressAutoHyphens/>
        <w:spacing w:after="0" w:line="240" w:lineRule="auto"/>
        <w:rPr>
          <w:rFonts w:ascii="Arial" w:hAnsi="Arial" w:cs="Arial"/>
          <w:bCs/>
          <w:sz w:val="24"/>
          <w:szCs w:val="24"/>
        </w:rPr>
      </w:pPr>
      <w:r w:rsidRPr="00F95404">
        <w:rPr>
          <w:rFonts w:ascii="Arial" w:hAnsi="Arial" w:cs="Arial"/>
          <w:sz w:val="24"/>
          <w:szCs w:val="24"/>
        </w:rPr>
        <w:pict>
          <v:shape id="_x0000_s1042" type="#_x0000_t32" style="position:absolute;margin-left:130.95pt;margin-top:.6pt;width:.45pt;height:9.05pt;flip:x;z-index:251676672" o:connectortype="straight" strokeweight=".26mm">
            <v:stroke endarrow="block" joinstyle="miter"/>
          </v:shape>
        </w:pict>
      </w:r>
      <w:r w:rsidRPr="00F95404">
        <w:rPr>
          <w:rFonts w:ascii="Arial" w:hAnsi="Arial" w:cs="Arial"/>
          <w:sz w:val="24"/>
          <w:szCs w:val="24"/>
        </w:rPr>
        <w:pict>
          <v:shape id="_x0000_s1040" type="#_x0000_t202" style="position:absolute;margin-left:78pt;margin-top:9.65pt;width:479.7pt;height:36.15pt;z-index:251674624;mso-wrap-distance-left:0;mso-wrap-distance-right:9.05pt;mso-position-horizontal-relative:page" strokeweight=".5pt">
            <v:fill color2="black"/>
            <v:textbox inset="7.45pt,3.85pt,7.45pt,3.85pt">
              <w:txbxContent>
                <w:p w:rsidR="004A3A65" w:rsidRPr="003C1412" w:rsidRDefault="004A3A65" w:rsidP="004A3A65">
                  <w:pPr>
                    <w:jc w:val="center"/>
                    <w:rPr>
                      <w:rFonts w:ascii="Arial" w:hAnsi="Arial" w:cs="Arial"/>
                      <w:sz w:val="24"/>
                      <w:szCs w:val="24"/>
                    </w:rPr>
                  </w:pPr>
                  <w:r w:rsidRPr="003C1412">
                    <w:rPr>
                      <w:rFonts w:ascii="Arial" w:hAnsi="Arial" w:cs="Arial"/>
                      <w:sz w:val="24"/>
                      <w:szCs w:val="24"/>
                    </w:rPr>
                    <w:t>Выдача результата предоставления муниципальной услуги</w:t>
                  </w:r>
                </w:p>
                <w:p w:rsidR="004A3A65" w:rsidRPr="003C1412" w:rsidRDefault="004A3A65" w:rsidP="004A3A65">
                  <w:pPr>
                    <w:jc w:val="center"/>
                    <w:rPr>
                      <w:rFonts w:ascii="Arial" w:hAnsi="Arial" w:cs="Arial"/>
                    </w:rPr>
                  </w:pPr>
                  <w:r w:rsidRPr="003C1412">
                    <w:rPr>
                      <w:rFonts w:ascii="Arial" w:hAnsi="Arial" w:cs="Arial"/>
                    </w:rPr>
                    <w:t xml:space="preserve"> </w:t>
                  </w:r>
                </w:p>
              </w:txbxContent>
            </v:textbox>
            <w10:wrap anchorx="page"/>
          </v:shape>
        </w:pict>
      </w:r>
      <w:r w:rsidRPr="00F95404">
        <w:rPr>
          <w:rFonts w:ascii="Arial" w:hAnsi="Arial" w:cs="Arial"/>
          <w:sz w:val="24"/>
          <w:szCs w:val="24"/>
        </w:rPr>
        <w:pict>
          <v:shape id="_x0000_s1037" type="#_x0000_t32" style="position:absolute;margin-left:54pt;margin-top:9.65pt;width:.3pt;height:17.9pt;z-index:251671552" o:connectortype="straight" strokeweight=".26mm">
            <v:stroke endarrow="block" joinstyle="miter"/>
          </v:shape>
        </w:pict>
      </w:r>
    </w:p>
    <w:p w:rsidR="003C1412" w:rsidRDefault="003C1412" w:rsidP="004A3A65">
      <w:pPr>
        <w:suppressAutoHyphens/>
        <w:spacing w:after="0" w:line="240" w:lineRule="auto"/>
        <w:rPr>
          <w:rFonts w:ascii="Arial" w:hAnsi="Arial" w:cs="Arial"/>
          <w:sz w:val="24"/>
          <w:szCs w:val="24"/>
        </w:rPr>
      </w:pPr>
    </w:p>
    <w:p w:rsidR="003C1412" w:rsidRDefault="003C1412" w:rsidP="004A3A65">
      <w:pPr>
        <w:suppressAutoHyphens/>
        <w:spacing w:after="0" w:line="240" w:lineRule="auto"/>
        <w:rPr>
          <w:rFonts w:ascii="Arial" w:hAnsi="Arial" w:cs="Arial"/>
          <w:sz w:val="24"/>
          <w:szCs w:val="24"/>
        </w:rPr>
      </w:pPr>
    </w:p>
    <w:p w:rsidR="003C1412" w:rsidRDefault="00F95404" w:rsidP="004A3A65">
      <w:pPr>
        <w:suppressAutoHyphens/>
        <w:spacing w:after="0" w:line="240" w:lineRule="auto"/>
        <w:rPr>
          <w:rFonts w:ascii="Arial" w:hAnsi="Arial" w:cs="Arial"/>
          <w:sz w:val="24"/>
          <w:szCs w:val="24"/>
        </w:rPr>
      </w:pPr>
      <w:r>
        <w:rPr>
          <w:rFonts w:ascii="Arial" w:hAnsi="Arial" w:cs="Arial"/>
          <w:noProof/>
          <w:sz w:val="24"/>
          <w:szCs w:val="24"/>
        </w:rPr>
        <w:pict>
          <v:shape id="_x0000_s1043" type="#_x0000_t32" style="position:absolute;margin-left:125.25pt;margin-top:4.4pt;width:.45pt;height:22.45pt;flip:x;z-index:251677696" o:connectortype="straight" strokeweight=".26mm">
            <v:stroke endarrow="block" joinstyle="miter"/>
          </v:shape>
        </w:pict>
      </w:r>
      <w:r>
        <w:rPr>
          <w:rFonts w:ascii="Arial" w:hAnsi="Arial" w:cs="Arial"/>
          <w:sz w:val="24"/>
          <w:szCs w:val="24"/>
        </w:rPr>
        <w:pict>
          <v:shape id="_x0000_s1041" type="#_x0000_t32" style="position:absolute;margin-left:360.3pt;margin-top:4.4pt;width:.3pt;height:17.9pt;z-index:251675648" o:connectortype="straight" strokeweight=".26mm">
            <v:stroke endarrow="block" joinstyle="miter"/>
          </v:shape>
        </w:pict>
      </w:r>
    </w:p>
    <w:p w:rsidR="003C1412" w:rsidRDefault="00F95404" w:rsidP="004A3A65">
      <w:pPr>
        <w:suppressAutoHyphens/>
        <w:spacing w:after="0" w:line="240" w:lineRule="auto"/>
        <w:rPr>
          <w:rFonts w:ascii="Arial" w:hAnsi="Arial" w:cs="Arial"/>
          <w:sz w:val="24"/>
          <w:szCs w:val="24"/>
        </w:rPr>
      </w:pPr>
      <w:r>
        <w:rPr>
          <w:rFonts w:ascii="Arial" w:hAnsi="Arial" w:cs="Arial"/>
          <w:sz w:val="24"/>
          <w:szCs w:val="24"/>
        </w:rPr>
        <w:pict>
          <v:shape id="_x0000_s1039" type="#_x0000_t202" style="position:absolute;margin-left:78pt;margin-top:13.05pt;width:214.7pt;height:54.15pt;z-index:251673600;mso-wrap-distance-left:0;mso-wrap-distance-right:9.05pt;mso-position-horizontal-relative:page" strokeweight=".5pt">
            <v:fill color2="black"/>
            <v:textbox inset="7.45pt,3.85pt,7.45pt,3.85pt">
              <w:txbxContent>
                <w:p w:rsidR="004A3A65" w:rsidRPr="003C1412" w:rsidRDefault="004A3A65" w:rsidP="004A3A65">
                  <w:pPr>
                    <w:rPr>
                      <w:rFonts w:ascii="Arial" w:hAnsi="Arial" w:cs="Arial"/>
                      <w:sz w:val="24"/>
                      <w:szCs w:val="24"/>
                    </w:rPr>
                  </w:pPr>
                  <w:r w:rsidRPr="003C1412">
                    <w:rPr>
                      <w:rFonts w:ascii="Arial" w:hAnsi="Arial" w:cs="Arial"/>
                      <w:sz w:val="24"/>
                      <w:szCs w:val="24"/>
                    </w:rPr>
                    <w:t>Решение об отказе в предоставлении муниципальной услуги</w:t>
                  </w:r>
                </w:p>
                <w:p w:rsidR="004A3A65" w:rsidRDefault="004A3A65" w:rsidP="004A3A65"/>
              </w:txbxContent>
            </v:textbox>
            <w10:wrap anchorx="page"/>
          </v:shape>
        </w:pict>
      </w:r>
      <w:r>
        <w:rPr>
          <w:rFonts w:ascii="Arial" w:hAnsi="Arial" w:cs="Arial"/>
          <w:sz w:val="24"/>
          <w:szCs w:val="24"/>
        </w:rPr>
        <w:pict>
          <v:shape id="_x0000_s1038" type="#_x0000_t202" style="position:absolute;margin-left:338.15pt;margin-top:13.05pt;width:229pt;height:72.9pt;z-index:251672576;mso-wrap-distance-left:9.05pt;mso-wrap-distance-right:0;mso-position-horizontal-relative:page" strokeweight=".5pt">
            <v:fill color2="black"/>
            <v:textbox inset="7.45pt,3.85pt,7.45pt,3.85pt">
              <w:txbxContent>
                <w:p w:rsidR="004A3A65" w:rsidRPr="003C1412" w:rsidRDefault="004A3A65" w:rsidP="004A3A65">
                  <w:pPr>
                    <w:tabs>
                      <w:tab w:val="left" w:pos="720"/>
                      <w:tab w:val="left" w:pos="6480"/>
                    </w:tabs>
                    <w:jc w:val="center"/>
                    <w:rPr>
                      <w:rFonts w:ascii="Arial" w:hAnsi="Arial" w:cs="Arial"/>
                      <w:sz w:val="24"/>
                      <w:szCs w:val="24"/>
                    </w:rPr>
                  </w:pPr>
                  <w:r w:rsidRPr="003C1412">
                    <w:rPr>
                      <w:rFonts w:ascii="Arial" w:hAnsi="Arial" w:cs="Arial"/>
                      <w:sz w:val="24"/>
                      <w:szCs w:val="24"/>
                    </w:rPr>
                    <w:t>Решение о согласовании переустройства и (или) перепланировки нежилого помещения в многоквартирном доме</w:t>
                  </w:r>
                </w:p>
                <w:p w:rsidR="004A3A65" w:rsidRDefault="004A3A65" w:rsidP="004A3A65"/>
              </w:txbxContent>
            </v:textbox>
            <w10:wrap anchorx="page"/>
          </v:shape>
        </w:pict>
      </w:r>
    </w:p>
    <w:p w:rsidR="003C1412" w:rsidRDefault="003C1412" w:rsidP="004A3A65">
      <w:pPr>
        <w:suppressAutoHyphens/>
        <w:spacing w:after="0" w:line="240" w:lineRule="auto"/>
        <w:rPr>
          <w:rFonts w:ascii="Arial" w:hAnsi="Arial" w:cs="Arial"/>
          <w:sz w:val="24"/>
          <w:szCs w:val="24"/>
        </w:rPr>
      </w:pPr>
    </w:p>
    <w:p w:rsidR="003C1412" w:rsidRDefault="003C1412" w:rsidP="004A3A65">
      <w:pPr>
        <w:suppressAutoHyphens/>
        <w:spacing w:after="0" w:line="240" w:lineRule="auto"/>
        <w:rPr>
          <w:rFonts w:ascii="Arial" w:hAnsi="Arial" w:cs="Arial"/>
          <w:sz w:val="24"/>
          <w:szCs w:val="24"/>
        </w:rPr>
      </w:pPr>
    </w:p>
    <w:p w:rsidR="003C1412" w:rsidRDefault="003C1412" w:rsidP="004A3A65">
      <w:pPr>
        <w:suppressAutoHyphens/>
        <w:spacing w:after="0" w:line="240" w:lineRule="auto"/>
        <w:rPr>
          <w:rFonts w:ascii="Arial" w:hAnsi="Arial" w:cs="Arial"/>
          <w:sz w:val="24"/>
          <w:szCs w:val="24"/>
        </w:rPr>
      </w:pPr>
    </w:p>
    <w:p w:rsidR="003C1412" w:rsidRDefault="003C1412" w:rsidP="004A3A65">
      <w:pPr>
        <w:suppressAutoHyphens/>
        <w:spacing w:after="0" w:line="240" w:lineRule="auto"/>
        <w:rPr>
          <w:rFonts w:ascii="Arial" w:hAnsi="Arial" w:cs="Arial"/>
          <w:sz w:val="24"/>
          <w:szCs w:val="24"/>
        </w:rPr>
      </w:pPr>
    </w:p>
    <w:p w:rsidR="003C1412" w:rsidRDefault="003C1412" w:rsidP="004A3A65">
      <w:pPr>
        <w:suppressAutoHyphens/>
        <w:spacing w:after="0" w:line="240" w:lineRule="auto"/>
        <w:rPr>
          <w:rFonts w:ascii="Arial" w:hAnsi="Arial" w:cs="Arial"/>
          <w:sz w:val="24"/>
          <w:szCs w:val="24"/>
        </w:rPr>
      </w:pPr>
    </w:p>
    <w:p w:rsidR="003C1412" w:rsidRDefault="003C1412" w:rsidP="004A3A65">
      <w:pPr>
        <w:suppressAutoHyphens/>
        <w:spacing w:after="0" w:line="240" w:lineRule="auto"/>
        <w:rPr>
          <w:rFonts w:ascii="Arial" w:hAnsi="Arial" w:cs="Arial"/>
          <w:sz w:val="24"/>
          <w:szCs w:val="24"/>
        </w:rPr>
      </w:pPr>
    </w:p>
    <w:p w:rsidR="004A3A65" w:rsidRPr="004A3A65" w:rsidRDefault="004A3A65" w:rsidP="004A3A65">
      <w:pPr>
        <w:suppressAutoHyphens/>
        <w:spacing w:after="0" w:line="240" w:lineRule="auto"/>
        <w:rPr>
          <w:rFonts w:ascii="Arial" w:hAnsi="Arial" w:cs="Arial"/>
          <w:sz w:val="24"/>
          <w:szCs w:val="24"/>
        </w:rPr>
      </w:pPr>
    </w:p>
    <w:p w:rsidR="001161F8" w:rsidRPr="004A3A65" w:rsidRDefault="001161F8" w:rsidP="004A3A65">
      <w:pPr>
        <w:spacing w:after="0" w:line="240" w:lineRule="auto"/>
        <w:ind w:firstLine="567"/>
        <w:rPr>
          <w:rFonts w:ascii="Arial" w:hAnsi="Arial" w:cs="Arial"/>
          <w:sz w:val="24"/>
          <w:szCs w:val="24"/>
        </w:rPr>
      </w:pPr>
      <w:r w:rsidRPr="004A3A65">
        <w:rPr>
          <w:rFonts w:ascii="Arial" w:hAnsi="Arial" w:cs="Arial"/>
          <w:sz w:val="24"/>
          <w:szCs w:val="24"/>
        </w:rPr>
        <w:t>Заместитель главы</w:t>
      </w:r>
    </w:p>
    <w:p w:rsidR="001161F8" w:rsidRPr="004A3A65" w:rsidRDefault="001161F8" w:rsidP="004A3A65">
      <w:pPr>
        <w:spacing w:after="0" w:line="240" w:lineRule="auto"/>
        <w:ind w:firstLine="567"/>
        <w:rPr>
          <w:rFonts w:ascii="Arial" w:hAnsi="Arial" w:cs="Arial"/>
          <w:sz w:val="24"/>
          <w:szCs w:val="24"/>
        </w:rPr>
      </w:pPr>
      <w:r w:rsidRPr="004A3A65">
        <w:rPr>
          <w:rFonts w:ascii="Arial" w:hAnsi="Arial" w:cs="Arial"/>
          <w:sz w:val="24"/>
          <w:szCs w:val="24"/>
        </w:rPr>
        <w:t>Тимашевского городского поселения</w:t>
      </w:r>
    </w:p>
    <w:p w:rsidR="00CE07DB" w:rsidRDefault="001161F8" w:rsidP="004A3A65">
      <w:pPr>
        <w:spacing w:after="0" w:line="240" w:lineRule="auto"/>
        <w:ind w:firstLine="567"/>
        <w:rPr>
          <w:rFonts w:ascii="Arial" w:hAnsi="Arial" w:cs="Arial"/>
          <w:sz w:val="24"/>
          <w:szCs w:val="24"/>
        </w:rPr>
      </w:pPr>
      <w:r w:rsidRPr="004A3A65">
        <w:rPr>
          <w:rFonts w:ascii="Arial" w:hAnsi="Arial" w:cs="Arial"/>
          <w:sz w:val="24"/>
          <w:szCs w:val="24"/>
        </w:rPr>
        <w:t>Тимашевского района</w:t>
      </w:r>
    </w:p>
    <w:p w:rsidR="003C1412" w:rsidRPr="004A3A65" w:rsidRDefault="003C1412" w:rsidP="004A3A65">
      <w:pPr>
        <w:spacing w:after="0" w:line="240" w:lineRule="auto"/>
        <w:ind w:firstLine="567"/>
        <w:rPr>
          <w:rFonts w:ascii="Arial" w:hAnsi="Arial" w:cs="Arial"/>
          <w:sz w:val="24"/>
          <w:szCs w:val="24"/>
        </w:rPr>
      </w:pPr>
      <w:r>
        <w:rPr>
          <w:rFonts w:ascii="Arial" w:hAnsi="Arial" w:cs="Arial"/>
          <w:sz w:val="24"/>
          <w:szCs w:val="24"/>
        </w:rPr>
        <w:t>П.В.Буряк</w:t>
      </w:r>
    </w:p>
    <w:sectPr w:rsidR="003C1412" w:rsidRPr="004A3A65"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C3D" w:rsidRDefault="00BC0C3D" w:rsidP="008E5021">
      <w:pPr>
        <w:pStyle w:val="Style30"/>
      </w:pPr>
      <w:r>
        <w:separator/>
      </w:r>
    </w:p>
  </w:endnote>
  <w:endnote w:type="continuationSeparator" w:id="1">
    <w:p w:rsidR="00BC0C3D" w:rsidRDefault="00BC0C3D"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C3D" w:rsidRDefault="00BC0C3D" w:rsidP="008E5021">
      <w:pPr>
        <w:pStyle w:val="Style30"/>
      </w:pPr>
      <w:r>
        <w:separator/>
      </w:r>
    </w:p>
  </w:footnote>
  <w:footnote w:type="continuationSeparator" w:id="1">
    <w:p w:rsidR="00BC0C3D" w:rsidRDefault="00BC0C3D" w:rsidP="008E5021">
      <w:pPr>
        <w:pStyle w:val="Style30"/>
      </w:pPr>
      <w:r>
        <w:continuationSeparator/>
      </w:r>
    </w:p>
  </w:footnote>
  <w:footnote w:id="2">
    <w:p w:rsidR="004A3A65" w:rsidRDefault="004A3A65" w:rsidP="004A3A65">
      <w:pPr>
        <w:pStyle w:val="aa"/>
        <w:jc w:val="both"/>
      </w:pPr>
      <w:r>
        <w:rPr>
          <w:rStyle w:val="ac"/>
        </w:rPr>
        <w:t>*</w:t>
      </w:r>
      <w:r>
        <w:t xml:space="preserve"> </w:t>
      </w:r>
      <w:r>
        <w:rPr>
          <w:color w:val="000000"/>
        </w:rPr>
        <w:t>Подписи ставятся в присутствии должностного лица, принимающего документы. В ином случае представляется оформленное в письменном виде согласие члена семьи, заверенное нотариально, с проставлением отметки об этом в графе 5.</w:t>
      </w:r>
    </w:p>
  </w:footnote>
  <w:footnote w:id="3">
    <w:p w:rsidR="004A3A65" w:rsidRDefault="004A3A65" w:rsidP="004A3A65">
      <w:pPr>
        <w:pStyle w:val="aa"/>
        <w:jc w:val="both"/>
      </w:pPr>
      <w:r>
        <w:rPr>
          <w:rStyle w:val="ac"/>
        </w:rPr>
        <w:t>*</w:t>
      </w:r>
      <w:r>
        <w:t xml:space="preserve">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1161F8"/>
    <w:rsid w:val="00145850"/>
    <w:rsid w:val="00163851"/>
    <w:rsid w:val="001641A2"/>
    <w:rsid w:val="00186BF9"/>
    <w:rsid w:val="00194627"/>
    <w:rsid w:val="00235F2D"/>
    <w:rsid w:val="00266723"/>
    <w:rsid w:val="002D1312"/>
    <w:rsid w:val="002D45A5"/>
    <w:rsid w:val="00307F7E"/>
    <w:rsid w:val="00371442"/>
    <w:rsid w:val="003C1412"/>
    <w:rsid w:val="003D677D"/>
    <w:rsid w:val="003E0A5E"/>
    <w:rsid w:val="003E53EE"/>
    <w:rsid w:val="00460D75"/>
    <w:rsid w:val="00462101"/>
    <w:rsid w:val="00475E44"/>
    <w:rsid w:val="00482A71"/>
    <w:rsid w:val="00493986"/>
    <w:rsid w:val="004A3A65"/>
    <w:rsid w:val="004A4D7E"/>
    <w:rsid w:val="004D70F0"/>
    <w:rsid w:val="004E6331"/>
    <w:rsid w:val="00523497"/>
    <w:rsid w:val="005417B9"/>
    <w:rsid w:val="00556EB4"/>
    <w:rsid w:val="00561F33"/>
    <w:rsid w:val="005B57C5"/>
    <w:rsid w:val="005B7FF8"/>
    <w:rsid w:val="005D28B4"/>
    <w:rsid w:val="005F06A7"/>
    <w:rsid w:val="005F7C04"/>
    <w:rsid w:val="00626853"/>
    <w:rsid w:val="00636495"/>
    <w:rsid w:val="006B6839"/>
    <w:rsid w:val="006C08C3"/>
    <w:rsid w:val="006C4A87"/>
    <w:rsid w:val="006F78E8"/>
    <w:rsid w:val="00783489"/>
    <w:rsid w:val="00795353"/>
    <w:rsid w:val="007A7DBB"/>
    <w:rsid w:val="007B4B96"/>
    <w:rsid w:val="007B5207"/>
    <w:rsid w:val="007C33DB"/>
    <w:rsid w:val="007C6822"/>
    <w:rsid w:val="007F5D69"/>
    <w:rsid w:val="007F7A69"/>
    <w:rsid w:val="00815E8A"/>
    <w:rsid w:val="00816811"/>
    <w:rsid w:val="00894FE7"/>
    <w:rsid w:val="008B53F9"/>
    <w:rsid w:val="008B768D"/>
    <w:rsid w:val="008C64B2"/>
    <w:rsid w:val="008D39D4"/>
    <w:rsid w:val="008E5021"/>
    <w:rsid w:val="008F158A"/>
    <w:rsid w:val="008F63C8"/>
    <w:rsid w:val="00926129"/>
    <w:rsid w:val="009B3618"/>
    <w:rsid w:val="009B6EB5"/>
    <w:rsid w:val="009C4638"/>
    <w:rsid w:val="00A123AE"/>
    <w:rsid w:val="00A8031D"/>
    <w:rsid w:val="00A83885"/>
    <w:rsid w:val="00A92DC3"/>
    <w:rsid w:val="00AA1787"/>
    <w:rsid w:val="00AB05BA"/>
    <w:rsid w:val="00B22D01"/>
    <w:rsid w:val="00B55374"/>
    <w:rsid w:val="00B847D0"/>
    <w:rsid w:val="00BB12AE"/>
    <w:rsid w:val="00BC0C3D"/>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86F70"/>
    <w:rsid w:val="00DB1E14"/>
    <w:rsid w:val="00DF4AE8"/>
    <w:rsid w:val="00E045C0"/>
    <w:rsid w:val="00E14E05"/>
    <w:rsid w:val="00E96507"/>
    <w:rsid w:val="00EA5DDB"/>
    <w:rsid w:val="00EE49BD"/>
    <w:rsid w:val="00EE7424"/>
    <w:rsid w:val="00EF6703"/>
    <w:rsid w:val="00F8054B"/>
    <w:rsid w:val="00F954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10" type="connector" idref="#_x0000_s1027"/>
        <o:r id="V:Rule11" type="connector" idref="#_x0000_s1031"/>
        <o:r id="V:Rule12" type="connector" idref="#_x0000_s1029"/>
        <o:r id="V:Rule13" type="connector" idref="#_x0000_s1041"/>
        <o:r id="V:Rule14" type="connector" idref="#_x0000_s1037"/>
        <o:r id="V:Rule15" type="connector" idref="#_x0000_s1034"/>
        <o:r id="V:Rule16" type="connector" idref="#_x0000_s1035"/>
        <o:r id="V:Rule17" type="connector" idref="#_x0000_s1042"/>
        <o:r id="V:Rule1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rsid w:val="00E045C0"/>
    <w:rPr>
      <w:rFonts w:ascii="Times New Roman" w:eastAsia="Times New Roman" w:hAnsi="Times New Roman" w:cs="Times New Roman"/>
      <w:sz w:val="20"/>
      <w:szCs w:val="20"/>
    </w:rPr>
  </w:style>
  <w:style w:type="character" w:styleId="ac">
    <w:name w:val="footnote reference"/>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semiHidden/>
    <w:rsid w:val="00E045C0"/>
    <w:rPr>
      <w:sz w:val="16"/>
      <w:szCs w:val="16"/>
    </w:rPr>
  </w:style>
  <w:style w:type="paragraph" w:styleId="ae">
    <w:name w:val="annotation text"/>
    <w:basedOn w:val="a"/>
    <w:link w:val="af"/>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semiHidden/>
    <w:rsid w:val="00E045C0"/>
    <w:rPr>
      <w:rFonts w:ascii="Times New Roman" w:eastAsia="Times New Roman" w:hAnsi="Times New Roman" w:cs="Times New Roman"/>
      <w:sz w:val="20"/>
      <w:szCs w:val="20"/>
    </w:rPr>
  </w:style>
  <w:style w:type="paragraph" w:styleId="af0">
    <w:name w:val="Balloon Text"/>
    <w:basedOn w:val="a"/>
    <w:link w:val="af1"/>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rsid w:val="00E045C0"/>
    <w:rPr>
      <w:rFonts w:ascii="Tahoma" w:eastAsia="Times New Roman" w:hAnsi="Tahoma" w:cs="Tahoma"/>
      <w:sz w:val="16"/>
      <w:szCs w:val="16"/>
    </w:rPr>
  </w:style>
  <w:style w:type="paragraph" w:styleId="af2">
    <w:name w:val="annotation subject"/>
    <w:basedOn w:val="ae"/>
    <w:next w:val="ae"/>
    <w:link w:val="af3"/>
    <w:semiHidden/>
    <w:rsid w:val="00E045C0"/>
    <w:rPr>
      <w:b/>
      <w:bCs/>
    </w:rPr>
  </w:style>
  <w:style w:type="character" w:customStyle="1" w:styleId="af3">
    <w:name w:val="Тема примечания Знак"/>
    <w:basedOn w:val="af"/>
    <w:link w:val="af2"/>
    <w:semiHidden/>
    <w:rsid w:val="00E045C0"/>
    <w:rPr>
      <w:b/>
      <w:bCs/>
    </w:rPr>
  </w:style>
  <w:style w:type="paragraph" w:styleId="af4">
    <w:name w:val="header"/>
    <w:basedOn w:val="a"/>
    <w:link w:val="af5"/>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rsid w:val="00E96507"/>
    <w:rPr>
      <w:color w:val="106BBE"/>
    </w:rPr>
  </w:style>
  <w:style w:type="paragraph" w:styleId="afff0">
    <w:name w:val="No Spacing"/>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WW8Num3z0">
    <w:name w:val="WW8Num3z0"/>
    <w:rsid w:val="004A3A65"/>
    <w:rPr>
      <w:rFonts w:ascii="Symbol" w:hAnsi="Symbol"/>
    </w:rPr>
  </w:style>
  <w:style w:type="character" w:customStyle="1" w:styleId="WW8Num3z1">
    <w:name w:val="WW8Num3z1"/>
    <w:rsid w:val="004A3A65"/>
    <w:rPr>
      <w:rFonts w:ascii="Courier New" w:hAnsi="Courier New" w:cs="Courier New"/>
    </w:rPr>
  </w:style>
  <w:style w:type="character" w:customStyle="1" w:styleId="WW8Num3z2">
    <w:name w:val="WW8Num3z2"/>
    <w:rsid w:val="004A3A65"/>
    <w:rPr>
      <w:rFonts w:ascii="Wingdings" w:hAnsi="Wingdings"/>
    </w:rPr>
  </w:style>
  <w:style w:type="character" w:customStyle="1" w:styleId="WW8Num4z0">
    <w:name w:val="WW8Num4z0"/>
    <w:rsid w:val="004A3A65"/>
    <w:rPr>
      <w:rFonts w:ascii="Times New Roman" w:hAnsi="Times New Roman" w:cs="Times New Roman"/>
    </w:rPr>
  </w:style>
  <w:style w:type="character" w:customStyle="1" w:styleId="WW8Num5z0">
    <w:name w:val="WW8Num5z0"/>
    <w:rsid w:val="004A3A65"/>
    <w:rPr>
      <w:sz w:val="28"/>
    </w:rPr>
  </w:style>
  <w:style w:type="character" w:customStyle="1" w:styleId="WW8Num6z0">
    <w:name w:val="WW8Num6z0"/>
    <w:rsid w:val="004A3A65"/>
    <w:rPr>
      <w:sz w:val="28"/>
    </w:rPr>
  </w:style>
  <w:style w:type="character" w:customStyle="1" w:styleId="WW8Num9z0">
    <w:name w:val="WW8Num9z0"/>
    <w:rsid w:val="004A3A65"/>
    <w:rPr>
      <w:rFonts w:ascii="Times New Roman" w:hAnsi="Times New Roman" w:cs="Times New Roman"/>
    </w:rPr>
  </w:style>
  <w:style w:type="character" w:customStyle="1" w:styleId="WW8Num12z0">
    <w:name w:val="WW8Num12z0"/>
    <w:rsid w:val="004A3A65"/>
    <w:rPr>
      <w:sz w:val="28"/>
      <w:szCs w:val="28"/>
    </w:rPr>
  </w:style>
  <w:style w:type="character" w:customStyle="1" w:styleId="WW8Num15z0">
    <w:name w:val="WW8Num15z0"/>
    <w:rsid w:val="004A3A65"/>
    <w:rPr>
      <w:rFonts w:ascii="Times New Roman" w:hAnsi="Times New Roman" w:cs="Times New Roman"/>
    </w:rPr>
  </w:style>
  <w:style w:type="character" w:customStyle="1" w:styleId="WW8Num16z0">
    <w:name w:val="WW8Num16z0"/>
    <w:rsid w:val="004A3A65"/>
    <w:rPr>
      <w:rFonts w:ascii="Times New Roman" w:eastAsia="Times New Roman" w:hAnsi="Times New Roman" w:cs="Times New Roman"/>
    </w:rPr>
  </w:style>
  <w:style w:type="character" w:customStyle="1" w:styleId="WW8Num17z0">
    <w:name w:val="WW8Num17z0"/>
    <w:rsid w:val="004A3A65"/>
    <w:rPr>
      <w:rFonts w:ascii="Times New Roman" w:hAnsi="Times New Roman" w:cs="Times New Roman"/>
    </w:rPr>
  </w:style>
  <w:style w:type="character" w:customStyle="1" w:styleId="WW8Num18z0">
    <w:name w:val="WW8Num18z0"/>
    <w:rsid w:val="004A3A65"/>
    <w:rPr>
      <w:rFonts w:ascii="Times New Roman" w:hAnsi="Times New Roman" w:cs="Times New Roman"/>
    </w:rPr>
  </w:style>
  <w:style w:type="character" w:customStyle="1" w:styleId="WW8Num19z0">
    <w:name w:val="WW8Num19z0"/>
    <w:rsid w:val="004A3A65"/>
    <w:rPr>
      <w:sz w:val="28"/>
    </w:rPr>
  </w:style>
  <w:style w:type="character" w:customStyle="1" w:styleId="WW8Num20z0">
    <w:name w:val="WW8Num20z0"/>
    <w:rsid w:val="004A3A65"/>
    <w:rPr>
      <w:rFonts w:ascii="Times New Roman" w:hAnsi="Times New Roman" w:cs="Times New Roman"/>
    </w:rPr>
  </w:style>
  <w:style w:type="character" w:customStyle="1" w:styleId="WW8Num21z0">
    <w:name w:val="WW8Num21z0"/>
    <w:rsid w:val="004A3A65"/>
    <w:rPr>
      <w:rFonts w:ascii="Times New Roman" w:hAnsi="Times New Roman" w:cs="Times New Roman"/>
    </w:rPr>
  </w:style>
  <w:style w:type="character" w:customStyle="1" w:styleId="WW8Num25z0">
    <w:name w:val="WW8Num25z0"/>
    <w:rsid w:val="004A3A65"/>
    <w:rPr>
      <w:rFonts w:ascii="Times New Roman" w:hAnsi="Times New Roman" w:cs="Times New Roman"/>
    </w:rPr>
  </w:style>
  <w:style w:type="character" w:customStyle="1" w:styleId="WW8Num26z0">
    <w:name w:val="WW8Num26z0"/>
    <w:rsid w:val="004A3A65"/>
    <w:rPr>
      <w:rFonts w:ascii="Symbol" w:hAnsi="Symbol"/>
    </w:rPr>
  </w:style>
  <w:style w:type="character" w:customStyle="1" w:styleId="WW8Num26z1">
    <w:name w:val="WW8Num26z1"/>
    <w:rsid w:val="004A3A65"/>
    <w:rPr>
      <w:rFonts w:ascii="Courier New" w:hAnsi="Courier New" w:cs="Courier New"/>
    </w:rPr>
  </w:style>
  <w:style w:type="character" w:customStyle="1" w:styleId="WW8Num26z2">
    <w:name w:val="WW8Num26z2"/>
    <w:rsid w:val="004A3A65"/>
    <w:rPr>
      <w:rFonts w:ascii="Wingdings" w:hAnsi="Wingdings"/>
    </w:rPr>
  </w:style>
  <w:style w:type="character" w:customStyle="1" w:styleId="WW8Num28z0">
    <w:name w:val="WW8Num28z0"/>
    <w:rsid w:val="004A3A65"/>
    <w:rPr>
      <w:rFonts w:ascii="Times New Roman" w:hAnsi="Times New Roman" w:cs="Times New Roman"/>
    </w:rPr>
  </w:style>
  <w:style w:type="character" w:customStyle="1" w:styleId="WW8Num29z0">
    <w:name w:val="WW8Num29z0"/>
    <w:rsid w:val="004A3A65"/>
    <w:rPr>
      <w:sz w:val="28"/>
    </w:rPr>
  </w:style>
  <w:style w:type="character" w:customStyle="1" w:styleId="WW8Num31z0">
    <w:name w:val="WW8Num31z0"/>
    <w:rsid w:val="004A3A65"/>
    <w:rPr>
      <w:rFonts w:ascii="Times New Roman" w:hAnsi="Times New Roman" w:cs="Times New Roman"/>
    </w:rPr>
  </w:style>
  <w:style w:type="character" w:customStyle="1" w:styleId="WW8NumSt3z0">
    <w:name w:val="WW8NumSt3z0"/>
    <w:rsid w:val="004A3A65"/>
    <w:rPr>
      <w:rFonts w:ascii="Times New Roman" w:hAnsi="Times New Roman" w:cs="Times New Roman"/>
    </w:rPr>
  </w:style>
  <w:style w:type="character" w:customStyle="1" w:styleId="WW8NumSt5z0">
    <w:name w:val="WW8NumSt5z0"/>
    <w:rsid w:val="004A3A65"/>
    <w:rPr>
      <w:rFonts w:ascii="Times New Roman" w:hAnsi="Times New Roman" w:cs="Times New Roman"/>
    </w:rPr>
  </w:style>
  <w:style w:type="character" w:customStyle="1" w:styleId="WW8NumSt9z0">
    <w:name w:val="WW8NumSt9z0"/>
    <w:rsid w:val="004A3A65"/>
    <w:rPr>
      <w:rFonts w:ascii="Times New Roman" w:hAnsi="Times New Roman" w:cs="Times New Roman"/>
    </w:rPr>
  </w:style>
  <w:style w:type="character" w:customStyle="1" w:styleId="WW8NumSt10z0">
    <w:name w:val="WW8NumSt10z0"/>
    <w:rsid w:val="004A3A65"/>
    <w:rPr>
      <w:rFonts w:ascii="Times New Roman" w:hAnsi="Times New Roman" w:cs="Times New Roman"/>
    </w:rPr>
  </w:style>
  <w:style w:type="character" w:customStyle="1" w:styleId="WW8NumSt11z0">
    <w:name w:val="WW8NumSt11z0"/>
    <w:rsid w:val="004A3A65"/>
    <w:rPr>
      <w:rFonts w:ascii="Times New Roman" w:hAnsi="Times New Roman" w:cs="Times New Roman"/>
    </w:rPr>
  </w:style>
  <w:style w:type="character" w:customStyle="1" w:styleId="WW8NumSt12z0">
    <w:name w:val="WW8NumSt12z0"/>
    <w:rsid w:val="004A3A65"/>
    <w:rPr>
      <w:rFonts w:ascii="Times New Roman" w:hAnsi="Times New Roman" w:cs="Times New Roman"/>
    </w:rPr>
  </w:style>
  <w:style w:type="character" w:customStyle="1" w:styleId="WW8NumSt13z0">
    <w:name w:val="WW8NumSt13z0"/>
    <w:rsid w:val="004A3A65"/>
    <w:rPr>
      <w:rFonts w:ascii="Times New Roman" w:hAnsi="Times New Roman" w:cs="Times New Roman"/>
    </w:rPr>
  </w:style>
  <w:style w:type="character" w:customStyle="1" w:styleId="WW8NumSt14z0">
    <w:name w:val="WW8NumSt14z0"/>
    <w:rsid w:val="004A3A65"/>
    <w:rPr>
      <w:rFonts w:ascii="Times New Roman" w:hAnsi="Times New Roman" w:cs="Times New Roman"/>
    </w:rPr>
  </w:style>
  <w:style w:type="character" w:customStyle="1" w:styleId="WW8NumSt16z0">
    <w:name w:val="WW8NumSt16z0"/>
    <w:rsid w:val="004A3A65"/>
    <w:rPr>
      <w:rFonts w:ascii="Times New Roman" w:hAnsi="Times New Roman" w:cs="Times New Roman"/>
    </w:rPr>
  </w:style>
  <w:style w:type="character" w:customStyle="1" w:styleId="WW8NumSt22z0">
    <w:name w:val="WW8NumSt22z0"/>
    <w:rsid w:val="004A3A65"/>
    <w:rPr>
      <w:rFonts w:ascii="Times New Roman" w:hAnsi="Times New Roman" w:cs="Times New Roman"/>
    </w:rPr>
  </w:style>
  <w:style w:type="character" w:customStyle="1" w:styleId="16">
    <w:name w:val="Основной шрифт абзаца1"/>
    <w:rsid w:val="004A3A65"/>
  </w:style>
  <w:style w:type="character" w:customStyle="1" w:styleId="afff1">
    <w:name w:val="Знак Знак"/>
    <w:rsid w:val="004A3A65"/>
    <w:rPr>
      <w:b/>
      <w:bCs/>
      <w:sz w:val="28"/>
      <w:szCs w:val="24"/>
      <w:lang w:val="ru-RU" w:eastAsia="ar-SA" w:bidi="ar-SA"/>
    </w:rPr>
  </w:style>
  <w:style w:type="character" w:customStyle="1" w:styleId="afff2">
    <w:name w:val="Цветовое выделение"/>
    <w:rsid w:val="004A3A65"/>
    <w:rPr>
      <w:b/>
      <w:bCs/>
      <w:color w:val="000080"/>
      <w:sz w:val="20"/>
      <w:szCs w:val="20"/>
    </w:rPr>
  </w:style>
  <w:style w:type="character" w:customStyle="1" w:styleId="17">
    <w:name w:val="Знак Знак1"/>
    <w:rsid w:val="004A3A65"/>
    <w:rPr>
      <w:sz w:val="24"/>
      <w:szCs w:val="24"/>
    </w:rPr>
  </w:style>
  <w:style w:type="paragraph" w:styleId="afff3">
    <w:name w:val="List"/>
    <w:basedOn w:val="aff0"/>
    <w:rsid w:val="004A3A65"/>
    <w:pPr>
      <w:spacing w:after="0"/>
      <w:jc w:val="center"/>
    </w:pPr>
    <w:rPr>
      <w:b/>
      <w:bCs/>
      <w:sz w:val="28"/>
      <w:lang w:eastAsia="ar-SA"/>
    </w:rPr>
  </w:style>
  <w:style w:type="paragraph" w:customStyle="1" w:styleId="18">
    <w:name w:val="Название1"/>
    <w:basedOn w:val="a"/>
    <w:rsid w:val="004A3A65"/>
    <w:pPr>
      <w:suppressLineNumbers/>
      <w:spacing w:before="120" w:after="120" w:line="240" w:lineRule="auto"/>
    </w:pPr>
    <w:rPr>
      <w:rFonts w:ascii="Times New Roman" w:eastAsia="Times New Roman" w:hAnsi="Times New Roman" w:cs="Times New Roman"/>
      <w:i/>
      <w:iCs/>
      <w:sz w:val="24"/>
      <w:szCs w:val="24"/>
      <w:lang w:eastAsia="ar-SA"/>
    </w:rPr>
  </w:style>
  <w:style w:type="paragraph" w:customStyle="1" w:styleId="19">
    <w:name w:val="Указатель1"/>
    <w:basedOn w:val="a"/>
    <w:rsid w:val="004A3A65"/>
    <w:pPr>
      <w:suppressLineNumbers/>
      <w:spacing w:after="0" w:line="240" w:lineRule="auto"/>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4A3A65"/>
    <w:pPr>
      <w:spacing w:after="120" w:line="240" w:lineRule="auto"/>
      <w:ind w:left="283"/>
    </w:pPr>
    <w:rPr>
      <w:rFonts w:ascii="Times New Roman" w:eastAsia="Times New Roman" w:hAnsi="Times New Roman" w:cs="Times New Roman"/>
      <w:sz w:val="16"/>
      <w:szCs w:val="16"/>
      <w:lang w:eastAsia="ar-SA"/>
    </w:rPr>
  </w:style>
  <w:style w:type="paragraph" w:customStyle="1" w:styleId="210">
    <w:name w:val="Основной текст с отступом 21"/>
    <w:basedOn w:val="a"/>
    <w:rsid w:val="004A3A65"/>
    <w:pPr>
      <w:shd w:val="clear" w:color="auto" w:fill="FFFFFF"/>
      <w:spacing w:after="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211">
    <w:name w:val="Основной текст 21"/>
    <w:basedOn w:val="a"/>
    <w:rsid w:val="004A3A65"/>
    <w:pPr>
      <w:spacing w:after="0" w:line="240" w:lineRule="auto"/>
    </w:pPr>
    <w:rPr>
      <w:rFonts w:ascii="Times New Roman" w:eastAsia="Times New Roman" w:hAnsi="Times New Roman" w:cs="Times New Roman"/>
      <w:sz w:val="24"/>
      <w:szCs w:val="20"/>
      <w:lang w:eastAsia="ar-SA"/>
    </w:rPr>
  </w:style>
  <w:style w:type="paragraph" w:customStyle="1" w:styleId="311">
    <w:name w:val="Основной текст 31"/>
    <w:basedOn w:val="a"/>
    <w:rsid w:val="004A3A65"/>
    <w:pPr>
      <w:spacing w:after="0" w:line="240" w:lineRule="auto"/>
      <w:jc w:val="center"/>
    </w:pPr>
    <w:rPr>
      <w:rFonts w:ascii="Times New Roman" w:eastAsia="Times New Roman" w:hAnsi="Times New Roman" w:cs="Times New Roman"/>
      <w:sz w:val="28"/>
      <w:szCs w:val="20"/>
      <w:lang w:eastAsia="ar-SA"/>
    </w:rPr>
  </w:style>
  <w:style w:type="paragraph" w:customStyle="1" w:styleId="200">
    <w:name w:val="Обычный (веб)20"/>
    <w:basedOn w:val="a"/>
    <w:rsid w:val="004A3A65"/>
    <w:pPr>
      <w:spacing w:after="0" w:line="240" w:lineRule="auto"/>
      <w:jc w:val="both"/>
    </w:pPr>
    <w:rPr>
      <w:rFonts w:ascii="Times New Roman" w:eastAsia="Times New Roman" w:hAnsi="Times New Roman" w:cs="Times New Roman"/>
      <w:color w:val="000000"/>
      <w:sz w:val="24"/>
      <w:szCs w:val="24"/>
      <w:lang w:eastAsia="ar-SA"/>
    </w:rPr>
  </w:style>
  <w:style w:type="paragraph" w:styleId="HTML">
    <w:name w:val="HTML Preformatted"/>
    <w:basedOn w:val="a"/>
    <w:link w:val="HTML0"/>
    <w:rsid w:val="004A3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4A3A65"/>
    <w:rPr>
      <w:rFonts w:ascii="Courier New" w:eastAsia="Times New Roman" w:hAnsi="Courier New" w:cs="Courier New"/>
      <w:sz w:val="20"/>
      <w:szCs w:val="20"/>
      <w:lang w:eastAsia="ar-SA"/>
    </w:rPr>
  </w:style>
  <w:style w:type="paragraph" w:customStyle="1" w:styleId="afff4">
    <w:name w:val="Заголовок статьи"/>
    <w:basedOn w:val="a"/>
    <w:next w:val="a"/>
    <w:rsid w:val="004A3A65"/>
    <w:pPr>
      <w:autoSpaceDE w:val="0"/>
      <w:spacing w:after="0" w:line="240" w:lineRule="auto"/>
      <w:ind w:left="1612" w:hanging="892"/>
      <w:jc w:val="both"/>
    </w:pPr>
    <w:rPr>
      <w:rFonts w:ascii="Arial" w:eastAsia="Times New Roman" w:hAnsi="Arial" w:cs="Times New Roman"/>
      <w:sz w:val="20"/>
      <w:szCs w:val="20"/>
      <w:lang w:eastAsia="ar-SA"/>
    </w:rPr>
  </w:style>
  <w:style w:type="paragraph" w:customStyle="1" w:styleId="1a">
    <w:name w:val="заголовок 1"/>
    <w:basedOn w:val="a"/>
    <w:next w:val="a"/>
    <w:rsid w:val="004A3A65"/>
    <w:pPr>
      <w:keepNext/>
      <w:autoSpaceDE w:val="0"/>
      <w:spacing w:after="0" w:line="240" w:lineRule="auto"/>
    </w:pPr>
    <w:rPr>
      <w:rFonts w:ascii="Times New Roman" w:eastAsia="Times New Roman" w:hAnsi="Times New Roman" w:cs="Times New Roman"/>
      <w:sz w:val="28"/>
      <w:szCs w:val="28"/>
      <w:lang w:eastAsia="ar-SA"/>
    </w:rPr>
  </w:style>
  <w:style w:type="paragraph" w:customStyle="1" w:styleId="1b">
    <w:name w:val="Без интервала1"/>
    <w:rsid w:val="004A3A65"/>
    <w:pPr>
      <w:suppressAutoHyphens/>
      <w:ind w:firstLine="709"/>
      <w:jc w:val="both"/>
    </w:pPr>
    <w:rPr>
      <w:rFonts w:ascii="Calibri" w:eastAsia="Arial" w:hAnsi="Calibri" w:cs="Times New Roman"/>
      <w:lang w:eastAsia="ar-SA"/>
    </w:rPr>
  </w:style>
  <w:style w:type="paragraph" w:customStyle="1" w:styleId="afff5">
    <w:name w:val="Содержимое таблицы"/>
    <w:basedOn w:val="a"/>
    <w:rsid w:val="004A3A65"/>
    <w:pPr>
      <w:suppressLineNumbers/>
      <w:spacing w:after="0" w:line="240" w:lineRule="auto"/>
    </w:pPr>
    <w:rPr>
      <w:rFonts w:ascii="Times New Roman" w:eastAsia="Times New Roman" w:hAnsi="Times New Roman" w:cs="Times New Roman"/>
      <w:sz w:val="28"/>
      <w:szCs w:val="20"/>
      <w:lang w:eastAsia="ar-SA"/>
    </w:rPr>
  </w:style>
  <w:style w:type="paragraph" w:customStyle="1" w:styleId="afff6">
    <w:name w:val="Заголовок таблицы"/>
    <w:basedOn w:val="afff5"/>
    <w:rsid w:val="004A3A65"/>
    <w:pPr>
      <w:jc w:val="center"/>
    </w:pPr>
    <w:rPr>
      <w:b/>
      <w:bCs/>
    </w:rPr>
  </w:style>
  <w:style w:type="paragraph" w:customStyle="1" w:styleId="afff7">
    <w:name w:val="Содержимое врезки"/>
    <w:basedOn w:val="aff0"/>
    <w:rsid w:val="004A3A65"/>
    <w:pPr>
      <w:spacing w:after="0"/>
      <w:jc w:val="center"/>
    </w:pPr>
    <w:rPr>
      <w:b/>
      <w:bCs/>
      <w:sz w:val="28"/>
      <w:lang w:eastAsia="ar-SA"/>
    </w:rPr>
  </w:style>
  <w:style w:type="character" w:customStyle="1" w:styleId="34">
    <w:name w:val="Знак Знак3"/>
    <w:rsid w:val="004A3A65"/>
    <w:rPr>
      <w:rFonts w:eastAsia="Times New Roman"/>
    </w:rPr>
  </w:style>
  <w:style w:type="character" w:customStyle="1" w:styleId="FontStyle20">
    <w:name w:val="Font Style20"/>
    <w:rsid w:val="004A3A65"/>
    <w:rPr>
      <w:rFonts w:ascii="Times New Roman" w:hAnsi="Times New Roman" w:cs="Times New Roman"/>
      <w:sz w:val="24"/>
      <w:szCs w:val="24"/>
    </w:rPr>
  </w:style>
  <w:style w:type="paragraph" w:customStyle="1" w:styleId="Style11">
    <w:name w:val="Style11"/>
    <w:basedOn w:val="a"/>
    <w:rsid w:val="004A3A65"/>
    <w:pPr>
      <w:widowControl w:val="0"/>
      <w:suppressAutoHyphens/>
      <w:autoSpaceDE w:val="0"/>
      <w:spacing w:after="0" w:line="312" w:lineRule="exact"/>
      <w:ind w:firstLine="629"/>
      <w:jc w:val="both"/>
    </w:pPr>
    <w:rPr>
      <w:rFonts w:ascii="Times New Roman" w:eastAsia="Times New Roman" w:hAnsi="Times New Roman" w:cs="Times New Roman"/>
      <w:sz w:val="24"/>
      <w:szCs w:val="24"/>
      <w:lang w:eastAsia="ar-SA"/>
    </w:rPr>
  </w:style>
  <w:style w:type="paragraph" w:customStyle="1" w:styleId="afff8">
    <w:name w:val="Знак Знак Знак Знак Знак Знак Знак Знак Знак Знак"/>
    <w:basedOn w:val="a"/>
    <w:rsid w:val="004A3A65"/>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1c">
    <w:name w:val="Текст сноски Знак1"/>
    <w:basedOn w:val="a0"/>
    <w:uiPriority w:val="99"/>
    <w:semiHidden/>
    <w:rsid w:val="004A3A65"/>
    <w:rPr>
      <w:lang w:eastAsia="ar-SA"/>
    </w:rPr>
  </w:style>
  <w:style w:type="paragraph" w:customStyle="1" w:styleId="1d">
    <w:name w:val="Основной текст с отступом1"/>
    <w:basedOn w:val="a"/>
    <w:rsid w:val="004A3A65"/>
    <w:pPr>
      <w:autoSpaceDE w:val="0"/>
      <w:autoSpaceDN w:val="0"/>
      <w:spacing w:after="120" w:line="240" w:lineRule="auto"/>
      <w:ind w:left="283"/>
    </w:pPr>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ashevskbuh@kubbti.ru" TargetMode="External"/><Relationship Id="rId13" Type="http://schemas.openxmlformats.org/officeDocument/2006/relationships/hyperlink" Target="mailto:mfctim@yandex.ru" TargetMode="External"/><Relationship Id="rId18" Type="http://schemas.openxmlformats.org/officeDocument/2006/relationships/hyperlink" Target="http://www.adm-timashevsk.ru/" TargetMode="External"/><Relationship Id="rId26" Type="http://schemas.openxmlformats.org/officeDocument/2006/relationships/hyperlink" Target="consultantplus://offline/ref=762EF54646006C500DD4D5AEE2468C7BBFE4F7361981EEC8C2A4BFDBF9C07B3B93C2434E0F1CE612B2kEI" TargetMode="External"/><Relationship Id="rId3" Type="http://schemas.openxmlformats.org/officeDocument/2006/relationships/webSettings" Target="webSettings.xml"/><Relationship Id="rId21" Type="http://schemas.openxmlformats.org/officeDocument/2006/relationships/hyperlink" Target="consultantplus://offline/ref=F10D3C1463E0DA71D5FBB723262E8291DC59A614F327D1EC2AF1DDFC4134E755EF2E255CD8DE5561A0r1K" TargetMode="External"/><Relationship Id="rId7" Type="http://schemas.openxmlformats.org/officeDocument/2006/relationships/hyperlink" Target="http://www.adm-timashevsk.ru/" TargetMode="External"/><Relationship Id="rId12" Type="http://schemas.openxmlformats.org/officeDocument/2006/relationships/hyperlink" Target="mailto:arh-ratmsh@yandex.ru" TargetMode="External"/><Relationship Id="rId17" Type="http://schemas.openxmlformats.org/officeDocument/2006/relationships/hyperlink" Target="http://www.adm-timashevsk.ru/" TargetMode="External"/><Relationship Id="rId25" Type="http://schemas.openxmlformats.org/officeDocument/2006/relationships/hyperlink" Target="consultantplus://offline/ref=881B1DA83B21715D4BDBD5F7E4DF710350B3B472C013D25E7BB603FFA8925A2C8C2205B5A941A7A6v0CCN" TargetMode="External"/><Relationship Id="rId2" Type="http://schemas.openxmlformats.org/officeDocument/2006/relationships/settings" Target="settings.xml"/><Relationship Id="rId16" Type="http://schemas.openxmlformats.org/officeDocument/2006/relationships/hyperlink" Target="http://pgu.krasnodar.ru/" TargetMode="External"/><Relationship Id="rId20" Type="http://schemas.openxmlformats.org/officeDocument/2006/relationships/hyperlink" Target="http://www.google.com/url?sa=D&amp;q=http://pgu.krasnodar.ru/&amp;usg=AFQjCNHcSnw94pCz5QvDVvYNGK96i7xN7Q"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adm-timashevsk.ru/" TargetMode="External"/><Relationship Id="rId11" Type="http://schemas.openxmlformats.org/officeDocument/2006/relationships/hyperlink" Target="mailto:tim_adm@mail.ru" TargetMode="External"/><Relationship Id="rId24" Type="http://schemas.openxmlformats.org/officeDocument/2006/relationships/hyperlink" Target="consultantplus://offline/ref=9DB360358D0AFF04C86C86628D478638699922ECF06E2B49A7F1720CE64FED36E17F7BA290A03EF8e3g9L" TargetMode="External"/><Relationship Id="rId5" Type="http://schemas.openxmlformats.org/officeDocument/2006/relationships/endnotes" Target="endnotes.xml"/><Relationship Id="rId15" Type="http://schemas.openxmlformats.org/officeDocument/2006/relationships/hyperlink" Target="http://www.gosuslugi.ru/" TargetMode="External"/><Relationship Id="rId23" Type="http://schemas.openxmlformats.org/officeDocument/2006/relationships/hyperlink" Target="consultantplus://offline/ref=F10D3C1463E0DA71D5FBB723262E8291DC59A614F327D1EC2AF1DDFC4134E755EF2E255CD8DE5561A0r1K" TargetMode="External"/><Relationship Id="rId28" Type="http://schemas.openxmlformats.org/officeDocument/2006/relationships/fontTable" Target="fontTable.xml"/><Relationship Id="rId10" Type="http://schemas.openxmlformats.org/officeDocument/2006/relationships/hyperlink" Target="http://www.adm-timashevsk.ru/" TargetMode="External"/><Relationship Id="rId19" Type="http://schemas.openxmlformats.org/officeDocument/2006/relationships/hyperlink" Target="http://www.gosuslugi.ru/" TargetMode="External"/><Relationship Id="rId4" Type="http://schemas.openxmlformats.org/officeDocument/2006/relationships/footnotes" Target="footnotes.xml"/><Relationship Id="rId9" Type="http://schemas.openxmlformats.org/officeDocument/2006/relationships/hyperlink" Target="mailto:timashevsk@kubbti.ru" TargetMode="External"/><Relationship Id="rId14" Type="http://schemas.openxmlformats.org/officeDocument/2006/relationships/hyperlink" Target="http://www.adm-timashevsk.ru/" TargetMode="External"/><Relationship Id="rId22" Type="http://schemas.openxmlformats.org/officeDocument/2006/relationships/hyperlink" Target="consultantplus://offline/ref=951582B4965A0CE08141EEA26943022AFDC4E5EECE96F45B4AD0A40299BAC14BD5C56F707D15392Ae3SDM" TargetMode="External"/><Relationship Id="rId27" Type="http://schemas.openxmlformats.org/officeDocument/2006/relationships/hyperlink" Target="consultantplus://offline/ref=9DB360358D0AFF04C86C86628D478638699922ECF06E2B49A7F1720CE64FED36E17F7BA290A03EF8e3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12958</Words>
  <Characters>73867</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86652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47</cp:revision>
  <dcterms:created xsi:type="dcterms:W3CDTF">2013-11-27T05:54:00Z</dcterms:created>
  <dcterms:modified xsi:type="dcterms:W3CDTF">2015-03-12T05:46:00Z</dcterms:modified>
</cp:coreProperties>
</file>