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F30" w:rsidRDefault="00673F30" w:rsidP="00673F3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F30" w:rsidRDefault="00673F30" w:rsidP="00673F30">
      <w:pPr>
        <w:shd w:val="clear" w:color="auto" w:fill="FFFFFF"/>
        <w:spacing w:before="86"/>
        <w:ind w:right="10"/>
        <w:jc w:val="center"/>
      </w:pPr>
    </w:p>
    <w:p w:rsidR="00673F30" w:rsidRPr="00BE0F24" w:rsidRDefault="00673F30" w:rsidP="00673F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673F30" w:rsidRPr="00BE0F24" w:rsidRDefault="00673F30" w:rsidP="00673F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673F30" w:rsidRPr="00BE0F24" w:rsidRDefault="00673F30" w:rsidP="00673F30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673F30" w:rsidRPr="00BE0F24" w:rsidRDefault="00673F30" w:rsidP="00673F3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15.12.201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1449</w:t>
      </w:r>
    </w:p>
    <w:p w:rsidR="00673F30" w:rsidRDefault="00673F30" w:rsidP="00673F30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93322C" w:rsidRDefault="0093322C" w:rsidP="0093322C">
      <w:pPr>
        <w:pStyle w:val="1"/>
        <w:jc w:val="center"/>
        <w:rPr>
          <w:b/>
          <w:bCs/>
          <w:szCs w:val="28"/>
        </w:rPr>
      </w:pPr>
    </w:p>
    <w:p w:rsidR="0093322C" w:rsidRDefault="0093322C" w:rsidP="0093322C">
      <w:pPr>
        <w:pStyle w:val="1"/>
        <w:jc w:val="center"/>
        <w:rPr>
          <w:b/>
          <w:bCs/>
          <w:szCs w:val="28"/>
        </w:rPr>
      </w:pPr>
    </w:p>
    <w:p w:rsidR="0093322C" w:rsidRPr="0093322C" w:rsidRDefault="0093322C" w:rsidP="0093322C">
      <w:pPr>
        <w:pStyle w:val="1"/>
        <w:jc w:val="center"/>
        <w:rPr>
          <w:b/>
          <w:bCs/>
          <w:szCs w:val="28"/>
        </w:rPr>
      </w:pPr>
      <w:r w:rsidRPr="0093322C">
        <w:rPr>
          <w:b/>
          <w:bCs/>
          <w:szCs w:val="28"/>
        </w:rPr>
        <w:t>О назначении публичных слушаний по проекту</w:t>
      </w:r>
    </w:p>
    <w:p w:rsidR="0093322C" w:rsidRPr="0093322C" w:rsidRDefault="0093322C" w:rsidP="0093322C">
      <w:pPr>
        <w:pStyle w:val="1"/>
        <w:jc w:val="center"/>
        <w:rPr>
          <w:b/>
          <w:bCs/>
          <w:szCs w:val="28"/>
        </w:rPr>
      </w:pPr>
      <w:r w:rsidRPr="0093322C">
        <w:rPr>
          <w:b/>
          <w:bCs/>
          <w:szCs w:val="28"/>
        </w:rPr>
        <w:t xml:space="preserve">решения Совета Тимашевского городского поселения </w:t>
      </w:r>
    </w:p>
    <w:p w:rsidR="0093322C" w:rsidRPr="0093322C" w:rsidRDefault="0093322C" w:rsidP="0093322C">
      <w:pPr>
        <w:pStyle w:val="1"/>
        <w:jc w:val="center"/>
        <w:rPr>
          <w:b/>
          <w:bCs/>
          <w:szCs w:val="28"/>
        </w:rPr>
      </w:pPr>
      <w:r w:rsidRPr="0093322C">
        <w:rPr>
          <w:b/>
          <w:bCs/>
          <w:szCs w:val="28"/>
        </w:rPr>
        <w:t>Тимашевского района «О внесении изменений в решение</w:t>
      </w:r>
    </w:p>
    <w:p w:rsidR="0093322C" w:rsidRPr="0093322C" w:rsidRDefault="0093322C" w:rsidP="0093322C">
      <w:pPr>
        <w:pStyle w:val="1"/>
        <w:jc w:val="center"/>
        <w:rPr>
          <w:b/>
          <w:bCs/>
          <w:szCs w:val="28"/>
        </w:rPr>
      </w:pPr>
      <w:r w:rsidRPr="0093322C">
        <w:rPr>
          <w:b/>
          <w:bCs/>
          <w:szCs w:val="28"/>
        </w:rPr>
        <w:t xml:space="preserve">Совета Тимашевского городского поселения </w:t>
      </w:r>
    </w:p>
    <w:p w:rsidR="0093322C" w:rsidRPr="0093322C" w:rsidRDefault="0093322C" w:rsidP="0093322C">
      <w:pPr>
        <w:pStyle w:val="1"/>
        <w:jc w:val="center"/>
        <w:rPr>
          <w:b/>
          <w:bCs/>
          <w:szCs w:val="28"/>
        </w:rPr>
      </w:pPr>
      <w:r w:rsidRPr="0093322C">
        <w:rPr>
          <w:b/>
          <w:bCs/>
          <w:szCs w:val="28"/>
        </w:rPr>
        <w:t xml:space="preserve">Тимашевского района от 27 мая 2011 года № 148 </w:t>
      </w:r>
    </w:p>
    <w:p w:rsidR="0093322C" w:rsidRPr="0093322C" w:rsidRDefault="0093322C" w:rsidP="0093322C">
      <w:pPr>
        <w:pStyle w:val="1"/>
        <w:jc w:val="center"/>
        <w:rPr>
          <w:b/>
          <w:szCs w:val="28"/>
        </w:rPr>
      </w:pPr>
      <w:r w:rsidRPr="0093322C">
        <w:rPr>
          <w:b/>
          <w:bCs/>
          <w:szCs w:val="28"/>
        </w:rPr>
        <w:t>«Об утверждении генерального плана</w:t>
      </w:r>
      <w:r w:rsidRPr="0093322C">
        <w:rPr>
          <w:b/>
          <w:szCs w:val="28"/>
        </w:rPr>
        <w:t xml:space="preserve"> </w:t>
      </w:r>
    </w:p>
    <w:p w:rsidR="0093322C" w:rsidRPr="0093322C" w:rsidRDefault="0093322C" w:rsidP="0093322C">
      <w:pPr>
        <w:pStyle w:val="1"/>
        <w:jc w:val="center"/>
        <w:rPr>
          <w:b/>
          <w:szCs w:val="28"/>
        </w:rPr>
      </w:pPr>
      <w:r w:rsidRPr="0093322C">
        <w:rPr>
          <w:b/>
          <w:szCs w:val="28"/>
        </w:rPr>
        <w:t>Тимашевского городского поселения</w:t>
      </w:r>
    </w:p>
    <w:p w:rsidR="0093322C" w:rsidRPr="0093322C" w:rsidRDefault="0093322C" w:rsidP="0093322C">
      <w:pPr>
        <w:pStyle w:val="1"/>
        <w:jc w:val="center"/>
        <w:rPr>
          <w:b/>
          <w:szCs w:val="28"/>
        </w:rPr>
      </w:pPr>
      <w:r w:rsidRPr="0093322C">
        <w:rPr>
          <w:b/>
          <w:szCs w:val="28"/>
        </w:rPr>
        <w:t>Тимашевского района»</w:t>
      </w:r>
    </w:p>
    <w:p w:rsidR="0093322C" w:rsidRPr="0093322C" w:rsidRDefault="0093322C" w:rsidP="0093322C">
      <w:pPr>
        <w:rPr>
          <w:rFonts w:ascii="Times New Roman" w:hAnsi="Times New Roman" w:cs="Times New Roman"/>
          <w:sz w:val="28"/>
          <w:szCs w:val="28"/>
        </w:rPr>
      </w:pPr>
    </w:p>
    <w:p w:rsidR="0093322C" w:rsidRPr="0093322C" w:rsidRDefault="0093322C" w:rsidP="0093322C">
      <w:pPr>
        <w:pStyle w:val="2"/>
        <w:ind w:firstLine="720"/>
        <w:jc w:val="both"/>
      </w:pPr>
      <w:r w:rsidRPr="0093322C"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Тимашевского городского поселения Тимашевского района, в соответствии со </w:t>
      </w:r>
      <w:hyperlink r:id="rId7" w:history="1">
        <w:r w:rsidRPr="0093322C">
          <w:rPr>
            <w:szCs w:val="28"/>
          </w:rPr>
          <w:t>статьями 24</w:t>
        </w:r>
      </w:hyperlink>
      <w:r w:rsidRPr="0093322C">
        <w:rPr>
          <w:szCs w:val="28"/>
        </w:rPr>
        <w:t xml:space="preserve">, 28 Градостроительного кодекса Российской Федерации, </w:t>
      </w:r>
      <w:hyperlink r:id="rId8" w:history="1">
        <w:r w:rsidRPr="0093322C">
          <w:rPr>
            <w:szCs w:val="28"/>
          </w:rPr>
          <w:t>статьёй</w:t>
        </w:r>
      </w:hyperlink>
      <w:r w:rsidRPr="0093322C">
        <w:rPr>
          <w:szCs w:val="28"/>
        </w:rPr>
        <w:t xml:space="preserve"> 14 Федерального закона от 6</w:t>
      </w:r>
      <w:r w:rsidR="00D769F8">
        <w:rPr>
          <w:szCs w:val="28"/>
        </w:rPr>
        <w:t xml:space="preserve"> октября </w:t>
      </w:r>
      <w:r w:rsidRPr="0093322C">
        <w:rPr>
          <w:szCs w:val="28"/>
        </w:rPr>
        <w:t>2003</w:t>
      </w:r>
      <w:r w:rsidR="00D769F8">
        <w:rPr>
          <w:szCs w:val="28"/>
        </w:rPr>
        <w:t xml:space="preserve"> года</w:t>
      </w:r>
      <w:r w:rsidRPr="0093322C">
        <w:rPr>
          <w:szCs w:val="28"/>
        </w:rPr>
        <w:t xml:space="preserve"> № 131-ФЗ «Об общих принципах организации местного самоуправления в Российской Федерации»,</w:t>
      </w:r>
      <w:r w:rsidRPr="0093322C">
        <w:t xml:space="preserve"> Уставом Тимашевского городского поселения Тимашевского района,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t xml:space="preserve"> </w:t>
      </w:r>
      <w:r w:rsidR="00D769F8">
        <w:t xml:space="preserve">                   </w:t>
      </w:r>
      <w:r w:rsidR="00D769F8">
        <w:rPr>
          <w:szCs w:val="28"/>
        </w:rPr>
        <w:t xml:space="preserve">(с изменениями от 28 октября </w:t>
      </w:r>
      <w:r>
        <w:rPr>
          <w:szCs w:val="28"/>
        </w:rPr>
        <w:t>2015 года № 91)</w:t>
      </w:r>
      <w:r w:rsidRPr="0093322C">
        <w:t xml:space="preserve"> и постановлением администрации Тимашевского городского поселения Тимашевского района от 20</w:t>
      </w:r>
      <w:r w:rsidR="00D769F8">
        <w:t xml:space="preserve"> февраля </w:t>
      </w:r>
      <w:r w:rsidRPr="0093322C">
        <w:t>201</w:t>
      </w:r>
      <w:r>
        <w:t>6</w:t>
      </w:r>
      <w:r w:rsidR="00D769F8">
        <w:t xml:space="preserve"> года</w:t>
      </w:r>
      <w:r w:rsidRPr="0093322C">
        <w:t xml:space="preserve"> № </w:t>
      </w:r>
      <w:r>
        <w:t>224 «О подготовке проекта о внесении изменений в решение Совета Тимашевского городского поселения Тимашевского района от 27 мая 2011 года № 148 «</w:t>
      </w:r>
      <w:r w:rsidRPr="0093322C">
        <w:t>Об утверждении генерального плана Тимашевского городского поселения Тимашевского района», п о с т а н о в л я ю:</w:t>
      </w:r>
      <w:bookmarkStart w:id="0" w:name="sub_1"/>
    </w:p>
    <w:p w:rsidR="0093322C" w:rsidRPr="00B0595C" w:rsidRDefault="0093322C" w:rsidP="00B0595C">
      <w:pPr>
        <w:pStyle w:val="2"/>
        <w:ind w:firstLine="720"/>
        <w:jc w:val="both"/>
      </w:pPr>
      <w:r w:rsidRPr="00B0595C">
        <w:t xml:space="preserve">1. Назначить проведение публичных слушаний по проекту решения Совета Тимашевского городского поселения Тимашевского района                         </w:t>
      </w:r>
      <w:r w:rsidRPr="00B0595C">
        <w:lastRenderedPageBreak/>
        <w:t xml:space="preserve">«О внесении изменений в решение Совета Тимашевского городского поселения Тимашевского района от 27 мая 2011 года № 148 «Об утверждении генерального плана Тимашевского городского поселения Тимашевского района» (приложение № 1) на </w:t>
      </w:r>
      <w:r w:rsidR="008411EF">
        <w:t>20</w:t>
      </w:r>
      <w:r w:rsidRPr="00B0595C">
        <w:t xml:space="preserve"> февраля 2017 года в </w:t>
      </w:r>
      <w:r w:rsidR="00B0595C" w:rsidRPr="00B0595C">
        <w:t>10.00 (г.Тимашевск), в 11.00 (пос.Кирпичный).</w:t>
      </w:r>
      <w:bookmarkEnd w:id="0"/>
    </w:p>
    <w:p w:rsidR="0093322C" w:rsidRPr="00B0595C" w:rsidRDefault="0093322C" w:rsidP="00B059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bookmarkStart w:id="1" w:name="sub_2"/>
      <w:r w:rsidRPr="00B0595C">
        <w:rPr>
          <w:rFonts w:ascii="Times New Roman" w:hAnsi="Times New Roman" w:cs="Times New Roman"/>
          <w:sz w:val="28"/>
        </w:rPr>
        <w:t xml:space="preserve">2. </w:t>
      </w:r>
      <w:r w:rsidR="00B0595C" w:rsidRPr="00B0595C">
        <w:rPr>
          <w:rFonts w:ascii="Times New Roman" w:hAnsi="Times New Roman" w:cs="Times New Roman"/>
          <w:sz w:val="28"/>
        </w:rPr>
        <w:t xml:space="preserve">Определить место проведения публичных слушаний по указанной в </w:t>
      </w:r>
      <w:hyperlink w:anchor="sub_1" w:history="1">
        <w:r w:rsidR="00B0595C" w:rsidRPr="00B0595C">
          <w:rPr>
            <w:rFonts w:ascii="Times New Roman" w:hAnsi="Times New Roman" w:cs="Times New Roman"/>
            <w:sz w:val="28"/>
          </w:rPr>
          <w:t>пункте 1</w:t>
        </w:r>
      </w:hyperlink>
      <w:r w:rsidR="00B0595C" w:rsidRPr="00B0595C">
        <w:rPr>
          <w:rFonts w:ascii="Times New Roman" w:hAnsi="Times New Roman" w:cs="Times New Roman"/>
          <w:sz w:val="28"/>
        </w:rPr>
        <w:t xml:space="preserve"> настоящего постановления теме – кинотеатр «Заря», расположенный по адресу: г.Тимашевск, ул.Красная, </w:t>
      </w:r>
      <w:r w:rsidR="00B0595C">
        <w:rPr>
          <w:rFonts w:ascii="Times New Roman" w:hAnsi="Times New Roman" w:cs="Times New Roman"/>
          <w:sz w:val="28"/>
        </w:rPr>
        <w:t>87</w:t>
      </w:r>
      <w:r w:rsidR="00B0595C" w:rsidRPr="00B0595C">
        <w:rPr>
          <w:rFonts w:ascii="Times New Roman" w:hAnsi="Times New Roman" w:cs="Times New Roman"/>
          <w:sz w:val="28"/>
        </w:rPr>
        <w:t>, 2 этаж</w:t>
      </w:r>
      <w:r w:rsidR="00B0595C">
        <w:rPr>
          <w:rFonts w:ascii="Times New Roman" w:hAnsi="Times New Roman" w:cs="Times New Roman"/>
          <w:sz w:val="28"/>
        </w:rPr>
        <w:t xml:space="preserve">, каб.3; пос.Кирпичный, </w:t>
      </w:r>
      <w:r w:rsidR="00B0595C" w:rsidRPr="00B0595C">
        <w:rPr>
          <w:rFonts w:ascii="Times New Roman" w:hAnsi="Times New Roman" w:cs="Times New Roman"/>
          <w:sz w:val="28"/>
        </w:rPr>
        <w:t>ул.Цеховая, 21.</w:t>
      </w:r>
    </w:p>
    <w:p w:rsidR="0093322C" w:rsidRPr="00B0595C" w:rsidRDefault="0093322C" w:rsidP="00B059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B0595C">
        <w:rPr>
          <w:rFonts w:ascii="Times New Roman" w:hAnsi="Times New Roman" w:cs="Times New Roman"/>
          <w:sz w:val="28"/>
        </w:rPr>
        <w:t>3. Образовать комиссию по проведению публичных слушаний по проекту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27 мая 2011 года № 148 «Об утверждении генерального плана Тимашевского городского поселения Тимашевского района» и утвердить ее состав (приложение № 2).</w:t>
      </w:r>
    </w:p>
    <w:bookmarkEnd w:id="1"/>
    <w:p w:rsidR="0093322C" w:rsidRPr="0093322C" w:rsidRDefault="0093322C" w:rsidP="0093322C">
      <w:pPr>
        <w:pStyle w:val="ConsTitle"/>
        <w:widowControl/>
        <w:ind w:right="0"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93322C">
        <w:rPr>
          <w:rFonts w:ascii="Times New Roman" w:hAnsi="Times New Roman"/>
          <w:b w:val="0"/>
          <w:sz w:val="28"/>
          <w:szCs w:val="28"/>
        </w:rPr>
        <w:t xml:space="preserve">4. </w:t>
      </w:r>
      <w:r>
        <w:rPr>
          <w:rFonts w:ascii="Times New Roman" w:hAnsi="Times New Roman"/>
          <w:b w:val="0"/>
          <w:sz w:val="28"/>
          <w:szCs w:val="28"/>
        </w:rPr>
        <w:t>Н</w:t>
      </w:r>
      <w:r w:rsidRPr="0093322C">
        <w:rPr>
          <w:rFonts w:ascii="Times New Roman" w:hAnsi="Times New Roman"/>
          <w:b w:val="0"/>
          <w:sz w:val="28"/>
          <w:szCs w:val="28"/>
        </w:rPr>
        <w:t>ачальник</w:t>
      </w:r>
      <w:r>
        <w:rPr>
          <w:rFonts w:ascii="Times New Roman" w:hAnsi="Times New Roman"/>
          <w:b w:val="0"/>
          <w:sz w:val="28"/>
          <w:szCs w:val="28"/>
        </w:rPr>
        <w:t>у</w:t>
      </w:r>
      <w:r w:rsidRPr="0093322C">
        <w:rPr>
          <w:rFonts w:ascii="Times New Roman" w:hAnsi="Times New Roman"/>
          <w:b w:val="0"/>
          <w:sz w:val="28"/>
          <w:szCs w:val="28"/>
        </w:rPr>
        <w:t xml:space="preserve"> отдела архитектуры</w:t>
      </w:r>
      <w:r>
        <w:rPr>
          <w:rFonts w:ascii="Times New Roman" w:hAnsi="Times New Roman"/>
          <w:b w:val="0"/>
          <w:sz w:val="28"/>
          <w:szCs w:val="28"/>
        </w:rPr>
        <w:t>,</w:t>
      </w:r>
      <w:r w:rsidRPr="0093322C">
        <w:rPr>
          <w:rFonts w:ascii="Times New Roman" w:hAnsi="Times New Roman"/>
          <w:b w:val="0"/>
          <w:sz w:val="28"/>
          <w:szCs w:val="28"/>
        </w:rPr>
        <w:t xml:space="preserve"> градостроительства</w:t>
      </w:r>
      <w:r>
        <w:rPr>
          <w:rFonts w:ascii="Times New Roman" w:hAnsi="Times New Roman"/>
          <w:b w:val="0"/>
          <w:sz w:val="28"/>
          <w:szCs w:val="28"/>
        </w:rPr>
        <w:t>, земельных и имущественных отношений</w:t>
      </w:r>
      <w:r w:rsidRPr="0093322C">
        <w:rPr>
          <w:rFonts w:ascii="Times New Roman" w:hAnsi="Times New Roman"/>
          <w:b w:val="0"/>
          <w:sz w:val="28"/>
          <w:szCs w:val="28"/>
        </w:rPr>
        <w:t xml:space="preserve"> администрации Тимашевского городского поселения Тимашевского района </w:t>
      </w:r>
      <w:r>
        <w:rPr>
          <w:rFonts w:ascii="Times New Roman" w:hAnsi="Times New Roman"/>
          <w:b w:val="0"/>
          <w:sz w:val="28"/>
          <w:szCs w:val="28"/>
        </w:rPr>
        <w:t>И.С.Демчук</w:t>
      </w:r>
      <w:r w:rsidRPr="0093322C">
        <w:rPr>
          <w:rFonts w:ascii="Times New Roman" w:hAnsi="Times New Roman"/>
          <w:b w:val="0"/>
          <w:sz w:val="28"/>
          <w:szCs w:val="28"/>
        </w:rPr>
        <w:t xml:space="preserve"> обеспечить доведение до населения информации о содержании проекта </w:t>
      </w:r>
      <w:r w:rsidRPr="0093322C">
        <w:rPr>
          <w:rFonts w:ascii="Times New Roman" w:hAnsi="Times New Roman"/>
          <w:b w:val="0"/>
          <w:sz w:val="28"/>
        </w:rPr>
        <w:t>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27 мая 2011 года № 148 «Об утверждении генерального плана Тимашевского городского поселения Тимашевского района»</w:t>
      </w:r>
      <w:r w:rsidRPr="0093322C">
        <w:rPr>
          <w:rFonts w:ascii="Times New Roman" w:hAnsi="Times New Roman"/>
          <w:b w:val="0"/>
          <w:sz w:val="28"/>
          <w:szCs w:val="28"/>
        </w:rPr>
        <w:t>.</w:t>
      </w:r>
    </w:p>
    <w:p w:rsidR="0093322C" w:rsidRPr="0093322C" w:rsidRDefault="0093322C" w:rsidP="0093322C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93322C">
        <w:rPr>
          <w:rFonts w:ascii="Times New Roman" w:hAnsi="Times New Roman"/>
          <w:b w:val="0"/>
          <w:sz w:val="28"/>
        </w:rPr>
        <w:t xml:space="preserve">5. Участники публичных слушаний по проекту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27 мая 2011 года № 148 «Об утверждении генерального плана Тимашевского городского поселения Тимашевского района» вправе в срок по </w:t>
      </w:r>
      <w:r w:rsidR="008411EF">
        <w:rPr>
          <w:rFonts w:ascii="Times New Roman" w:hAnsi="Times New Roman"/>
          <w:b w:val="0"/>
          <w:sz w:val="28"/>
        </w:rPr>
        <w:t>14</w:t>
      </w:r>
      <w:r w:rsidRPr="0093322C">
        <w:rPr>
          <w:rFonts w:ascii="Times New Roman" w:hAnsi="Times New Roman"/>
          <w:b w:val="0"/>
          <w:sz w:val="28"/>
        </w:rPr>
        <w:t xml:space="preserve"> </w:t>
      </w:r>
      <w:r w:rsidR="008411EF">
        <w:rPr>
          <w:rFonts w:ascii="Times New Roman" w:hAnsi="Times New Roman"/>
          <w:b w:val="0"/>
          <w:sz w:val="28"/>
        </w:rPr>
        <w:t>февраля</w:t>
      </w:r>
      <w:r w:rsidRPr="0093322C">
        <w:rPr>
          <w:rFonts w:ascii="Times New Roman" w:hAnsi="Times New Roman"/>
          <w:b w:val="0"/>
          <w:sz w:val="28"/>
        </w:rPr>
        <w:t xml:space="preserve"> 201</w:t>
      </w:r>
      <w:r w:rsidR="00423791">
        <w:rPr>
          <w:rFonts w:ascii="Times New Roman" w:hAnsi="Times New Roman"/>
          <w:b w:val="0"/>
          <w:sz w:val="28"/>
        </w:rPr>
        <w:t>7</w:t>
      </w:r>
      <w:r w:rsidRPr="0093322C">
        <w:rPr>
          <w:rFonts w:ascii="Times New Roman" w:hAnsi="Times New Roman"/>
          <w:b w:val="0"/>
          <w:sz w:val="28"/>
        </w:rPr>
        <w:t xml:space="preserve"> года предоставить в отдел </w:t>
      </w:r>
      <w:r w:rsidR="00423791" w:rsidRPr="0093322C">
        <w:rPr>
          <w:rFonts w:ascii="Times New Roman" w:hAnsi="Times New Roman"/>
          <w:b w:val="0"/>
          <w:sz w:val="28"/>
          <w:szCs w:val="28"/>
        </w:rPr>
        <w:t>архитектуры</w:t>
      </w:r>
      <w:r w:rsidR="00423791">
        <w:rPr>
          <w:rFonts w:ascii="Times New Roman" w:hAnsi="Times New Roman"/>
          <w:b w:val="0"/>
          <w:sz w:val="28"/>
          <w:szCs w:val="28"/>
        </w:rPr>
        <w:t>,</w:t>
      </w:r>
      <w:r w:rsidR="00423791" w:rsidRPr="0093322C">
        <w:rPr>
          <w:rFonts w:ascii="Times New Roman" w:hAnsi="Times New Roman"/>
          <w:b w:val="0"/>
          <w:sz w:val="28"/>
          <w:szCs w:val="28"/>
        </w:rPr>
        <w:t xml:space="preserve"> градостроительства</w:t>
      </w:r>
      <w:r w:rsidR="00423791">
        <w:rPr>
          <w:rFonts w:ascii="Times New Roman" w:hAnsi="Times New Roman"/>
          <w:b w:val="0"/>
          <w:sz w:val="28"/>
          <w:szCs w:val="28"/>
        </w:rPr>
        <w:t>, земельных и имущественных отношений</w:t>
      </w:r>
      <w:r w:rsidRPr="0093322C">
        <w:rPr>
          <w:rFonts w:ascii="Times New Roman" w:hAnsi="Times New Roman"/>
          <w:b w:val="0"/>
          <w:sz w:val="28"/>
        </w:rPr>
        <w:t xml:space="preserve"> администрации Тимашевского городского поселения Тимашевского района по адресу: г.Тимашевск, ул.Красная, 87, 2-й этаж, каб.</w:t>
      </w:r>
      <w:r w:rsidR="00423791">
        <w:rPr>
          <w:rFonts w:ascii="Times New Roman" w:hAnsi="Times New Roman"/>
          <w:b w:val="0"/>
          <w:sz w:val="28"/>
        </w:rPr>
        <w:t>3</w:t>
      </w:r>
      <w:r w:rsidRPr="0093322C">
        <w:rPr>
          <w:rFonts w:ascii="Times New Roman" w:hAnsi="Times New Roman"/>
          <w:b w:val="0"/>
          <w:sz w:val="28"/>
        </w:rPr>
        <w:t>, свои предложения и замечания, касающиеся проекта о внесении изменений в генеральный план Тимашевского городского поселения Тимашевского района.</w:t>
      </w:r>
    </w:p>
    <w:p w:rsidR="0093322C" w:rsidRPr="0093322C" w:rsidRDefault="0093322C" w:rsidP="0093322C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322C">
        <w:rPr>
          <w:rFonts w:ascii="Times New Roman" w:hAnsi="Times New Roman" w:cs="Times New Roman"/>
          <w:sz w:val="28"/>
          <w:szCs w:val="28"/>
        </w:rPr>
        <w:t>6. Организационному отделу администрации Тимашевского городского поселения Тимашевского района (</w:t>
      </w:r>
      <w:r w:rsidR="00423791">
        <w:rPr>
          <w:rFonts w:ascii="Times New Roman" w:hAnsi="Times New Roman" w:cs="Times New Roman"/>
          <w:sz w:val="28"/>
          <w:szCs w:val="28"/>
        </w:rPr>
        <w:t>Сысоев</w:t>
      </w:r>
      <w:r w:rsidRPr="0093322C">
        <w:rPr>
          <w:rFonts w:ascii="Times New Roman" w:hAnsi="Times New Roman" w:cs="Times New Roman"/>
          <w:sz w:val="28"/>
          <w:szCs w:val="28"/>
        </w:rPr>
        <w:t xml:space="preserve">) опубликовать в течении 3 дней со дня принятия настоящего постановления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 настоящее постановление и проект </w:t>
      </w:r>
      <w:r w:rsidRPr="0093322C">
        <w:rPr>
          <w:rFonts w:ascii="Times New Roman" w:hAnsi="Times New Roman" w:cs="Times New Roman"/>
          <w:sz w:val="28"/>
        </w:rPr>
        <w:t xml:space="preserve">решения Совета Тимашевского городского поселения Тимашевского района «О внесении изменений в решение Совета Тимашевского городского поселения </w:t>
      </w:r>
      <w:r w:rsidRPr="0093322C">
        <w:rPr>
          <w:rFonts w:ascii="Times New Roman" w:hAnsi="Times New Roman" w:cs="Times New Roman"/>
          <w:sz w:val="28"/>
        </w:rPr>
        <w:lastRenderedPageBreak/>
        <w:t>Тимашевского района от 27 мая 2011 года № 148 «Об утверждении генерального плана Тимашевского городского поселения Тимашевского района»</w:t>
      </w:r>
      <w:r w:rsidRPr="0093322C">
        <w:rPr>
          <w:rFonts w:ascii="Times New Roman" w:hAnsi="Times New Roman" w:cs="Times New Roman"/>
          <w:sz w:val="28"/>
          <w:szCs w:val="28"/>
        </w:rPr>
        <w:t>.</w:t>
      </w:r>
    </w:p>
    <w:p w:rsidR="0093322C" w:rsidRPr="0093322C" w:rsidRDefault="0093322C" w:rsidP="0093322C">
      <w:pPr>
        <w:pStyle w:val="a3"/>
        <w:rPr>
          <w:szCs w:val="28"/>
        </w:rPr>
      </w:pPr>
      <w:r w:rsidRPr="0093322C">
        <w:t xml:space="preserve"> </w:t>
      </w:r>
      <w:r w:rsidRPr="0093322C">
        <w:tab/>
        <w:t>7</w:t>
      </w:r>
      <w:r w:rsidRPr="0093322C">
        <w:rPr>
          <w:szCs w:val="28"/>
        </w:rPr>
        <w:t xml:space="preserve">. Контроль за выполнением настоящего постановления возложить на заместителя главы администрации Тимашевского городского поселения Тимашевского района С.Г.Шпирный. </w:t>
      </w:r>
    </w:p>
    <w:p w:rsidR="0093322C" w:rsidRPr="0093322C" w:rsidRDefault="0093322C" w:rsidP="009332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22C">
        <w:rPr>
          <w:rFonts w:ascii="Times New Roman" w:hAnsi="Times New Roman" w:cs="Times New Roman"/>
          <w:sz w:val="28"/>
          <w:szCs w:val="28"/>
        </w:rPr>
        <w:t>8. Постановление вступает в силу после дня его официального опубликования.</w:t>
      </w:r>
    </w:p>
    <w:p w:rsidR="0093322C" w:rsidRPr="0093322C" w:rsidRDefault="0093322C" w:rsidP="0093322C">
      <w:pPr>
        <w:pStyle w:val="a3"/>
      </w:pPr>
    </w:p>
    <w:p w:rsidR="0093322C" w:rsidRPr="0093322C" w:rsidRDefault="0093322C" w:rsidP="0093322C">
      <w:pPr>
        <w:pStyle w:val="a3"/>
      </w:pPr>
    </w:p>
    <w:p w:rsidR="0093322C" w:rsidRPr="0093322C" w:rsidRDefault="0093322C" w:rsidP="0093322C">
      <w:pPr>
        <w:spacing w:after="0"/>
        <w:jc w:val="both"/>
        <w:rPr>
          <w:rFonts w:ascii="Times New Roman" w:hAnsi="Times New Roman" w:cs="Times New Roman"/>
          <w:sz w:val="28"/>
        </w:rPr>
      </w:pPr>
      <w:r w:rsidRPr="0093322C">
        <w:rPr>
          <w:rFonts w:ascii="Times New Roman" w:hAnsi="Times New Roman" w:cs="Times New Roman"/>
          <w:sz w:val="28"/>
        </w:rPr>
        <w:t>Глава Тимашевского городского</w:t>
      </w:r>
    </w:p>
    <w:p w:rsidR="0093322C" w:rsidRPr="0093322C" w:rsidRDefault="0093322C" w:rsidP="0093322C">
      <w:pPr>
        <w:pStyle w:val="4"/>
      </w:pPr>
      <w:r w:rsidRPr="0093322C">
        <w:t>поселения Тимашевского района</w:t>
      </w:r>
      <w:r w:rsidRPr="0093322C">
        <w:tab/>
      </w:r>
      <w:r w:rsidRPr="0093322C">
        <w:tab/>
      </w:r>
      <w:r w:rsidRPr="0093322C">
        <w:tab/>
      </w:r>
      <w:r w:rsidRPr="0093322C">
        <w:tab/>
        <w:t xml:space="preserve">             </w:t>
      </w:r>
      <w:r w:rsidR="00FF1938">
        <w:t xml:space="preserve">   </w:t>
      </w:r>
      <w:r w:rsidRPr="0093322C">
        <w:t xml:space="preserve">             П.В.Буряк</w:t>
      </w:r>
    </w:p>
    <w:p w:rsidR="007B7137" w:rsidRDefault="007B7137"/>
    <w:sectPr w:rsidR="007B7137" w:rsidSect="0064387D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6B9" w:rsidRDefault="007326B9" w:rsidP="00BF4837">
      <w:pPr>
        <w:spacing w:after="0" w:line="240" w:lineRule="auto"/>
      </w:pPr>
      <w:r>
        <w:separator/>
      </w:r>
    </w:p>
  </w:endnote>
  <w:endnote w:type="continuationSeparator" w:id="1">
    <w:p w:rsidR="007326B9" w:rsidRDefault="007326B9" w:rsidP="00BF4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6B9" w:rsidRDefault="007326B9" w:rsidP="00BF4837">
      <w:pPr>
        <w:spacing w:after="0" w:line="240" w:lineRule="auto"/>
      </w:pPr>
      <w:r>
        <w:separator/>
      </w:r>
    </w:p>
  </w:footnote>
  <w:footnote w:type="continuationSeparator" w:id="1">
    <w:p w:rsidR="007326B9" w:rsidRDefault="007326B9" w:rsidP="00BF48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24B" w:rsidRDefault="00952D1E" w:rsidP="00416C4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71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224B" w:rsidRDefault="007326B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24B" w:rsidRPr="00416C47" w:rsidRDefault="00952D1E" w:rsidP="001D6FC7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416C47">
      <w:rPr>
        <w:rStyle w:val="a7"/>
        <w:sz w:val="28"/>
        <w:szCs w:val="28"/>
      </w:rPr>
      <w:fldChar w:fldCharType="begin"/>
    </w:r>
    <w:r w:rsidR="007B7137" w:rsidRPr="00416C47">
      <w:rPr>
        <w:rStyle w:val="a7"/>
        <w:sz w:val="28"/>
        <w:szCs w:val="28"/>
      </w:rPr>
      <w:instrText xml:space="preserve">PAGE  </w:instrText>
    </w:r>
    <w:r w:rsidRPr="00416C47">
      <w:rPr>
        <w:rStyle w:val="a7"/>
        <w:sz w:val="28"/>
        <w:szCs w:val="28"/>
      </w:rPr>
      <w:fldChar w:fldCharType="separate"/>
    </w:r>
    <w:r w:rsidR="00673F30">
      <w:rPr>
        <w:rStyle w:val="a7"/>
        <w:noProof/>
        <w:sz w:val="28"/>
        <w:szCs w:val="28"/>
      </w:rPr>
      <w:t>2</w:t>
    </w:r>
    <w:r w:rsidRPr="00416C47">
      <w:rPr>
        <w:rStyle w:val="a7"/>
        <w:sz w:val="28"/>
        <w:szCs w:val="28"/>
      </w:rPr>
      <w:fldChar w:fldCharType="end"/>
    </w:r>
  </w:p>
  <w:p w:rsidR="007A224B" w:rsidRDefault="007326B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322C"/>
    <w:rsid w:val="00423791"/>
    <w:rsid w:val="004365D0"/>
    <w:rsid w:val="004D348E"/>
    <w:rsid w:val="005F3E9F"/>
    <w:rsid w:val="00673F30"/>
    <w:rsid w:val="007326B9"/>
    <w:rsid w:val="007B1715"/>
    <w:rsid w:val="007B7137"/>
    <w:rsid w:val="008411EF"/>
    <w:rsid w:val="0093322C"/>
    <w:rsid w:val="00952D1E"/>
    <w:rsid w:val="00B00564"/>
    <w:rsid w:val="00B0595C"/>
    <w:rsid w:val="00B67281"/>
    <w:rsid w:val="00B704F4"/>
    <w:rsid w:val="00BF4837"/>
    <w:rsid w:val="00D220F7"/>
    <w:rsid w:val="00D70953"/>
    <w:rsid w:val="00D769F8"/>
    <w:rsid w:val="00FF1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837"/>
  </w:style>
  <w:style w:type="paragraph" w:styleId="1">
    <w:name w:val="heading 1"/>
    <w:basedOn w:val="a"/>
    <w:next w:val="a"/>
    <w:link w:val="10"/>
    <w:qFormat/>
    <w:rsid w:val="009332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93322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322C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rsid w:val="0093322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rsid w:val="0093322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3322C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9332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93322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9332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93322C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93322C"/>
  </w:style>
  <w:style w:type="paragraph" w:customStyle="1" w:styleId="ConsTitle">
    <w:name w:val="ConsTitle"/>
    <w:rsid w:val="0093322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7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3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58.2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773</Words>
  <Characters>4408</Characters>
  <Application>Microsoft Office Word</Application>
  <DocSecurity>0</DocSecurity>
  <Lines>36</Lines>
  <Paragraphs>10</Paragraphs>
  <ScaleCrop>false</ScaleCrop>
  <Company/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Арх3</dc:creator>
  <cp:keywords/>
  <dc:description/>
  <cp:lastModifiedBy>DoroshenkO</cp:lastModifiedBy>
  <cp:revision>10</cp:revision>
  <cp:lastPrinted>2016-12-14T11:22:00Z</cp:lastPrinted>
  <dcterms:created xsi:type="dcterms:W3CDTF">2016-12-09T05:27:00Z</dcterms:created>
  <dcterms:modified xsi:type="dcterms:W3CDTF">2017-01-10T10:25:00Z</dcterms:modified>
</cp:coreProperties>
</file>