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CD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</w:p>
    <w:p w:rsidR="006A1BCD" w:rsidRDefault="002C6775" w:rsidP="006A1B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r w:rsidR="006A1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</w:t>
      </w:r>
    </w:p>
    <w:p w:rsidR="002C6775" w:rsidRPr="002C6775" w:rsidRDefault="006A1BC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742" w:rsidRDefault="00C5774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 xml:space="preserve"> Федеральным законом </w:t>
      </w:r>
      <w:r w:rsidR="009B2CC4" w:rsidRPr="009B2CC4">
        <w:rPr>
          <w:rFonts w:ascii="Times New Roman" w:eastAsia="Times New Roman" w:hAnsi="Times New Roman" w:cs="Times New Roman"/>
          <w:bCs/>
          <w:sz w:val="28"/>
          <w:szCs w:val="24"/>
        </w:rPr>
        <w:t>от 31 июля 2023 г.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руководствуясь Уставом Тимашевского городского поселения Тимашевского района, Совет Тимашевского городского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поселения Тимашевского района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  <w:bookmarkStart w:id="0" w:name="_GoBack"/>
      <w:bookmarkEnd w:id="0"/>
    </w:p>
    <w:p w:rsidR="002C6775" w:rsidRPr="00B869BF" w:rsidRDefault="00C57742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>В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нести 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 xml:space="preserve">изменения в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«Об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установлении земельного налога на территории Тимашевского городского поселения Тимашевского района» (с изменениями </w:t>
      </w:r>
      <w:r w:rsidR="00947FC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A1BCD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г. № 54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, от 31 марта 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76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, от 6 октября 2021 г. №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105</w:t>
      </w:r>
      <w:r w:rsidR="00B869BF">
        <w:rPr>
          <w:rFonts w:ascii="Times New Roman" w:eastAsia="Times New Roman" w:hAnsi="Times New Roman" w:cs="Times New Roman"/>
          <w:bCs/>
          <w:sz w:val="28"/>
          <w:szCs w:val="28"/>
        </w:rPr>
        <w:t>, 31 августа 2023 г. № 220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6D1B0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B0171">
        <w:rPr>
          <w:rFonts w:ascii="Times New Roman" w:eastAsia="Times New Roman" w:hAnsi="Times New Roman" w:cs="Times New Roman"/>
          <w:bCs/>
          <w:sz w:val="28"/>
          <w:szCs w:val="28"/>
        </w:rPr>
        <w:t>исключив абзацы</w:t>
      </w:r>
      <w:proofErr w:type="gramEnd"/>
      <w:r w:rsidR="00EB0171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четвёртый и пятый подпункта 2 </w:t>
      </w:r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>пункт</w:t>
      </w:r>
      <w:r w:rsidR="00EB0171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2</w:t>
      </w:r>
      <w:r w:rsidR="00EB017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869BF" w:rsidRDefault="00B869BF" w:rsidP="00B869BF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тделу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экономики и прогнозирования </w:t>
      </w:r>
      <w:r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Проценко Е.А.</w:t>
      </w:r>
      <w:r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копию настоящего решения в Межрайонную инспекцию Федеральной налоговой службы России № 10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66714F" w:rsidRDefault="00B869BF" w:rsidP="006671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3. 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</w:t>
      </w:r>
      <w:r w:rsidR="00182E74">
        <w:rPr>
          <w:rFonts w:ascii="Times New Roman" w:eastAsia="Times New Roman" w:hAnsi="Times New Roman" w:cs="Times New Roman"/>
          <w:bCs/>
          <w:sz w:val="28"/>
          <w:szCs w:val="24"/>
        </w:rPr>
        <w:t xml:space="preserve">общественно-политической 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газете «Знамя труда» </w:t>
      </w:r>
      <w:r w:rsidR="00182E74">
        <w:rPr>
          <w:rFonts w:ascii="Times New Roman" w:eastAsia="Times New Roman" w:hAnsi="Times New Roman" w:cs="Times New Roman"/>
          <w:bCs/>
          <w:sz w:val="28"/>
          <w:szCs w:val="24"/>
        </w:rPr>
        <w:t xml:space="preserve">Тимашевского района 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>и разместить на официальном сайте администрации Тимашевского городского поселения Тимашевского района</w:t>
      </w:r>
      <w:r w:rsidR="002C6775"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  <w:r w:rsidR="0066714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C6775" w:rsidRDefault="0066714F" w:rsidP="006671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Pr="0066714F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. Настоящее решение вступает в силу 1 января 2025 г., но не ранее, чем по истечении одного месяца со дня его официального опубликования.</w:t>
      </w: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14F" w:rsidRDefault="0066714F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14F" w:rsidRDefault="0066714F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1BCD" w:rsidRDefault="006A1BCD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83" w:rsidRDefault="00B37183" w:rsidP="00745B4C">
      <w:pPr>
        <w:spacing w:after="0" w:line="240" w:lineRule="auto"/>
      </w:pPr>
      <w:r>
        <w:separator/>
      </w:r>
    </w:p>
  </w:endnote>
  <w:endnote w:type="continuationSeparator" w:id="0">
    <w:p w:rsidR="00B37183" w:rsidRDefault="00B37183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83" w:rsidRDefault="00B37183" w:rsidP="00745B4C">
      <w:pPr>
        <w:spacing w:after="0" w:line="240" w:lineRule="auto"/>
      </w:pPr>
      <w:r>
        <w:separator/>
      </w:r>
    </w:p>
  </w:footnote>
  <w:footnote w:type="continuationSeparator" w:id="0">
    <w:p w:rsidR="00B37183" w:rsidRDefault="00B37183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01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05023"/>
    <w:rsid w:val="000914AD"/>
    <w:rsid w:val="000A18C9"/>
    <w:rsid w:val="000A6B68"/>
    <w:rsid w:val="000B54F8"/>
    <w:rsid w:val="000B780E"/>
    <w:rsid w:val="000D6473"/>
    <w:rsid w:val="00111366"/>
    <w:rsid w:val="001512F7"/>
    <w:rsid w:val="00182E74"/>
    <w:rsid w:val="001C73AF"/>
    <w:rsid w:val="00215987"/>
    <w:rsid w:val="00216E58"/>
    <w:rsid w:val="00247D68"/>
    <w:rsid w:val="00255362"/>
    <w:rsid w:val="00262193"/>
    <w:rsid w:val="00296A80"/>
    <w:rsid w:val="002B28BC"/>
    <w:rsid w:val="002C6775"/>
    <w:rsid w:val="00315942"/>
    <w:rsid w:val="003D239C"/>
    <w:rsid w:val="003F5E81"/>
    <w:rsid w:val="004066A7"/>
    <w:rsid w:val="00441C72"/>
    <w:rsid w:val="004613C9"/>
    <w:rsid w:val="00464E05"/>
    <w:rsid w:val="00465A92"/>
    <w:rsid w:val="00470403"/>
    <w:rsid w:val="00472DB8"/>
    <w:rsid w:val="005401F1"/>
    <w:rsid w:val="00562913"/>
    <w:rsid w:val="005666D2"/>
    <w:rsid w:val="005B57A5"/>
    <w:rsid w:val="005C1770"/>
    <w:rsid w:val="005F061E"/>
    <w:rsid w:val="00630F67"/>
    <w:rsid w:val="00641EEE"/>
    <w:rsid w:val="0066714F"/>
    <w:rsid w:val="006743A4"/>
    <w:rsid w:val="00683267"/>
    <w:rsid w:val="006A1BCD"/>
    <w:rsid w:val="006A3805"/>
    <w:rsid w:val="006D1B0A"/>
    <w:rsid w:val="0070409B"/>
    <w:rsid w:val="00705D7B"/>
    <w:rsid w:val="0074126F"/>
    <w:rsid w:val="00745B4C"/>
    <w:rsid w:val="00781941"/>
    <w:rsid w:val="00814402"/>
    <w:rsid w:val="00841597"/>
    <w:rsid w:val="008D5048"/>
    <w:rsid w:val="00947FC4"/>
    <w:rsid w:val="00955D20"/>
    <w:rsid w:val="00992A4B"/>
    <w:rsid w:val="009A43A8"/>
    <w:rsid w:val="009B2CC4"/>
    <w:rsid w:val="009B35B6"/>
    <w:rsid w:val="009D0A2D"/>
    <w:rsid w:val="009D2B4D"/>
    <w:rsid w:val="009D35DB"/>
    <w:rsid w:val="009E03AD"/>
    <w:rsid w:val="00A337EF"/>
    <w:rsid w:val="00A34F43"/>
    <w:rsid w:val="00A51B3B"/>
    <w:rsid w:val="00A73AD5"/>
    <w:rsid w:val="00B160E7"/>
    <w:rsid w:val="00B179DB"/>
    <w:rsid w:val="00B37183"/>
    <w:rsid w:val="00B45046"/>
    <w:rsid w:val="00B869BF"/>
    <w:rsid w:val="00BA279A"/>
    <w:rsid w:val="00BF201D"/>
    <w:rsid w:val="00C27272"/>
    <w:rsid w:val="00C44B89"/>
    <w:rsid w:val="00C57742"/>
    <w:rsid w:val="00C704E3"/>
    <w:rsid w:val="00C7136C"/>
    <w:rsid w:val="00C72C7A"/>
    <w:rsid w:val="00C934E8"/>
    <w:rsid w:val="00CF7D81"/>
    <w:rsid w:val="00D4254C"/>
    <w:rsid w:val="00D4404E"/>
    <w:rsid w:val="00D548B5"/>
    <w:rsid w:val="00E349AE"/>
    <w:rsid w:val="00E6092D"/>
    <w:rsid w:val="00E66437"/>
    <w:rsid w:val="00E7133D"/>
    <w:rsid w:val="00E95487"/>
    <w:rsid w:val="00EA1613"/>
    <w:rsid w:val="00EA5A81"/>
    <w:rsid w:val="00EB0171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3723-BC50-4A89-AA13-A8C28177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2023-08-08T05:09:00Z</cp:lastPrinted>
  <dcterms:created xsi:type="dcterms:W3CDTF">2023-12-04T11:33:00Z</dcterms:created>
  <dcterms:modified xsi:type="dcterms:W3CDTF">2023-12-04T11:33:00Z</dcterms:modified>
</cp:coreProperties>
</file>