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F70" w:rsidRDefault="008A1F70" w:rsidP="008A1F70">
      <w:pPr>
        <w:ind w:right="2"/>
        <w:jc w:val="center"/>
      </w:pPr>
      <w:r>
        <w:rPr>
          <w:noProof/>
        </w:rPr>
        <w:drawing>
          <wp:inline distT="0" distB="0" distL="0" distR="0" wp14:anchorId="256C040E" wp14:editId="3BE44A1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F70" w:rsidRDefault="008A1F70" w:rsidP="008A1F70">
      <w:pPr>
        <w:shd w:val="clear" w:color="auto" w:fill="FFFFFF"/>
        <w:spacing w:before="86"/>
        <w:ind w:right="10"/>
        <w:jc w:val="center"/>
      </w:pPr>
    </w:p>
    <w:p w:rsidR="008A1F70" w:rsidRPr="00BE0F24" w:rsidRDefault="008A1F70" w:rsidP="008A1F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A1F70" w:rsidRPr="00BE0F24" w:rsidRDefault="008A1F70" w:rsidP="008A1F7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A1F70" w:rsidRPr="00BE0F24" w:rsidRDefault="008A1F70" w:rsidP="008A1F7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A1F70" w:rsidRPr="00BE0F24" w:rsidRDefault="008A1F70" w:rsidP="008A1F7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18.12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1010</w:t>
      </w:r>
    </w:p>
    <w:p w:rsidR="008A1F70" w:rsidRDefault="008A1F70" w:rsidP="008A1F7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</w:p>
    <w:p w:rsidR="00001F34" w:rsidRDefault="00001F34" w:rsidP="00001F34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>Тимашевского городского поселения Тимашевского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 района </w:t>
      </w:r>
      <w:r w:rsidRPr="00F3666E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сентября</w:t>
      </w:r>
      <w:r w:rsidRPr="00F3666E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9</w:t>
      </w:r>
      <w:r w:rsidRPr="00F3666E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673</w:t>
      </w:r>
      <w:r w:rsidRPr="00F3666E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Об утверждении 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административного регламента предоставления 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услуги «Предоставление молодым 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семьям социальной выплаты на приобретение жилого</w:t>
      </w:r>
    </w:p>
    <w:p w:rsidR="00001F34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помещения или создание объекта индивидуального</w:t>
      </w:r>
    </w:p>
    <w:p w:rsidR="00001F34" w:rsidRPr="00A668E1" w:rsidRDefault="00001F34" w:rsidP="00001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жилищного строительства</w:t>
      </w:r>
      <w:r w:rsidRPr="00F3666E">
        <w:rPr>
          <w:b/>
          <w:sz w:val="28"/>
          <w:szCs w:val="28"/>
        </w:rPr>
        <w:t>»</w:t>
      </w:r>
    </w:p>
    <w:p w:rsidR="00001F34" w:rsidRPr="0051767D" w:rsidRDefault="00001F34" w:rsidP="00001F34">
      <w:pPr>
        <w:jc w:val="both"/>
        <w:rPr>
          <w:sz w:val="28"/>
          <w:szCs w:val="28"/>
        </w:rPr>
      </w:pPr>
    </w:p>
    <w:p w:rsidR="00001F34" w:rsidRPr="00F3666E" w:rsidRDefault="00001F34" w:rsidP="00CD0F88">
      <w:pPr>
        <w:ind w:firstLine="709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постановлением Правительства Российской Федерации от 17 декабря 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F3666E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ю:</w:t>
      </w:r>
    </w:p>
    <w:p w:rsidR="00142344" w:rsidRPr="00710016" w:rsidRDefault="00001F34" w:rsidP="00F26EC7">
      <w:pPr>
        <w:ind w:firstLine="709"/>
        <w:jc w:val="both"/>
        <w:rPr>
          <w:sz w:val="28"/>
          <w:szCs w:val="28"/>
        </w:rPr>
      </w:pPr>
      <w:r w:rsidRPr="002D07C1">
        <w:rPr>
          <w:sz w:val="28"/>
          <w:szCs w:val="28"/>
        </w:rPr>
        <w:t>1. Внести</w:t>
      </w:r>
      <w:r>
        <w:rPr>
          <w:sz w:val="28"/>
          <w:szCs w:val="28"/>
        </w:rPr>
        <w:t xml:space="preserve"> </w:t>
      </w:r>
      <w:r w:rsidRPr="002D07C1">
        <w:rPr>
          <w:sz w:val="28"/>
          <w:szCs w:val="28"/>
        </w:rPr>
        <w:t xml:space="preserve">в постановление администрации Тимашевского городского поселения Тимашевского района от </w:t>
      </w:r>
      <w:r>
        <w:rPr>
          <w:sz w:val="28"/>
          <w:szCs w:val="28"/>
        </w:rPr>
        <w:t>2</w:t>
      </w:r>
      <w:r w:rsidRPr="002D07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сентября </w:t>
      </w:r>
      <w:r w:rsidRPr="002D07C1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2D07C1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2D07C1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673            </w:t>
      </w:r>
      <w:r w:rsidR="00780FD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Pr="00FD0DF7">
        <w:rPr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молодым семьям социальной выплаты на приобретение жилого помещения или создание объекта индивидуального </w:t>
      </w:r>
      <w:r w:rsidRPr="00710016">
        <w:rPr>
          <w:sz w:val="28"/>
          <w:szCs w:val="28"/>
        </w:rPr>
        <w:t>жилищного строительства»</w:t>
      </w:r>
      <w:r w:rsidR="00142344" w:rsidRPr="00710016">
        <w:rPr>
          <w:sz w:val="28"/>
          <w:szCs w:val="28"/>
        </w:rPr>
        <w:t xml:space="preserve"> следующие изменения:</w:t>
      </w:r>
    </w:p>
    <w:p w:rsidR="00F26EC7" w:rsidRPr="00710016" w:rsidRDefault="00142344" w:rsidP="00F26EC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10016">
        <w:rPr>
          <w:sz w:val="28"/>
          <w:szCs w:val="28"/>
        </w:rPr>
        <w:t>1.1.</w:t>
      </w:r>
      <w:r w:rsidR="00001F34" w:rsidRPr="00710016">
        <w:rPr>
          <w:sz w:val="28"/>
          <w:szCs w:val="28"/>
        </w:rPr>
        <w:t xml:space="preserve"> </w:t>
      </w:r>
      <w:r w:rsidR="00F26EC7" w:rsidRPr="00710016">
        <w:rPr>
          <w:sz w:val="28"/>
          <w:szCs w:val="28"/>
        </w:rPr>
        <w:t xml:space="preserve">Подпункт 5 подпункта «д» подпункта 2.6.1.1 пункта 2.6.1 подраздела 2.6 раздела 2 приложения </w:t>
      </w:r>
      <w:r w:rsidR="00F26EC7" w:rsidRPr="00710016"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F26EC7" w:rsidRPr="00F26EC7" w:rsidRDefault="00F26EC7" w:rsidP="00F26EC7">
      <w:pPr>
        <w:widowControl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0" w:name="sub_440186"/>
      <w:r w:rsidRPr="00710016">
        <w:rPr>
          <w:rFonts w:eastAsiaTheme="minorHAnsi"/>
          <w:sz w:val="28"/>
          <w:szCs w:val="28"/>
          <w:lang w:eastAsia="en-US"/>
        </w:rPr>
        <w:t>«5) копия документа, подтверждающего регистрацию в системе индивидуального (персонифицированного) учета каждого совершеннолетнего члена семьи.».</w:t>
      </w:r>
    </w:p>
    <w:bookmarkEnd w:id="0"/>
    <w:p w:rsidR="00001F34" w:rsidRDefault="00E7243E" w:rsidP="00F26E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</w:t>
      </w:r>
      <w:r w:rsidR="00001F34" w:rsidRPr="00F26EC7">
        <w:rPr>
          <w:sz w:val="28"/>
          <w:szCs w:val="28"/>
        </w:rPr>
        <w:t xml:space="preserve"> абзац</w:t>
      </w:r>
      <w:r w:rsidR="004E5328" w:rsidRPr="00F26EC7">
        <w:rPr>
          <w:sz w:val="28"/>
          <w:szCs w:val="28"/>
        </w:rPr>
        <w:t>е</w:t>
      </w:r>
      <w:r w:rsidR="00573C7E" w:rsidRPr="00F26EC7">
        <w:rPr>
          <w:sz w:val="28"/>
          <w:szCs w:val="28"/>
        </w:rPr>
        <w:t xml:space="preserve"> втором</w:t>
      </w:r>
      <w:r w:rsidR="00001F34" w:rsidRPr="00F26EC7">
        <w:rPr>
          <w:sz w:val="28"/>
          <w:szCs w:val="28"/>
        </w:rPr>
        <w:t xml:space="preserve"> подпункта 4 </w:t>
      </w:r>
      <w:r>
        <w:rPr>
          <w:sz w:val="28"/>
          <w:szCs w:val="28"/>
        </w:rPr>
        <w:t>под</w:t>
      </w:r>
      <w:r w:rsidR="00001F34" w:rsidRPr="00F26EC7">
        <w:rPr>
          <w:sz w:val="28"/>
          <w:szCs w:val="28"/>
        </w:rPr>
        <w:t>пункта</w:t>
      </w:r>
      <w:r w:rsidR="004E5328" w:rsidRPr="00F26EC7">
        <w:rPr>
          <w:sz w:val="28"/>
          <w:szCs w:val="28"/>
        </w:rPr>
        <w:t xml:space="preserve"> 2.6.1.2 </w:t>
      </w:r>
      <w:r w:rsidRPr="00F26EC7">
        <w:rPr>
          <w:sz w:val="28"/>
          <w:szCs w:val="28"/>
        </w:rPr>
        <w:t xml:space="preserve">пункта 2.6.1 подраздела 2.6 раздела 2 </w:t>
      </w:r>
      <w:r w:rsidR="009109DD" w:rsidRPr="00F26EC7">
        <w:rPr>
          <w:sz w:val="28"/>
          <w:szCs w:val="28"/>
        </w:rPr>
        <w:t xml:space="preserve">приложения </w:t>
      </w:r>
      <w:r w:rsidR="004E5328" w:rsidRPr="00F26EC7">
        <w:rPr>
          <w:sz w:val="28"/>
          <w:szCs w:val="28"/>
        </w:rPr>
        <w:t xml:space="preserve">слова «на территории Тимашевского городского </w:t>
      </w:r>
      <w:r w:rsidR="00CD0F88" w:rsidRPr="00F26EC7">
        <w:rPr>
          <w:sz w:val="28"/>
          <w:szCs w:val="28"/>
        </w:rPr>
        <w:t xml:space="preserve">поселения Тимашевского района» </w:t>
      </w:r>
      <w:r>
        <w:rPr>
          <w:sz w:val="28"/>
          <w:szCs w:val="28"/>
        </w:rPr>
        <w:t>з</w:t>
      </w:r>
      <w:r w:rsidRPr="00F26EC7">
        <w:rPr>
          <w:sz w:val="28"/>
          <w:szCs w:val="28"/>
        </w:rPr>
        <w:t xml:space="preserve">аменить </w:t>
      </w:r>
      <w:r w:rsidR="004E5328" w:rsidRPr="00F26EC7">
        <w:rPr>
          <w:sz w:val="28"/>
          <w:szCs w:val="28"/>
        </w:rPr>
        <w:t>слова</w:t>
      </w:r>
      <w:r w:rsidR="00CD0F88" w:rsidRPr="00F26EC7">
        <w:rPr>
          <w:sz w:val="28"/>
          <w:szCs w:val="28"/>
        </w:rPr>
        <w:t>ми</w:t>
      </w:r>
      <w:r w:rsidR="004E5328" w:rsidRPr="00F26EC7">
        <w:rPr>
          <w:sz w:val="28"/>
          <w:szCs w:val="28"/>
        </w:rPr>
        <w:t xml:space="preserve"> «на территории Краснодарского края».</w:t>
      </w:r>
    </w:p>
    <w:p w:rsidR="004E4641" w:rsidRPr="00710016" w:rsidRDefault="004E4641" w:rsidP="004E464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10016">
        <w:rPr>
          <w:sz w:val="28"/>
          <w:szCs w:val="28"/>
        </w:rPr>
        <w:t>1.3. Подпункт 7 подпункта 2.6.1.2 пункта 2.6.1 подраздела 2.6 раздела 2 приложения</w:t>
      </w:r>
      <w:r w:rsidRPr="00710016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4E4641" w:rsidRPr="00F26EC7" w:rsidRDefault="004E4641" w:rsidP="004E4641">
      <w:pPr>
        <w:widowControl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10016">
        <w:rPr>
          <w:rFonts w:eastAsiaTheme="minorHAnsi"/>
          <w:sz w:val="28"/>
          <w:szCs w:val="28"/>
          <w:lang w:eastAsia="en-US"/>
        </w:rPr>
        <w:lastRenderedPageBreak/>
        <w:t>«7) копия документа, подтверждающего регистрацию в системе индивидуального (персонифицированного) учета каждого совершеннолетнего члена семьи.».</w:t>
      </w:r>
    </w:p>
    <w:p w:rsidR="004E4641" w:rsidRPr="00F26EC7" w:rsidRDefault="004E4641" w:rsidP="00F26EC7">
      <w:pPr>
        <w:ind w:firstLine="709"/>
        <w:jc w:val="both"/>
        <w:rPr>
          <w:sz w:val="28"/>
          <w:szCs w:val="28"/>
        </w:rPr>
      </w:pPr>
    </w:p>
    <w:p w:rsidR="00142344" w:rsidRPr="00F26EC7" w:rsidRDefault="005F2A1F" w:rsidP="00F26E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142344" w:rsidRPr="00F26EC7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="004435CC" w:rsidRPr="00F26EC7">
        <w:rPr>
          <w:sz w:val="28"/>
          <w:szCs w:val="28"/>
        </w:rPr>
        <w:t xml:space="preserve">ункт 2.10.4 </w:t>
      </w:r>
      <w:r w:rsidRPr="00F26EC7">
        <w:rPr>
          <w:sz w:val="28"/>
          <w:szCs w:val="28"/>
        </w:rPr>
        <w:t>подраздела 2.</w:t>
      </w:r>
      <w:r>
        <w:rPr>
          <w:sz w:val="28"/>
          <w:szCs w:val="28"/>
        </w:rPr>
        <w:t>10</w:t>
      </w:r>
      <w:r w:rsidRPr="00F26EC7">
        <w:rPr>
          <w:sz w:val="28"/>
          <w:szCs w:val="28"/>
        </w:rPr>
        <w:t xml:space="preserve"> раздела 2 приложения </w:t>
      </w:r>
      <w:r>
        <w:rPr>
          <w:sz w:val="28"/>
          <w:szCs w:val="28"/>
        </w:rPr>
        <w:t>и</w:t>
      </w:r>
      <w:r w:rsidRPr="00F26EC7">
        <w:rPr>
          <w:sz w:val="28"/>
          <w:szCs w:val="28"/>
        </w:rPr>
        <w:t xml:space="preserve">зложить </w:t>
      </w:r>
      <w:r w:rsidR="004435CC" w:rsidRPr="00F26EC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следующей </w:t>
      </w:r>
      <w:r w:rsidR="004435CC" w:rsidRPr="00F26EC7">
        <w:rPr>
          <w:sz w:val="28"/>
          <w:szCs w:val="28"/>
        </w:rPr>
        <w:t>редакции:</w:t>
      </w:r>
    </w:p>
    <w:p w:rsidR="004435CC" w:rsidRDefault="004435CC" w:rsidP="00F26EC7">
      <w:pPr>
        <w:ind w:firstLine="709"/>
        <w:jc w:val="both"/>
        <w:rPr>
          <w:rFonts w:eastAsia="Times New Roman"/>
          <w:sz w:val="28"/>
          <w:szCs w:val="28"/>
        </w:rPr>
      </w:pPr>
      <w:r w:rsidRPr="00F26EC7">
        <w:rPr>
          <w:sz w:val="28"/>
          <w:szCs w:val="28"/>
        </w:rPr>
        <w:t>«</w:t>
      </w:r>
      <w:r w:rsidRPr="00F26EC7">
        <w:rPr>
          <w:rFonts w:eastAsia="Times New Roman"/>
          <w:sz w:val="28"/>
          <w:szCs w:val="28"/>
        </w:rPr>
        <w:t xml:space="preserve">2.10.4. </w:t>
      </w:r>
      <w:r w:rsidRPr="00F26EC7">
        <w:rPr>
          <w:rFonts w:eastAsia="Times New Roman"/>
          <w:bCs/>
          <w:sz w:val="28"/>
          <w:szCs w:val="28"/>
        </w:rPr>
        <w:t>Уполномоченный орган организует работу по проверке сведений, содержащихся в документах</w:t>
      </w:r>
      <w:r>
        <w:rPr>
          <w:rFonts w:eastAsia="Times New Roman"/>
          <w:bCs/>
          <w:sz w:val="28"/>
          <w:szCs w:val="28"/>
        </w:rPr>
        <w:t>, указанных в пункте 2.6.2 подраздела 2.6 настоящего регламента.</w:t>
      </w:r>
    </w:p>
    <w:p w:rsidR="004435CC" w:rsidRDefault="004435CC" w:rsidP="004435CC">
      <w:pPr>
        <w:ind w:firstLine="709"/>
        <w:jc w:val="both"/>
        <w:rPr>
          <w:rFonts w:eastAsia="Times New Roman"/>
          <w:bCs/>
          <w:sz w:val="28"/>
          <w:szCs w:val="28"/>
        </w:rPr>
      </w:pPr>
      <w:r w:rsidRPr="00762E10">
        <w:rPr>
          <w:rFonts w:eastAsia="Times New Roman"/>
          <w:sz w:val="28"/>
          <w:szCs w:val="28"/>
        </w:rPr>
        <w:t>Основаниями для отказа в</w:t>
      </w:r>
      <w:r>
        <w:rPr>
          <w:rFonts w:eastAsia="Times New Roman"/>
          <w:sz w:val="28"/>
          <w:szCs w:val="28"/>
        </w:rPr>
        <w:t xml:space="preserve"> выдаче свидетельства о праве на </w:t>
      </w:r>
      <w:r w:rsidRPr="003457DB">
        <w:rPr>
          <w:rFonts w:eastAsia="Times New Roman"/>
          <w:sz w:val="28"/>
          <w:szCs w:val="28"/>
        </w:rPr>
        <w:t xml:space="preserve">получение социальной выплаты </w:t>
      </w:r>
      <w:r w:rsidRPr="003457DB">
        <w:rPr>
          <w:rFonts w:eastAsia="Times New Roman"/>
          <w:bCs/>
          <w:sz w:val="28"/>
          <w:szCs w:val="28"/>
        </w:rPr>
        <w:t>являются</w:t>
      </w:r>
      <w:r>
        <w:rPr>
          <w:rFonts w:eastAsia="Times New Roman"/>
          <w:bCs/>
          <w:sz w:val="28"/>
          <w:szCs w:val="28"/>
        </w:rPr>
        <w:t>:</w:t>
      </w:r>
      <w:r w:rsidRPr="003457DB">
        <w:rPr>
          <w:rFonts w:eastAsia="Times New Roman"/>
          <w:bCs/>
          <w:sz w:val="28"/>
          <w:szCs w:val="28"/>
        </w:rPr>
        <w:t xml:space="preserve"> </w:t>
      </w:r>
    </w:p>
    <w:p w:rsidR="004435CC" w:rsidRDefault="004435CC" w:rsidP="004435CC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а) </w:t>
      </w:r>
      <w:r w:rsidRPr="003457DB">
        <w:rPr>
          <w:rFonts w:eastAsia="Times New Roman"/>
          <w:bCs/>
          <w:sz w:val="28"/>
          <w:szCs w:val="28"/>
        </w:rPr>
        <w:t xml:space="preserve">нарушение установленного пунктом </w:t>
      </w:r>
      <w:r>
        <w:rPr>
          <w:rFonts w:eastAsia="Times New Roman"/>
          <w:bCs/>
          <w:sz w:val="28"/>
          <w:szCs w:val="28"/>
        </w:rPr>
        <w:t>2.6.2</w:t>
      </w:r>
      <w:r w:rsidRPr="003457DB">
        <w:rPr>
          <w:rFonts w:eastAsia="Times New Roman"/>
          <w:bCs/>
          <w:sz w:val="28"/>
          <w:szCs w:val="28"/>
        </w:rPr>
        <w:t xml:space="preserve"> подраздела 2.6.</w:t>
      </w:r>
      <w:r>
        <w:rPr>
          <w:rFonts w:eastAsia="Times New Roman"/>
          <w:bCs/>
          <w:sz w:val="28"/>
          <w:szCs w:val="28"/>
        </w:rPr>
        <w:t xml:space="preserve"> раздела 2 настоящего регламента срока предоставления необходимых документов для получения свидетельства;</w:t>
      </w:r>
    </w:p>
    <w:p w:rsidR="004435CC" w:rsidRPr="00507310" w:rsidRDefault="004435CC" w:rsidP="00507310">
      <w:pPr>
        <w:ind w:firstLine="709"/>
        <w:jc w:val="both"/>
        <w:rPr>
          <w:rFonts w:eastAsia="Times New Roman"/>
          <w:bCs/>
          <w:sz w:val="28"/>
          <w:szCs w:val="28"/>
        </w:rPr>
      </w:pPr>
      <w:r w:rsidRPr="00507310">
        <w:rPr>
          <w:rFonts w:eastAsia="Times New Roman"/>
          <w:bCs/>
          <w:sz w:val="28"/>
          <w:szCs w:val="28"/>
        </w:rPr>
        <w:t>б) непредставление или представление не в полном объеме указанных документов, недостоверность сведений, содержащихся в представленных документах;</w:t>
      </w:r>
    </w:p>
    <w:p w:rsidR="004435CC" w:rsidRPr="00507310" w:rsidRDefault="004435CC" w:rsidP="00507310">
      <w:pPr>
        <w:ind w:firstLine="709"/>
        <w:jc w:val="both"/>
        <w:rPr>
          <w:rFonts w:eastAsia="Times New Roman"/>
          <w:sz w:val="28"/>
          <w:szCs w:val="28"/>
        </w:rPr>
      </w:pPr>
      <w:r w:rsidRPr="00507310">
        <w:rPr>
          <w:rFonts w:eastAsia="Times New Roman"/>
          <w:bCs/>
          <w:sz w:val="28"/>
          <w:szCs w:val="28"/>
        </w:rPr>
        <w:t>в) несоответствие жилого помещения (жилого дома), приобретенного (построенного) с помощью заемных средств, следующим требованиями</w:t>
      </w:r>
      <w:r w:rsidRPr="00507310">
        <w:rPr>
          <w:rFonts w:eastAsia="Times New Roman"/>
          <w:sz w:val="28"/>
          <w:szCs w:val="28"/>
        </w:rPr>
        <w:t>:</w:t>
      </w:r>
    </w:p>
    <w:p w:rsidR="00507310" w:rsidRPr="00507310" w:rsidRDefault="004435CC" w:rsidP="00507310">
      <w:pPr>
        <w:jc w:val="both"/>
        <w:rPr>
          <w:sz w:val="28"/>
          <w:szCs w:val="28"/>
        </w:rPr>
      </w:pPr>
      <w:r w:rsidRPr="00507310">
        <w:rPr>
          <w:rFonts w:eastAsia="Times New Roman"/>
          <w:bCs/>
          <w:sz w:val="28"/>
          <w:szCs w:val="28"/>
        </w:rPr>
        <w:t xml:space="preserve">1) распорядитель счета имеет право использовать социальную выплату для приобретения у любых физических и (или) юридических лиц жилого помещения как на первичном, так и на вторичном рынках жилья, уплаты цены договора участия в долевом строительстве, предусматривающего в качестве объекта долевого строительства жилое помещение, или для строительства жилого дома, отвечающих требованиям, установленным статьями 15 и 16 Жилищного кодекса Российской Федерации, благоустроенных применительно к </w:t>
      </w:r>
      <w:r w:rsidRPr="00710016">
        <w:rPr>
          <w:rFonts w:eastAsia="Times New Roman"/>
          <w:bCs/>
          <w:sz w:val="28"/>
          <w:szCs w:val="28"/>
        </w:rPr>
        <w:t xml:space="preserve">условиям </w:t>
      </w:r>
      <w:r w:rsidR="00507310" w:rsidRPr="00710016">
        <w:rPr>
          <w:sz w:val="28"/>
          <w:szCs w:val="28"/>
        </w:rPr>
        <w:t>населенного пункта, в котором приобретается (строится) жилое помещение для постоянного проживания.</w:t>
      </w:r>
    </w:p>
    <w:p w:rsidR="004435CC" w:rsidRPr="00507310" w:rsidRDefault="00507310" w:rsidP="00507310">
      <w:pPr>
        <w:ind w:firstLine="709"/>
        <w:jc w:val="both"/>
        <w:rPr>
          <w:rFonts w:eastAsia="Times New Roman"/>
          <w:bCs/>
          <w:sz w:val="28"/>
          <w:szCs w:val="28"/>
        </w:rPr>
      </w:pPr>
      <w:r w:rsidRPr="00507310">
        <w:rPr>
          <w:rFonts w:eastAsia="Times New Roman"/>
          <w:bCs/>
          <w:sz w:val="28"/>
          <w:szCs w:val="28"/>
        </w:rPr>
        <w:t xml:space="preserve"> </w:t>
      </w:r>
      <w:r w:rsidR="004435CC" w:rsidRPr="00507310">
        <w:rPr>
          <w:rFonts w:eastAsia="Times New Roman"/>
          <w:bCs/>
          <w:sz w:val="28"/>
          <w:szCs w:val="28"/>
        </w:rPr>
        <w:t xml:space="preserve">2) приобретаемое жилое помещение (в том числе являющееся объектом долевого строительства) должно находиться или строительство жилого дома должно осуществляться на территории </w:t>
      </w:r>
      <w:r w:rsidR="00445556" w:rsidRPr="00507310">
        <w:rPr>
          <w:rFonts w:eastAsia="Times New Roman"/>
          <w:bCs/>
          <w:sz w:val="28"/>
          <w:szCs w:val="28"/>
        </w:rPr>
        <w:t>Краснодарского края;</w:t>
      </w:r>
    </w:p>
    <w:p w:rsidR="004435CC" w:rsidRPr="00445556" w:rsidRDefault="004435CC" w:rsidP="00752EC5">
      <w:pPr>
        <w:ind w:firstLine="708"/>
        <w:jc w:val="both"/>
        <w:rPr>
          <w:rStyle w:val="FontStyle11"/>
          <w:rFonts w:ascii="Arial" w:eastAsiaTheme="minorHAnsi" w:hAnsi="Arial" w:cs="Arial"/>
          <w:sz w:val="24"/>
          <w:szCs w:val="24"/>
          <w:lang w:eastAsia="en-US"/>
        </w:rPr>
      </w:pPr>
      <w:r w:rsidRPr="00507310">
        <w:rPr>
          <w:bCs/>
          <w:sz w:val="28"/>
          <w:szCs w:val="28"/>
        </w:rPr>
        <w:t xml:space="preserve">3) </w:t>
      </w:r>
      <w:r w:rsidRPr="00507310">
        <w:rPr>
          <w:rStyle w:val="FontStyle11"/>
          <w:sz w:val="28"/>
          <w:szCs w:val="28"/>
        </w:rPr>
        <w:t>в случае использования социальной выплаты в соответствии с подпунктами «а» - «д» и «ж</w:t>
      </w:r>
      <w:r>
        <w:rPr>
          <w:rStyle w:val="FontStyle11"/>
          <w:sz w:val="28"/>
          <w:szCs w:val="28"/>
        </w:rPr>
        <w:t>»</w:t>
      </w:r>
      <w:r w:rsidRPr="0028738E">
        <w:rPr>
          <w:rStyle w:val="FontStyle11"/>
          <w:sz w:val="28"/>
          <w:szCs w:val="28"/>
        </w:rPr>
        <w:t xml:space="preserve"> пункта</w:t>
      </w:r>
      <w:r>
        <w:rPr>
          <w:rStyle w:val="FontStyle11"/>
          <w:sz w:val="28"/>
          <w:szCs w:val="28"/>
        </w:rPr>
        <w:t xml:space="preserve"> 1.2.2</w:t>
      </w:r>
      <w:r w:rsidRPr="0028738E">
        <w:rPr>
          <w:rStyle w:val="FontStyle11"/>
          <w:sz w:val="28"/>
          <w:szCs w:val="28"/>
        </w:rPr>
        <w:t xml:space="preserve"> подраздела</w:t>
      </w:r>
      <w:r>
        <w:rPr>
          <w:rStyle w:val="FontStyle11"/>
          <w:sz w:val="28"/>
          <w:szCs w:val="28"/>
        </w:rPr>
        <w:t xml:space="preserve"> 1.</w:t>
      </w:r>
      <w:r w:rsidRPr="0028738E">
        <w:rPr>
          <w:rStyle w:val="FontStyle11"/>
          <w:sz w:val="28"/>
          <w:szCs w:val="28"/>
        </w:rPr>
        <w:t>2 настоящего</w:t>
      </w:r>
      <w:r>
        <w:rPr>
          <w:rStyle w:val="FontStyle11"/>
          <w:sz w:val="28"/>
          <w:szCs w:val="28"/>
        </w:rPr>
        <w:t xml:space="preserve"> р</w:t>
      </w:r>
      <w:r w:rsidRPr="0028738E">
        <w:rPr>
          <w:rStyle w:val="FontStyle11"/>
          <w:sz w:val="28"/>
          <w:szCs w:val="28"/>
        </w:rPr>
        <w:t xml:space="preserve">егламента </w:t>
      </w:r>
      <w:r>
        <w:rPr>
          <w:rStyle w:val="FontStyle11"/>
          <w:sz w:val="28"/>
          <w:szCs w:val="28"/>
        </w:rPr>
        <w:t>общая площадь приобретаемого жилого помещения (строящегося жилого дома, жилого помещения, являющегося объектом долевого строительства) в расчете на каждого члена молодой семьи, учтенного при расчете размера социальной выплаты, не может быть меньше учетной нормы общей площади ж</w:t>
      </w:r>
      <w:r w:rsidR="00445556">
        <w:rPr>
          <w:rStyle w:val="FontStyle11"/>
          <w:sz w:val="28"/>
          <w:szCs w:val="28"/>
        </w:rPr>
        <w:t xml:space="preserve">илого помещения, установленной </w:t>
      </w:r>
      <w:r w:rsidR="00445556" w:rsidRPr="00445556">
        <w:rPr>
          <w:rFonts w:eastAsiaTheme="minorHAnsi"/>
          <w:sz w:val="28"/>
          <w:szCs w:val="28"/>
          <w:lang w:eastAsia="en-US"/>
        </w:rPr>
        <w:t>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</w:t>
      </w:r>
      <w:r>
        <w:rPr>
          <w:rStyle w:val="FontStyle11"/>
          <w:sz w:val="28"/>
          <w:szCs w:val="28"/>
        </w:rPr>
        <w:t xml:space="preserve">; </w:t>
      </w:r>
    </w:p>
    <w:p w:rsidR="004435CC" w:rsidRDefault="004435CC" w:rsidP="004531F8">
      <w:pPr>
        <w:pStyle w:val="Style4"/>
        <w:widowControl/>
        <w:spacing w:line="240" w:lineRule="auto"/>
        <w:ind w:firstLine="709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 xml:space="preserve">4) </w:t>
      </w:r>
      <w:r w:rsidRPr="0028738E">
        <w:rPr>
          <w:rStyle w:val="FontStyle11"/>
          <w:sz w:val="28"/>
          <w:szCs w:val="28"/>
        </w:rPr>
        <w:t>в</w:t>
      </w:r>
      <w:r>
        <w:rPr>
          <w:rStyle w:val="FontStyle11"/>
          <w:sz w:val="28"/>
          <w:szCs w:val="28"/>
        </w:rPr>
        <w:t xml:space="preserve"> случае использования социальной</w:t>
      </w:r>
      <w:r w:rsidRPr="0028738E">
        <w:rPr>
          <w:rStyle w:val="FontStyle11"/>
          <w:sz w:val="28"/>
          <w:szCs w:val="28"/>
        </w:rPr>
        <w:t xml:space="preserve"> выплат</w:t>
      </w:r>
      <w:r>
        <w:rPr>
          <w:rStyle w:val="FontStyle11"/>
          <w:sz w:val="28"/>
          <w:szCs w:val="28"/>
        </w:rPr>
        <w:t>ы</w:t>
      </w:r>
      <w:r w:rsidRPr="0028738E">
        <w:rPr>
          <w:rStyle w:val="FontStyle11"/>
          <w:sz w:val="28"/>
          <w:szCs w:val="28"/>
        </w:rPr>
        <w:t xml:space="preserve"> в со</w:t>
      </w:r>
      <w:r>
        <w:rPr>
          <w:rStyle w:val="FontStyle11"/>
          <w:sz w:val="28"/>
          <w:szCs w:val="28"/>
        </w:rPr>
        <w:t>ответствии с подпунктом «е»</w:t>
      </w:r>
      <w:r w:rsidRPr="0028738E">
        <w:rPr>
          <w:rStyle w:val="FontStyle11"/>
          <w:sz w:val="28"/>
          <w:szCs w:val="28"/>
        </w:rPr>
        <w:t xml:space="preserve"> пункта</w:t>
      </w:r>
      <w:r>
        <w:rPr>
          <w:rStyle w:val="FontStyle11"/>
          <w:sz w:val="28"/>
          <w:szCs w:val="28"/>
        </w:rPr>
        <w:t xml:space="preserve"> 1.2.2</w:t>
      </w:r>
      <w:r w:rsidRPr="0028738E">
        <w:rPr>
          <w:rStyle w:val="FontStyle11"/>
          <w:sz w:val="28"/>
          <w:szCs w:val="28"/>
        </w:rPr>
        <w:t xml:space="preserve"> подраздела </w:t>
      </w:r>
      <w:r>
        <w:rPr>
          <w:rStyle w:val="FontStyle11"/>
          <w:sz w:val="28"/>
          <w:szCs w:val="28"/>
        </w:rPr>
        <w:t xml:space="preserve"> 1.</w:t>
      </w:r>
      <w:r w:rsidRPr="0028738E">
        <w:rPr>
          <w:rStyle w:val="FontStyle11"/>
          <w:sz w:val="28"/>
          <w:szCs w:val="28"/>
        </w:rPr>
        <w:t xml:space="preserve">2 настоящего регламента </w:t>
      </w:r>
      <w:r>
        <w:rPr>
          <w:rStyle w:val="FontStyle11"/>
          <w:sz w:val="28"/>
          <w:szCs w:val="28"/>
        </w:rPr>
        <w:t xml:space="preserve">общая площадь приобретаемого жилого помещения (строящегося жилого дома) в расчете на каждого члена молодой семьи на дату государственной регистрации права собственности на такое жилое помещение (жилой дом) не может быть </w:t>
      </w:r>
      <w:r>
        <w:rPr>
          <w:rStyle w:val="FontStyle11"/>
          <w:sz w:val="28"/>
          <w:szCs w:val="28"/>
        </w:rPr>
        <w:lastRenderedPageBreak/>
        <w:t>меньше учетной нормы общей площади жилого помещения, установленной</w:t>
      </w:r>
      <w:r w:rsidR="00445556">
        <w:rPr>
          <w:rStyle w:val="FontStyle11"/>
          <w:sz w:val="28"/>
          <w:szCs w:val="28"/>
        </w:rPr>
        <w:t xml:space="preserve"> </w:t>
      </w:r>
      <w:r w:rsidR="00445556" w:rsidRPr="00445556">
        <w:rPr>
          <w:rFonts w:eastAsiaTheme="minorHAnsi"/>
          <w:sz w:val="28"/>
          <w:szCs w:val="28"/>
          <w:lang w:eastAsia="en-US"/>
        </w:rPr>
        <w:t>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</w:t>
      </w:r>
      <w:r>
        <w:rPr>
          <w:rStyle w:val="FontStyle11"/>
          <w:sz w:val="28"/>
          <w:szCs w:val="28"/>
        </w:rPr>
        <w:t>.»</w:t>
      </w:r>
      <w:r w:rsidR="009B1E5E">
        <w:rPr>
          <w:rStyle w:val="FontStyle11"/>
          <w:sz w:val="28"/>
          <w:szCs w:val="28"/>
        </w:rPr>
        <w:t>.</w:t>
      </w:r>
    </w:p>
    <w:p w:rsidR="004E5328" w:rsidRDefault="004E5328" w:rsidP="00CD0F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>
        <w:rPr>
          <w:sz w:val="28"/>
          <w:szCs w:val="28"/>
        </w:rPr>
        <w:t>по</w:t>
      </w:r>
      <w:r w:rsidRPr="0051767D">
        <w:rPr>
          <w:sz w:val="28"/>
          <w:szCs w:val="28"/>
        </w:rPr>
        <w:t>селения Тимашевского района (</w:t>
      </w:r>
      <w:r>
        <w:rPr>
          <w:sz w:val="28"/>
          <w:szCs w:val="28"/>
        </w:rPr>
        <w:t>Сысоев В.Г.</w:t>
      </w:r>
      <w:r w:rsidRPr="0051767D">
        <w:rPr>
          <w:sz w:val="28"/>
          <w:szCs w:val="28"/>
        </w:rPr>
        <w:t>) о</w:t>
      </w:r>
      <w:r>
        <w:rPr>
          <w:sz w:val="28"/>
          <w:szCs w:val="28"/>
        </w:rPr>
        <w:t>бнародовать</w:t>
      </w:r>
      <w:r w:rsidRPr="0051767D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</w:t>
      </w:r>
      <w:r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64596C" w:rsidRPr="00710016" w:rsidRDefault="004E5328" w:rsidP="00CD0F88">
      <w:pPr>
        <w:ind w:firstLine="709"/>
        <w:jc w:val="both"/>
        <w:rPr>
          <w:color w:val="000000" w:themeColor="text1"/>
          <w:sz w:val="28"/>
          <w:szCs w:val="28"/>
        </w:rPr>
      </w:pPr>
      <w:r w:rsidRPr="00710016">
        <w:rPr>
          <w:sz w:val="28"/>
          <w:szCs w:val="28"/>
        </w:rPr>
        <w:t>3.</w:t>
      </w:r>
      <w:r w:rsidR="0064596C" w:rsidRPr="00710016">
        <w:rPr>
          <w:sz w:val="28"/>
          <w:szCs w:val="28"/>
        </w:rPr>
        <w:t xml:space="preserve"> </w:t>
      </w:r>
      <w:r w:rsidRPr="00710016">
        <w:rPr>
          <w:color w:val="000000" w:themeColor="text1"/>
          <w:sz w:val="28"/>
          <w:szCs w:val="28"/>
        </w:rPr>
        <w:t>Постановление вступает в силу со дня его официального обнародования</w:t>
      </w:r>
      <w:r w:rsidR="0064596C" w:rsidRPr="00710016">
        <w:rPr>
          <w:color w:val="000000" w:themeColor="text1"/>
          <w:sz w:val="28"/>
          <w:szCs w:val="28"/>
        </w:rPr>
        <w:t>.</w:t>
      </w:r>
    </w:p>
    <w:p w:rsidR="0064596C" w:rsidRPr="00710016" w:rsidRDefault="0064596C" w:rsidP="0064596C">
      <w:pPr>
        <w:ind w:firstLine="709"/>
        <w:jc w:val="both"/>
        <w:rPr>
          <w:color w:val="000000" w:themeColor="text1"/>
          <w:sz w:val="28"/>
          <w:szCs w:val="28"/>
        </w:rPr>
      </w:pPr>
      <w:r w:rsidRPr="00710016">
        <w:rPr>
          <w:rFonts w:eastAsiaTheme="minorHAnsi"/>
          <w:color w:val="000000" w:themeColor="text1"/>
          <w:sz w:val="28"/>
          <w:szCs w:val="28"/>
          <w:lang w:eastAsia="en-US"/>
        </w:rPr>
        <w:t xml:space="preserve">4. Действие положений пунктов 1.2, 1.4 настоящего постановления  распространяется на правоотношения, возникшие </w:t>
      </w:r>
      <w:r w:rsidRPr="00710016">
        <w:rPr>
          <w:color w:val="000000" w:themeColor="text1"/>
          <w:sz w:val="28"/>
          <w:szCs w:val="28"/>
        </w:rPr>
        <w:t>с 7 октября 2019 г.</w:t>
      </w:r>
    </w:p>
    <w:p w:rsidR="0064596C" w:rsidRPr="0064596C" w:rsidRDefault="0064596C" w:rsidP="0064596C">
      <w:pPr>
        <w:ind w:firstLine="709"/>
        <w:jc w:val="both"/>
        <w:rPr>
          <w:color w:val="000000" w:themeColor="text1"/>
          <w:sz w:val="28"/>
          <w:szCs w:val="28"/>
        </w:rPr>
      </w:pPr>
      <w:r w:rsidRPr="00710016">
        <w:rPr>
          <w:rFonts w:eastAsiaTheme="minorHAnsi"/>
          <w:color w:val="000000" w:themeColor="text1"/>
          <w:sz w:val="28"/>
          <w:szCs w:val="28"/>
          <w:lang w:eastAsia="en-US"/>
        </w:rPr>
        <w:t xml:space="preserve">5. Действие положений пунктов 1.1, 1.3 настоящего постановления  распространяется на правоотношения, возникшие </w:t>
      </w:r>
      <w:r w:rsidRPr="00710016">
        <w:rPr>
          <w:color w:val="000000" w:themeColor="text1"/>
          <w:sz w:val="28"/>
          <w:szCs w:val="28"/>
        </w:rPr>
        <w:t>с 20 ноября 2019 г.</w:t>
      </w:r>
    </w:p>
    <w:p w:rsidR="0064596C" w:rsidRPr="0064596C" w:rsidRDefault="0064596C" w:rsidP="0064596C">
      <w:pPr>
        <w:widowControl/>
        <w:ind w:firstLine="72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E5328" w:rsidRDefault="004E5328" w:rsidP="004E5328">
      <w:pPr>
        <w:jc w:val="both"/>
        <w:rPr>
          <w:sz w:val="28"/>
          <w:szCs w:val="28"/>
        </w:rPr>
      </w:pPr>
    </w:p>
    <w:p w:rsidR="004E5328" w:rsidRDefault="004E5328" w:rsidP="004E5328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561503" w:rsidRDefault="004E5328" w:rsidP="004E5328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4531F8" w:rsidRDefault="004531F8" w:rsidP="00C847F5">
      <w:pPr>
        <w:jc w:val="center"/>
        <w:rPr>
          <w:b/>
          <w:sz w:val="28"/>
          <w:szCs w:val="28"/>
        </w:rPr>
      </w:pPr>
    </w:p>
    <w:p w:rsidR="004531F8" w:rsidRDefault="004531F8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752EC5" w:rsidRDefault="00752EC5" w:rsidP="00C847F5">
      <w:pPr>
        <w:jc w:val="center"/>
        <w:rPr>
          <w:b/>
          <w:sz w:val="28"/>
          <w:szCs w:val="28"/>
        </w:rPr>
      </w:pPr>
    </w:p>
    <w:p w:rsidR="00C847F5" w:rsidRPr="00A51438" w:rsidRDefault="00C847F5" w:rsidP="00C847F5">
      <w:pPr>
        <w:rPr>
          <w:sz w:val="28"/>
          <w:szCs w:val="28"/>
        </w:rPr>
      </w:pPr>
      <w:bookmarkStart w:id="1" w:name="_GoBack"/>
      <w:bookmarkEnd w:id="1"/>
    </w:p>
    <w:p w:rsidR="00C847F5" w:rsidRPr="00A51438" w:rsidRDefault="00C847F5" w:rsidP="00C847F5">
      <w:pPr>
        <w:rPr>
          <w:sz w:val="28"/>
          <w:szCs w:val="28"/>
        </w:rPr>
      </w:pPr>
    </w:p>
    <w:p w:rsidR="00C847F5" w:rsidRDefault="00C847F5" w:rsidP="00C847F5">
      <w:pPr>
        <w:jc w:val="both"/>
        <w:rPr>
          <w:sz w:val="28"/>
          <w:szCs w:val="28"/>
        </w:rPr>
      </w:pPr>
    </w:p>
    <w:p w:rsidR="00C847F5" w:rsidRPr="004E5328" w:rsidRDefault="00C847F5" w:rsidP="004E5328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sectPr w:rsidR="00C847F5" w:rsidRPr="004E5328" w:rsidSect="00E90CF2">
      <w:headerReference w:type="default" r:id="rId8"/>
      <w:pgSz w:w="11906" w:h="16838"/>
      <w:pgMar w:top="1099" w:right="567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8D2" w:rsidRDefault="000258D2" w:rsidP="00C847F5">
      <w:r>
        <w:separator/>
      </w:r>
    </w:p>
  </w:endnote>
  <w:endnote w:type="continuationSeparator" w:id="0">
    <w:p w:rsidR="000258D2" w:rsidRDefault="000258D2" w:rsidP="00C8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8D2" w:rsidRDefault="000258D2" w:rsidP="00C847F5">
      <w:r>
        <w:separator/>
      </w:r>
    </w:p>
  </w:footnote>
  <w:footnote w:type="continuationSeparator" w:id="0">
    <w:p w:rsidR="000258D2" w:rsidRDefault="000258D2" w:rsidP="00C84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70685"/>
      <w:docPartObj>
        <w:docPartGallery w:val="Page Numbers (Top of Page)"/>
        <w:docPartUnique/>
      </w:docPartObj>
    </w:sdtPr>
    <w:sdtEndPr/>
    <w:sdtContent>
      <w:p w:rsidR="00C847F5" w:rsidRDefault="000258D2" w:rsidP="00C847F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F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F34"/>
    <w:rsid w:val="00001F34"/>
    <w:rsid w:val="000258D2"/>
    <w:rsid w:val="00036BC2"/>
    <w:rsid w:val="00142344"/>
    <w:rsid w:val="00193C29"/>
    <w:rsid w:val="00196380"/>
    <w:rsid w:val="0024079C"/>
    <w:rsid w:val="003A74B0"/>
    <w:rsid w:val="004014FF"/>
    <w:rsid w:val="004435CC"/>
    <w:rsid w:val="00445556"/>
    <w:rsid w:val="004531F8"/>
    <w:rsid w:val="00481F15"/>
    <w:rsid w:val="004E4641"/>
    <w:rsid w:val="004E5328"/>
    <w:rsid w:val="00507310"/>
    <w:rsid w:val="00531A3D"/>
    <w:rsid w:val="00561503"/>
    <w:rsid w:val="00573C7E"/>
    <w:rsid w:val="005A5165"/>
    <w:rsid w:val="005F2A1F"/>
    <w:rsid w:val="0064596C"/>
    <w:rsid w:val="0065588B"/>
    <w:rsid w:val="006800D9"/>
    <w:rsid w:val="006A2340"/>
    <w:rsid w:val="006B1899"/>
    <w:rsid w:val="00710016"/>
    <w:rsid w:val="00713E06"/>
    <w:rsid w:val="0072431E"/>
    <w:rsid w:val="00752EC5"/>
    <w:rsid w:val="00780FDE"/>
    <w:rsid w:val="007B0135"/>
    <w:rsid w:val="007D071A"/>
    <w:rsid w:val="007F510D"/>
    <w:rsid w:val="008A1F70"/>
    <w:rsid w:val="009109DD"/>
    <w:rsid w:val="009B1E5E"/>
    <w:rsid w:val="00B53DAE"/>
    <w:rsid w:val="00BD07FA"/>
    <w:rsid w:val="00BF5963"/>
    <w:rsid w:val="00C8426A"/>
    <w:rsid w:val="00C847F5"/>
    <w:rsid w:val="00C9317A"/>
    <w:rsid w:val="00CD0F88"/>
    <w:rsid w:val="00D545B8"/>
    <w:rsid w:val="00E347D0"/>
    <w:rsid w:val="00E7243E"/>
    <w:rsid w:val="00E90CF2"/>
    <w:rsid w:val="00F26EC7"/>
    <w:rsid w:val="00F9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F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E532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C847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47F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847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47F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4435CC"/>
    <w:pPr>
      <w:spacing w:line="320" w:lineRule="exact"/>
    </w:pPr>
    <w:rPr>
      <w:rFonts w:eastAsia="Times New Roman"/>
    </w:rPr>
  </w:style>
  <w:style w:type="paragraph" w:customStyle="1" w:styleId="Style4">
    <w:name w:val="Style4"/>
    <w:basedOn w:val="a"/>
    <w:uiPriority w:val="99"/>
    <w:rsid w:val="004435CC"/>
    <w:pPr>
      <w:spacing w:line="324" w:lineRule="exact"/>
      <w:jc w:val="center"/>
    </w:pPr>
    <w:rPr>
      <w:rFonts w:eastAsia="Times New Roman"/>
    </w:rPr>
  </w:style>
  <w:style w:type="character" w:customStyle="1" w:styleId="FontStyle11">
    <w:name w:val="Font Style11"/>
    <w:basedOn w:val="a0"/>
    <w:uiPriority w:val="99"/>
    <w:rsid w:val="004435CC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F26EC7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64596C"/>
    <w:rPr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8A1F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1F7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DoroshenkO</cp:lastModifiedBy>
  <cp:revision>18</cp:revision>
  <cp:lastPrinted>2019-11-22T06:14:00Z</cp:lastPrinted>
  <dcterms:created xsi:type="dcterms:W3CDTF">2019-11-29T10:36:00Z</dcterms:created>
  <dcterms:modified xsi:type="dcterms:W3CDTF">2019-12-24T07:00:00Z</dcterms:modified>
</cp:coreProperties>
</file>