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43" w:rsidRPr="000E1025" w:rsidRDefault="00946B43" w:rsidP="00946B43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 w:rsidRPr="000E1025">
        <w:rPr>
          <w:rFonts w:ascii="Times New Roman" w:eastAsia="Times New Roman" w:hAnsi="Times New Roman" w:cs="Times New Roman"/>
          <w:b/>
        </w:rPr>
        <w:t>ЗАКЛЮЧЕНИЕ</w:t>
      </w:r>
    </w:p>
    <w:p w:rsidR="009A2CFE" w:rsidRPr="000E1025" w:rsidRDefault="00946B43" w:rsidP="00D41DEA">
      <w:pPr>
        <w:jc w:val="both"/>
        <w:rPr>
          <w:rFonts w:ascii="Times New Roman" w:eastAsia="Times New Roman" w:hAnsi="Times New Roman" w:cs="Times New Roman"/>
          <w:b/>
        </w:rPr>
      </w:pPr>
      <w:r w:rsidRPr="000E1025">
        <w:rPr>
          <w:rFonts w:ascii="Times New Roman" w:eastAsia="Times New Roman" w:hAnsi="Times New Roman" w:cs="Times New Roman"/>
          <w:b/>
        </w:rPr>
        <w:t xml:space="preserve">на проект постановления администрации Тимашевского городского поселения Тимашевского муниципального района Краснодарского края </w:t>
      </w:r>
      <w:r w:rsidR="00A54D53" w:rsidRPr="000E1025">
        <w:rPr>
          <w:rFonts w:ascii="Times New Roman" w:eastAsia="Times New Roman" w:hAnsi="Times New Roman" w:cs="Times New Roman"/>
          <w:b/>
        </w:rPr>
        <w:t>«</w:t>
      </w:r>
      <w:r w:rsidR="00D41DEA" w:rsidRPr="000E1025">
        <w:rPr>
          <w:rFonts w:ascii="Times New Roman" w:eastAsia="Times New Roman" w:hAnsi="Times New Roman" w:cs="Times New Roman"/>
          <w:b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A54D53" w:rsidRPr="000E1025" w:rsidRDefault="00A54D53" w:rsidP="00A54D53">
      <w:pPr>
        <w:jc w:val="both"/>
        <w:rPr>
          <w:rFonts w:ascii="Times New Roman" w:eastAsia="Times New Roman" w:hAnsi="Times New Roman" w:cs="Times New Roman"/>
        </w:rPr>
      </w:pPr>
    </w:p>
    <w:p w:rsidR="00946B43" w:rsidRPr="000E1025" w:rsidRDefault="00946B43" w:rsidP="00D41DEA">
      <w:pPr>
        <w:ind w:firstLine="993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 xml:space="preserve">Сектор информационных технологий администрации Тимашевского городского поселения Тимашевского муниципального района Краснодарского края (далее – администрация) как уполномоченный орган по проведению экспертизы проектов нормативных правовых актов администрации на предмет их соответствия требованиям, предъявляемым Федеральным законом от 27 июля 2010 г. № 210-ФЗ «Об организации предоставления государственных и муниципальных услуг», и принятым в соответствии с ним иными нормативными правовыми актами, а также </w:t>
      </w:r>
      <w:r w:rsidR="00822E8D" w:rsidRPr="000E1025">
        <w:rPr>
          <w:rFonts w:ascii="Times New Roman" w:eastAsia="Times New Roman" w:hAnsi="Times New Roman" w:cs="Times New Roman"/>
        </w:rPr>
        <w:t>в целях</w:t>
      </w:r>
      <w:r w:rsidRPr="000E1025">
        <w:rPr>
          <w:rFonts w:ascii="Times New Roman" w:eastAsia="Times New Roman" w:hAnsi="Times New Roman" w:cs="Times New Roman"/>
        </w:rPr>
        <w:t xml:space="preserve"> учета результатов независимой экспертизы в проекте административного регламента, рассмотрев</w:t>
      </w:r>
      <w:r w:rsidR="00D41DEA" w:rsidRPr="000E1025">
        <w:rPr>
          <w:rFonts w:ascii="Times New Roman" w:eastAsia="Times New Roman" w:hAnsi="Times New Roman" w:cs="Times New Roman"/>
        </w:rPr>
        <w:t xml:space="preserve">                        </w:t>
      </w:r>
      <w:r w:rsidRPr="000E1025">
        <w:rPr>
          <w:rFonts w:ascii="Times New Roman" w:eastAsia="Times New Roman" w:hAnsi="Times New Roman" w:cs="Times New Roman"/>
        </w:rPr>
        <w:t xml:space="preserve"> проект постановления администрации </w:t>
      </w:r>
      <w:r w:rsidR="002919C4" w:rsidRPr="000E1025">
        <w:rPr>
          <w:rFonts w:ascii="Times New Roman" w:eastAsia="Times New Roman" w:hAnsi="Times New Roman" w:cs="Times New Roman"/>
        </w:rPr>
        <w:t>«</w:t>
      </w:r>
      <w:r w:rsidR="00D41DEA" w:rsidRPr="000E1025">
        <w:rPr>
          <w:rFonts w:ascii="Times New Roman" w:eastAsia="Times New Roman" w:hAnsi="Times New Roman" w:cs="Times New Roman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 актов о местных налогах и сборах»</w:t>
      </w:r>
      <w:r w:rsidR="002919C4" w:rsidRPr="000E1025">
        <w:rPr>
          <w:rFonts w:ascii="Times New Roman" w:eastAsia="Times New Roman" w:hAnsi="Times New Roman" w:cs="Times New Roman"/>
        </w:rPr>
        <w:t>»</w:t>
      </w:r>
      <w:r w:rsidRPr="000E1025">
        <w:rPr>
          <w:rFonts w:ascii="Times New Roman" w:eastAsia="Times New Roman" w:hAnsi="Times New Roman" w:cs="Times New Roman"/>
        </w:rPr>
        <w:t xml:space="preserve"> (далее – проект административного регламента) установил следующее.</w:t>
      </w:r>
    </w:p>
    <w:p w:rsidR="00946B43" w:rsidRPr="000E1025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  <w:b/>
        </w:rPr>
        <w:t xml:space="preserve">Проект административного регламента представлен для заключения: </w:t>
      </w:r>
      <w:r w:rsidR="00097801" w:rsidRPr="000E1025">
        <w:rPr>
          <w:rFonts w:ascii="Times New Roman" w:eastAsia="Times New Roman" w:hAnsi="Times New Roman" w:cs="Times New Roman"/>
        </w:rPr>
        <w:t>отделом экономики и прогнозирования</w:t>
      </w:r>
      <w:r w:rsidRPr="000E1025">
        <w:rPr>
          <w:rFonts w:ascii="Times New Roman" w:eastAsia="Times New Roman" w:hAnsi="Times New Roman" w:cs="Times New Roman"/>
        </w:rPr>
        <w:t xml:space="preserve"> администрации.</w:t>
      </w:r>
    </w:p>
    <w:p w:rsidR="00625400" w:rsidRPr="000E1025" w:rsidRDefault="00946B43" w:rsidP="00625400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  <w:b/>
        </w:rPr>
        <w:t>Основания для разработки проекта административного регламента:</w:t>
      </w:r>
      <w:r w:rsidRPr="000E1025">
        <w:rPr>
          <w:rFonts w:ascii="Times New Roman" w:eastAsia="Times New Roman" w:hAnsi="Times New Roman" w:cs="Times New Roman"/>
          <w:bCs/>
        </w:rPr>
        <w:t xml:space="preserve"> </w:t>
      </w:r>
      <w:r w:rsidR="00625400" w:rsidRPr="000E1025">
        <w:rPr>
          <w:rFonts w:ascii="Times New Roman" w:eastAsia="Times New Roman" w:hAnsi="Times New Roman" w:cs="Times New Roman"/>
        </w:rPr>
        <w:t>пункты 2, 3 статьи 34.2 Налогового кодекса Российской Федерации, Федеральный закон                     от 27 июля 2010 г. № 210-ФЗ «Об организации предоставления государственных и муниципальных услуг», постановление администрации от 9 октября 2025 г. № 1069                        «Об утверждении порядка разработки и утверждения административных регламентов предоставления муниципальных услуг».</w:t>
      </w:r>
    </w:p>
    <w:p w:rsidR="00946B43" w:rsidRPr="000E1025" w:rsidRDefault="00946B43" w:rsidP="00480CF0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  <w:b/>
        </w:rPr>
        <w:t>Основание для проведения экспертизы проекта административного регламента:</w:t>
      </w:r>
      <w:r w:rsidRPr="000E1025">
        <w:rPr>
          <w:rFonts w:ascii="Times New Roman" w:eastAsia="Times New Roman" w:hAnsi="Times New Roman" w:cs="Times New Roman"/>
        </w:rPr>
        <w:t xml:space="preserve"> Федеральный закон</w:t>
      </w:r>
      <w:r w:rsidR="00242C7C" w:rsidRPr="000E1025">
        <w:rPr>
          <w:rFonts w:ascii="Times New Roman" w:eastAsia="Times New Roman" w:hAnsi="Times New Roman" w:cs="Times New Roman"/>
        </w:rPr>
        <w:t xml:space="preserve"> </w:t>
      </w:r>
      <w:r w:rsidR="00480CF0" w:rsidRPr="000E1025">
        <w:rPr>
          <w:rFonts w:ascii="Times New Roman" w:eastAsia="Times New Roman" w:hAnsi="Times New Roman" w:cs="Times New Roman"/>
        </w:rPr>
        <w:t>от 27 июля 2010 г. № 210-ФЗ «Об организации предоставления государственных и муниципальных услуг»</w:t>
      </w:r>
      <w:r w:rsidRPr="000E1025">
        <w:rPr>
          <w:rFonts w:ascii="Times New Roman" w:eastAsia="Times New Roman" w:hAnsi="Times New Roman" w:cs="Times New Roman"/>
        </w:rPr>
        <w:t xml:space="preserve">, порядок проведения </w:t>
      </w:r>
      <w:r w:rsidR="00480CF0" w:rsidRPr="000E1025">
        <w:rPr>
          <w:rFonts w:ascii="Times New Roman" w:eastAsia="Times New Roman" w:hAnsi="Times New Roman" w:cs="Times New Roman"/>
        </w:rPr>
        <w:t xml:space="preserve">             </w:t>
      </w:r>
      <w:r w:rsidRPr="000E1025">
        <w:rPr>
          <w:rFonts w:ascii="Times New Roman" w:eastAsia="Times New Roman" w:hAnsi="Times New Roman" w:cs="Times New Roman"/>
        </w:rPr>
        <w:t xml:space="preserve">экспертизы проектов административных регламентов предоставления муниципальных </w:t>
      </w:r>
      <w:r w:rsidR="00E564DA" w:rsidRPr="000E1025">
        <w:rPr>
          <w:rFonts w:ascii="Times New Roman" w:eastAsia="Times New Roman" w:hAnsi="Times New Roman" w:cs="Times New Roman"/>
        </w:rPr>
        <w:t xml:space="preserve">   </w:t>
      </w:r>
      <w:r w:rsidR="004F71CE" w:rsidRPr="000E1025">
        <w:rPr>
          <w:rFonts w:ascii="Times New Roman" w:eastAsia="Times New Roman" w:hAnsi="Times New Roman" w:cs="Times New Roman"/>
        </w:rPr>
        <w:t xml:space="preserve">   </w:t>
      </w:r>
      <w:r w:rsidRPr="000E1025">
        <w:rPr>
          <w:rFonts w:ascii="Times New Roman" w:eastAsia="Times New Roman" w:hAnsi="Times New Roman" w:cs="Times New Roman"/>
        </w:rPr>
        <w:t>услуг, утвержденный постановлением администрации от 9 октября 2025 г. № 1070.</w:t>
      </w:r>
    </w:p>
    <w:p w:rsidR="00946B43" w:rsidRPr="000E1025" w:rsidRDefault="00946B43" w:rsidP="00946B43">
      <w:pPr>
        <w:numPr>
          <w:ilvl w:val="0"/>
          <w:numId w:val="2"/>
        </w:numPr>
        <w:tabs>
          <w:tab w:val="left" w:pos="1134"/>
        </w:tabs>
        <w:ind w:left="0" w:firstLine="993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  <w:b/>
        </w:rPr>
        <w:t>Вывод о соответствии (несоответствии) проекта административного регламента требованиям, предъявляемым к нему нормативными правовыми актами,       а также об учете (отказе в учете) замечаний, содержащихся в заключении независимой экспертизы</w:t>
      </w:r>
      <w:r w:rsidRPr="000E1025">
        <w:rPr>
          <w:rFonts w:ascii="Times New Roman" w:eastAsia="Times New Roman" w:hAnsi="Times New Roman" w:cs="Times New Roman"/>
        </w:rPr>
        <w:t>:</w:t>
      </w:r>
    </w:p>
    <w:p w:rsidR="00946B43" w:rsidRPr="000E1025" w:rsidRDefault="00946B43" w:rsidP="00946B43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Проект административного регламента был размещен на официальном сайте Тимашевского городского поселения Тимашевского района Краснодарского края для проведения независимой экспертизы. В установленный срок от независимых экспертов заключения не поступали.</w:t>
      </w:r>
    </w:p>
    <w:p w:rsidR="00946B43" w:rsidRPr="000E1025" w:rsidRDefault="00946B43" w:rsidP="00480CF0">
      <w:pPr>
        <w:tabs>
          <w:tab w:val="left" w:pos="0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bCs/>
        </w:rPr>
      </w:pPr>
      <w:r w:rsidRPr="000E1025">
        <w:rPr>
          <w:rFonts w:ascii="Times New Roman" w:eastAsia="Times New Roman" w:hAnsi="Times New Roman" w:cs="Times New Roman"/>
        </w:rPr>
        <w:t>П</w:t>
      </w:r>
      <w:r w:rsidRPr="000E1025">
        <w:rPr>
          <w:rFonts w:ascii="Times New Roman" w:eastAsia="Times New Roman" w:hAnsi="Times New Roman" w:cs="Times New Roman"/>
          <w:bCs/>
        </w:rPr>
        <w:t xml:space="preserve">роект административного регламента соответствует требованиям, предъявляемым Федеральным </w:t>
      </w:r>
      <w:hyperlink r:id="rId8" w:history="1">
        <w:r w:rsidRPr="000E1025">
          <w:rPr>
            <w:rFonts w:ascii="Times New Roman" w:eastAsia="Times New Roman" w:hAnsi="Times New Roman" w:cs="Times New Roman"/>
            <w:bCs/>
          </w:rPr>
          <w:t>законом</w:t>
        </w:r>
      </w:hyperlink>
      <w:r w:rsidR="00242C7C" w:rsidRPr="000E1025">
        <w:rPr>
          <w:rFonts w:ascii="Times New Roman" w:eastAsia="Times New Roman" w:hAnsi="Times New Roman" w:cs="Times New Roman"/>
          <w:bCs/>
        </w:rPr>
        <w:t xml:space="preserve"> </w:t>
      </w:r>
      <w:r w:rsidR="00480CF0" w:rsidRPr="000E1025">
        <w:rPr>
          <w:rFonts w:ascii="Times New Roman" w:eastAsia="Times New Roman" w:hAnsi="Times New Roman" w:cs="Times New Roman"/>
          <w:bCs/>
        </w:rPr>
        <w:t>от 27 июля 2010 г. № 210-ФЗ «Об организации предоставления государственных и муниципальных услуг»</w:t>
      </w:r>
      <w:r w:rsidRPr="000E1025">
        <w:rPr>
          <w:rFonts w:ascii="Times New Roman" w:eastAsia="Times New Roman" w:hAnsi="Times New Roman" w:cs="Times New Roman"/>
        </w:rPr>
        <w:t xml:space="preserve">, и принятым в соответствии с ним иным нормативным правовым актам: постановлению Правительства РФ от 16 мая 2011 г. </w:t>
      </w:r>
      <w:r w:rsidR="00F30DC6" w:rsidRPr="000E1025">
        <w:rPr>
          <w:rFonts w:ascii="Times New Roman" w:eastAsia="Times New Roman" w:hAnsi="Times New Roman" w:cs="Times New Roman"/>
        </w:rPr>
        <w:t xml:space="preserve">                          </w:t>
      </w:r>
      <w:r w:rsidRPr="000E1025">
        <w:rPr>
          <w:rFonts w:ascii="Times New Roman" w:eastAsia="Times New Roman" w:hAnsi="Times New Roman" w:cs="Times New Roman"/>
        </w:rPr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Закону Краснода</w:t>
      </w:r>
      <w:r w:rsidR="00242C7C" w:rsidRPr="000E1025">
        <w:rPr>
          <w:rFonts w:ascii="Times New Roman" w:eastAsia="Times New Roman" w:hAnsi="Times New Roman" w:cs="Times New Roman"/>
        </w:rPr>
        <w:t>рского края от 2 марта 2012 г.</w:t>
      </w:r>
      <w:r w:rsidRPr="000E1025">
        <w:rPr>
          <w:rFonts w:ascii="Times New Roman" w:eastAsia="Times New Roman" w:hAnsi="Times New Roman" w:cs="Times New Roman"/>
        </w:rPr>
        <w:t xml:space="preserve"> № 2446-КЗ </w:t>
      </w:r>
      <w:r w:rsidR="00242C7C" w:rsidRPr="000E1025">
        <w:rPr>
          <w:rFonts w:ascii="Times New Roman" w:eastAsia="Times New Roman" w:hAnsi="Times New Roman" w:cs="Times New Roman"/>
        </w:rPr>
        <w:t xml:space="preserve">                 </w:t>
      </w:r>
      <w:r w:rsidRPr="000E1025">
        <w:rPr>
          <w:rFonts w:ascii="Times New Roman" w:eastAsia="Times New Roman" w:hAnsi="Times New Roman" w:cs="Times New Roman"/>
        </w:rPr>
        <w:t>«Об отдельных вопросах организации предоставления государственных и муниципальных услуг на территории Краснодарского края» и др.</w:t>
      </w:r>
    </w:p>
    <w:p w:rsidR="00946B43" w:rsidRPr="000E1025" w:rsidRDefault="00946B43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  <w:bCs/>
        </w:rPr>
        <w:t xml:space="preserve">В проекте административного регламента полно </w:t>
      </w:r>
      <w:r w:rsidRPr="000E1025">
        <w:rPr>
          <w:rFonts w:ascii="Times New Roman" w:eastAsia="Times New Roman" w:hAnsi="Times New Roman" w:cs="Times New Roman"/>
        </w:rPr>
        <w:t xml:space="preserve">описаны порядок и условия предоставления муниципальной услуги, установленные законодательством Российской </w:t>
      </w:r>
      <w:r w:rsidRPr="000E1025">
        <w:rPr>
          <w:rFonts w:ascii="Times New Roman" w:eastAsia="Times New Roman" w:hAnsi="Times New Roman" w:cs="Times New Roman"/>
        </w:rPr>
        <w:lastRenderedPageBreak/>
        <w:t>Федерации. Оптимизирован порядок предоставления муниципальной услуги,</w:t>
      </w:r>
      <w:r w:rsidR="005E0592" w:rsidRPr="000E1025">
        <w:rPr>
          <w:rFonts w:ascii="Times New Roman" w:eastAsia="Times New Roman" w:hAnsi="Times New Roman" w:cs="Times New Roman"/>
        </w:rPr>
        <w:t xml:space="preserve"> в частности,</w:t>
      </w:r>
      <w:r w:rsidRPr="000E1025">
        <w:rPr>
          <w:rFonts w:ascii="Times New Roman" w:eastAsia="Times New Roman" w:hAnsi="Times New Roman" w:cs="Times New Roman"/>
        </w:rPr>
        <w:t xml:space="preserve"> отсутствуют избыточные </w:t>
      </w:r>
      <w:r w:rsidR="005E0592" w:rsidRPr="000E1025">
        <w:rPr>
          <w:rFonts w:ascii="Times New Roman" w:eastAsia="Times New Roman" w:hAnsi="Times New Roman" w:cs="Times New Roman"/>
        </w:rPr>
        <w:t>административные действия</w:t>
      </w:r>
      <w:r w:rsidRPr="000E1025">
        <w:rPr>
          <w:rFonts w:ascii="Times New Roman" w:eastAsia="Times New Roman" w:hAnsi="Times New Roman" w:cs="Times New Roman"/>
        </w:rPr>
        <w:t xml:space="preserve"> при предоставлен</w:t>
      </w:r>
      <w:r w:rsidR="005E0592" w:rsidRPr="000E1025">
        <w:rPr>
          <w:rFonts w:ascii="Times New Roman" w:eastAsia="Times New Roman" w:hAnsi="Times New Roman" w:cs="Times New Roman"/>
        </w:rPr>
        <w:t>ии муниципальной услуги и сроки</w:t>
      </w:r>
      <w:r w:rsidRPr="000E1025">
        <w:rPr>
          <w:rFonts w:ascii="Times New Roman" w:eastAsia="Times New Roman" w:hAnsi="Times New Roman" w:cs="Times New Roman"/>
        </w:rPr>
        <w:t xml:space="preserve"> их осуществления, а также документ</w:t>
      </w:r>
      <w:r w:rsidR="005E0592" w:rsidRPr="000E1025">
        <w:rPr>
          <w:rFonts w:ascii="Times New Roman" w:eastAsia="Times New Roman" w:hAnsi="Times New Roman" w:cs="Times New Roman"/>
        </w:rPr>
        <w:t>ы</w:t>
      </w:r>
      <w:r w:rsidRPr="000E1025">
        <w:rPr>
          <w:rFonts w:ascii="Times New Roman" w:eastAsia="Times New Roman" w:hAnsi="Times New Roman" w:cs="Times New Roman"/>
        </w:rPr>
        <w:t xml:space="preserve"> и (или) информаци</w:t>
      </w:r>
      <w:r w:rsidR="005E0592" w:rsidRPr="000E1025">
        <w:rPr>
          <w:rFonts w:ascii="Times New Roman" w:eastAsia="Times New Roman" w:hAnsi="Times New Roman" w:cs="Times New Roman"/>
        </w:rPr>
        <w:t>я</w:t>
      </w:r>
      <w:r w:rsidRPr="000E1025">
        <w:rPr>
          <w:rFonts w:ascii="Times New Roman" w:eastAsia="Times New Roman" w:hAnsi="Times New Roman" w:cs="Times New Roman"/>
        </w:rPr>
        <w:t>, требуемы</w:t>
      </w:r>
      <w:r w:rsidR="003C437C" w:rsidRPr="000E1025">
        <w:rPr>
          <w:rFonts w:ascii="Times New Roman" w:eastAsia="Times New Roman" w:hAnsi="Times New Roman" w:cs="Times New Roman"/>
        </w:rPr>
        <w:t>е</w:t>
      </w:r>
      <w:r w:rsidR="00DE0AED" w:rsidRPr="000E1025">
        <w:rPr>
          <w:rFonts w:ascii="Times New Roman" w:eastAsia="Times New Roman" w:hAnsi="Times New Roman" w:cs="Times New Roman"/>
        </w:rPr>
        <w:t xml:space="preserve"> </w:t>
      </w:r>
      <w:r w:rsidRPr="000E1025">
        <w:rPr>
          <w:rFonts w:ascii="Times New Roman" w:eastAsia="Times New Roman" w:hAnsi="Times New Roman" w:cs="Times New Roman"/>
        </w:rPr>
        <w:t>для получения муниципальной услуги. Нормы проекта административного регламент</w:t>
      </w:r>
      <w:r w:rsidR="00312FC5" w:rsidRPr="000E1025">
        <w:rPr>
          <w:rFonts w:ascii="Times New Roman" w:eastAsia="Times New Roman" w:hAnsi="Times New Roman" w:cs="Times New Roman"/>
        </w:rPr>
        <w:t>а соответствуют утвержденным Т</w:t>
      </w:r>
      <w:r w:rsidRPr="000E1025">
        <w:rPr>
          <w:rFonts w:ascii="Times New Roman" w:eastAsia="Times New Roman" w:hAnsi="Times New Roman" w:cs="Times New Roman"/>
        </w:rPr>
        <w:t>иповым формулировкам и фактической возможности получения муниципальной услуги через многофункциональный центр предоставления государственных и муниципальных услуг и Портал государственных и муниципальных услуг (функций) Краснодарского края.</w:t>
      </w:r>
    </w:p>
    <w:p w:rsidR="00946B43" w:rsidRPr="000E1025" w:rsidRDefault="00F55251" w:rsidP="00946B43">
      <w:pPr>
        <w:ind w:firstLine="539"/>
        <w:jc w:val="both"/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Таким образом, п</w:t>
      </w:r>
      <w:r w:rsidR="00946B43" w:rsidRPr="000E1025">
        <w:rPr>
          <w:rFonts w:ascii="Times New Roman" w:eastAsia="Times New Roman" w:hAnsi="Times New Roman" w:cs="Times New Roman"/>
        </w:rPr>
        <w:t>роект административного регламента соответствует требованиям, предъявляемым к нему нормативными правовыми актами федерального и регионального законодательства в сфере предоставления государ</w:t>
      </w:r>
      <w:r w:rsidRPr="000E1025">
        <w:rPr>
          <w:rFonts w:ascii="Times New Roman" w:eastAsia="Times New Roman" w:hAnsi="Times New Roman" w:cs="Times New Roman"/>
        </w:rPr>
        <w:t xml:space="preserve">ственных и муниципальных услуг и </w:t>
      </w:r>
      <w:r w:rsidR="00946B43" w:rsidRPr="000E1025">
        <w:rPr>
          <w:rFonts w:ascii="Times New Roman" w:eastAsia="Times New Roman" w:hAnsi="Times New Roman" w:cs="Times New Roman"/>
        </w:rPr>
        <w:t>рекомендуется к принятию без замечаний.</w:t>
      </w: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Заведующий сектором</w:t>
      </w: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информационных технологий</w:t>
      </w: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администрации Тимашевского</w:t>
      </w: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городского поселения</w:t>
      </w: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  <w:r w:rsidRPr="000E1025">
        <w:rPr>
          <w:rFonts w:ascii="Times New Roman" w:eastAsia="Times New Roman" w:hAnsi="Times New Roman" w:cs="Times New Roman"/>
        </w:rPr>
        <w:t>Тимашевского района                                                                                                     Е.А. Бардиж</w:t>
      </w:r>
    </w:p>
    <w:p w:rsidR="00946B43" w:rsidRPr="000E1025" w:rsidRDefault="00946B43" w:rsidP="00946B43">
      <w:pPr>
        <w:rPr>
          <w:rFonts w:ascii="Times New Roman" w:eastAsia="Times New Roman" w:hAnsi="Times New Roman" w:cs="Times New Roman"/>
        </w:rPr>
      </w:pPr>
    </w:p>
    <w:p w:rsidR="00717430" w:rsidRPr="000E1025" w:rsidRDefault="00D41DEA" w:rsidP="00946B43">
      <w:pPr>
        <w:rPr>
          <w:rFonts w:ascii="Times New Roman" w:eastAsia="Times New Roman" w:hAnsi="Times New Roman" w:cs="Times New Roman"/>
          <w:b/>
        </w:rPr>
      </w:pPr>
      <w:r w:rsidRPr="000E1025">
        <w:rPr>
          <w:rFonts w:ascii="Times New Roman" w:eastAsia="Times New Roman" w:hAnsi="Times New Roman" w:cs="Times New Roman"/>
          <w:b/>
        </w:rPr>
        <w:t>14</w:t>
      </w:r>
      <w:r w:rsidR="0053061A" w:rsidRPr="000E1025">
        <w:rPr>
          <w:rFonts w:ascii="Times New Roman" w:eastAsia="Times New Roman" w:hAnsi="Times New Roman" w:cs="Times New Roman"/>
          <w:b/>
        </w:rPr>
        <w:t xml:space="preserve"> мая</w:t>
      </w:r>
      <w:r w:rsidR="00946B43" w:rsidRPr="000E1025">
        <w:rPr>
          <w:rFonts w:ascii="Times New Roman" w:eastAsia="Times New Roman" w:hAnsi="Times New Roman" w:cs="Times New Roman"/>
          <w:b/>
        </w:rPr>
        <w:t xml:space="preserve"> 2026 г.</w:t>
      </w:r>
      <w:bookmarkEnd w:id="0"/>
    </w:p>
    <w:sectPr w:rsidR="00717430" w:rsidRPr="000E1025" w:rsidSect="00946B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7D" w:rsidRDefault="0030517D" w:rsidP="00405350">
      <w:r>
        <w:separator/>
      </w:r>
    </w:p>
  </w:endnote>
  <w:endnote w:type="continuationSeparator" w:id="0">
    <w:p w:rsidR="0030517D" w:rsidRDefault="0030517D" w:rsidP="0040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7D" w:rsidRDefault="0030517D" w:rsidP="00405350">
      <w:r>
        <w:separator/>
      </w:r>
    </w:p>
  </w:footnote>
  <w:footnote w:type="continuationSeparator" w:id="0">
    <w:p w:rsidR="0030517D" w:rsidRDefault="0030517D" w:rsidP="0040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:rsidR="00405350" w:rsidRPr="004A2B46" w:rsidRDefault="00405350">
        <w:pPr>
          <w:pStyle w:val="a6"/>
          <w:jc w:val="center"/>
          <w:rPr>
            <w:rFonts w:ascii="Times New Roman" w:hAnsi="Times New Roman" w:cs="Times New Roman"/>
            <w:szCs w:val="28"/>
          </w:rPr>
        </w:pPr>
        <w:r w:rsidRPr="004A2B46">
          <w:rPr>
            <w:rFonts w:ascii="Times New Roman" w:hAnsi="Times New Roman" w:cs="Times New Roman"/>
            <w:szCs w:val="28"/>
          </w:rPr>
          <w:fldChar w:fldCharType="begin"/>
        </w:r>
        <w:r w:rsidRPr="004A2B46">
          <w:rPr>
            <w:rFonts w:ascii="Times New Roman" w:hAnsi="Times New Roman" w:cs="Times New Roman"/>
            <w:szCs w:val="28"/>
          </w:rPr>
          <w:instrText>PAGE   \* MERGEFORMAT</w:instrText>
        </w:r>
        <w:r w:rsidRPr="004A2B46">
          <w:rPr>
            <w:rFonts w:ascii="Times New Roman" w:hAnsi="Times New Roman" w:cs="Times New Roman"/>
            <w:szCs w:val="28"/>
          </w:rPr>
          <w:fldChar w:fldCharType="separate"/>
        </w:r>
        <w:r w:rsidR="000E1025">
          <w:rPr>
            <w:rFonts w:ascii="Times New Roman" w:hAnsi="Times New Roman" w:cs="Times New Roman"/>
            <w:noProof/>
            <w:szCs w:val="28"/>
          </w:rPr>
          <w:t>2</w:t>
        </w:r>
        <w:r w:rsidRPr="004A2B46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D8E3476"/>
    <w:multiLevelType w:val="hybridMultilevel"/>
    <w:tmpl w:val="999EDDE6"/>
    <w:lvl w:ilvl="0" w:tplc="3D8A5FB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5B"/>
    <w:rsid w:val="000177E3"/>
    <w:rsid w:val="00097801"/>
    <w:rsid w:val="000A0D60"/>
    <w:rsid w:val="000E1025"/>
    <w:rsid w:val="000E1D80"/>
    <w:rsid w:val="000E2578"/>
    <w:rsid w:val="000E4E94"/>
    <w:rsid w:val="001073C1"/>
    <w:rsid w:val="00125437"/>
    <w:rsid w:val="00176AED"/>
    <w:rsid w:val="001E22C4"/>
    <w:rsid w:val="001E487A"/>
    <w:rsid w:val="001F4B2F"/>
    <w:rsid w:val="002076A4"/>
    <w:rsid w:val="002369FB"/>
    <w:rsid w:val="00242C7C"/>
    <w:rsid w:val="00251BF5"/>
    <w:rsid w:val="00254F2B"/>
    <w:rsid w:val="0026376C"/>
    <w:rsid w:val="00286434"/>
    <w:rsid w:val="0029095A"/>
    <w:rsid w:val="002919C4"/>
    <w:rsid w:val="002A6DF2"/>
    <w:rsid w:val="002D274E"/>
    <w:rsid w:val="0030517D"/>
    <w:rsid w:val="00312FC5"/>
    <w:rsid w:val="00334527"/>
    <w:rsid w:val="00340806"/>
    <w:rsid w:val="00355342"/>
    <w:rsid w:val="00356FFE"/>
    <w:rsid w:val="003850F1"/>
    <w:rsid w:val="003A782F"/>
    <w:rsid w:val="003B7213"/>
    <w:rsid w:val="003C437C"/>
    <w:rsid w:val="003F0436"/>
    <w:rsid w:val="00405350"/>
    <w:rsid w:val="00413983"/>
    <w:rsid w:val="00422511"/>
    <w:rsid w:val="004313E8"/>
    <w:rsid w:val="0045443D"/>
    <w:rsid w:val="00465DE1"/>
    <w:rsid w:val="00480CF0"/>
    <w:rsid w:val="004A2B46"/>
    <w:rsid w:val="004A3DE0"/>
    <w:rsid w:val="004A6C7D"/>
    <w:rsid w:val="004B0C70"/>
    <w:rsid w:val="004F71CE"/>
    <w:rsid w:val="00516513"/>
    <w:rsid w:val="0053061A"/>
    <w:rsid w:val="00544A70"/>
    <w:rsid w:val="00553568"/>
    <w:rsid w:val="00565491"/>
    <w:rsid w:val="005739BE"/>
    <w:rsid w:val="005D1DF3"/>
    <w:rsid w:val="005E0592"/>
    <w:rsid w:val="005E60E4"/>
    <w:rsid w:val="005F0E00"/>
    <w:rsid w:val="005F5DF2"/>
    <w:rsid w:val="005F648D"/>
    <w:rsid w:val="00625400"/>
    <w:rsid w:val="00643A38"/>
    <w:rsid w:val="006563FD"/>
    <w:rsid w:val="00661C8C"/>
    <w:rsid w:val="006A06FB"/>
    <w:rsid w:val="006A1400"/>
    <w:rsid w:val="00701A31"/>
    <w:rsid w:val="007069A3"/>
    <w:rsid w:val="00717430"/>
    <w:rsid w:val="00745B55"/>
    <w:rsid w:val="00752BC7"/>
    <w:rsid w:val="00787210"/>
    <w:rsid w:val="007B393B"/>
    <w:rsid w:val="007B4277"/>
    <w:rsid w:val="007C4AFD"/>
    <w:rsid w:val="007D5D07"/>
    <w:rsid w:val="00810702"/>
    <w:rsid w:val="00822E8D"/>
    <w:rsid w:val="00864816"/>
    <w:rsid w:val="0089483C"/>
    <w:rsid w:val="008A4FF8"/>
    <w:rsid w:val="008E1414"/>
    <w:rsid w:val="00926FBB"/>
    <w:rsid w:val="0092703C"/>
    <w:rsid w:val="00945AB2"/>
    <w:rsid w:val="00946B43"/>
    <w:rsid w:val="009A2818"/>
    <w:rsid w:val="009A2CFE"/>
    <w:rsid w:val="009A5088"/>
    <w:rsid w:val="00A54D53"/>
    <w:rsid w:val="00AF01B0"/>
    <w:rsid w:val="00B929B7"/>
    <w:rsid w:val="00BD6707"/>
    <w:rsid w:val="00BE57EC"/>
    <w:rsid w:val="00C02F7C"/>
    <w:rsid w:val="00C07AA3"/>
    <w:rsid w:val="00C1545B"/>
    <w:rsid w:val="00C17444"/>
    <w:rsid w:val="00C179FA"/>
    <w:rsid w:val="00C24584"/>
    <w:rsid w:val="00C4430A"/>
    <w:rsid w:val="00C5750D"/>
    <w:rsid w:val="00C879ED"/>
    <w:rsid w:val="00D17A64"/>
    <w:rsid w:val="00D2139D"/>
    <w:rsid w:val="00D23831"/>
    <w:rsid w:val="00D23CE0"/>
    <w:rsid w:val="00D41DEA"/>
    <w:rsid w:val="00DC77D0"/>
    <w:rsid w:val="00DD195B"/>
    <w:rsid w:val="00DE0AED"/>
    <w:rsid w:val="00DF7CBF"/>
    <w:rsid w:val="00E3649D"/>
    <w:rsid w:val="00E564DA"/>
    <w:rsid w:val="00EC7E15"/>
    <w:rsid w:val="00F13324"/>
    <w:rsid w:val="00F30DC6"/>
    <w:rsid w:val="00F55251"/>
    <w:rsid w:val="00F60A2C"/>
    <w:rsid w:val="00F71BCD"/>
    <w:rsid w:val="00F87ECC"/>
    <w:rsid w:val="00F95700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28C4F-35E2-4A92-A4DD-620562F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B2F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3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7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30"/>
    <w:rPr>
      <w:rFonts w:ascii="Segoe UI" w:eastAsia="Tahom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5350"/>
    <w:rPr>
      <w:rFonts w:ascii="Tahoma" w:eastAsia="Tahoma" w:hAnsi="Tahoma" w:cs="Tahom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5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5350"/>
    <w:rPr>
      <w:rFonts w:ascii="Tahoma" w:eastAsia="Tahom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8C98B30BB9AE660C4356E8A418A4753DD300586B6AAE5D0065AD53518a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26A0-ACD0-411F-BFBA-42EFE81B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Арх1</dc:creator>
  <cp:keywords/>
  <dc:description/>
  <cp:lastModifiedBy>БОСС</cp:lastModifiedBy>
  <cp:revision>175</cp:revision>
  <cp:lastPrinted>2025-06-03T05:42:00Z</cp:lastPrinted>
  <dcterms:created xsi:type="dcterms:W3CDTF">2022-10-10T11:06:00Z</dcterms:created>
  <dcterms:modified xsi:type="dcterms:W3CDTF">2026-05-15T12:08:00Z</dcterms:modified>
</cp:coreProperties>
</file>