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4C" w:rsidRDefault="003B424C" w:rsidP="003B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3B424C" w:rsidRDefault="003B424C" w:rsidP="003B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Тимашевского городского поселения Тимашевского района </w:t>
      </w:r>
    </w:p>
    <w:p w:rsidR="003B424C" w:rsidRDefault="003B424C" w:rsidP="003B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11 марта 2020 г. № 218 «Об утверждении Положения </w:t>
      </w:r>
    </w:p>
    <w:p w:rsidR="003B424C" w:rsidRDefault="003B424C" w:rsidP="003B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расчете размера платы за пользование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жилым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B424C" w:rsidRDefault="003B424C" w:rsidP="003B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помещением (плат</w:t>
      </w:r>
      <w:r w:rsidR="008648F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наем)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</w:t>
      </w:r>
    </w:p>
    <w:p w:rsidR="00314E3E" w:rsidRDefault="003B424C" w:rsidP="003B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жилищного фонда </w:t>
      </w:r>
    </w:p>
    <w:p w:rsidR="00314E3E" w:rsidRDefault="00607DCF" w:rsidP="00CA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7C7">
        <w:rPr>
          <w:rFonts w:ascii="Times New Roman" w:eastAsia="Times New Roman" w:hAnsi="Times New Roman" w:cs="Times New Roman"/>
          <w:b/>
          <w:bCs/>
          <w:sz w:val="28"/>
          <w:szCs w:val="28"/>
        </w:rPr>
        <w:t>Тимашевского городского</w:t>
      </w:r>
      <w:r w:rsidR="00314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27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607DCF" w:rsidRDefault="00607DCF" w:rsidP="00CA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7C7">
        <w:rPr>
          <w:rFonts w:ascii="Times New Roman" w:eastAsia="Times New Roman" w:hAnsi="Times New Roman" w:cs="Times New Roman"/>
          <w:b/>
          <w:bCs/>
          <w:sz w:val="28"/>
          <w:szCs w:val="28"/>
        </w:rPr>
        <w:t>Тимашевского района</w:t>
      </w:r>
      <w:r w:rsidR="003B424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B34DB" w:rsidRDefault="00DB34DB" w:rsidP="00CA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769" w:rsidRPr="00CA30C8" w:rsidRDefault="00DC5769" w:rsidP="00CA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DCF" w:rsidRPr="00B40669" w:rsidRDefault="003B424C" w:rsidP="00B4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Тимашевского городского поселения Тимашевского района</w:t>
      </w:r>
      <w:r w:rsidR="00CA2702">
        <w:rPr>
          <w:rFonts w:ascii="Times New Roman" w:hAnsi="Times New Roman" w:cs="Times New Roman"/>
          <w:sz w:val="28"/>
          <w:szCs w:val="28"/>
        </w:rPr>
        <w:t>,</w:t>
      </w:r>
      <w:r w:rsidR="00353B90">
        <w:rPr>
          <w:rFonts w:ascii="Times New Roman" w:hAnsi="Times New Roman" w:cs="Times New Roman"/>
          <w:sz w:val="28"/>
          <w:szCs w:val="28"/>
        </w:rPr>
        <w:t xml:space="preserve"> </w:t>
      </w:r>
      <w:r w:rsidR="00957910" w:rsidRPr="00957910">
        <w:rPr>
          <w:rFonts w:ascii="Times New Roman" w:hAnsi="Times New Roman" w:cs="Times New Roman"/>
          <w:sz w:val="28"/>
          <w:szCs w:val="28"/>
        </w:rPr>
        <w:t xml:space="preserve"> </w:t>
      </w:r>
      <w:r w:rsidR="00607DCF" w:rsidRPr="004627C7">
        <w:rPr>
          <w:sz w:val="28"/>
          <w:szCs w:val="28"/>
        </w:rPr>
        <w:t xml:space="preserve"> </w:t>
      </w:r>
      <w:proofErr w:type="gramStart"/>
      <w:r w:rsidR="00607DCF" w:rsidRPr="004627C7">
        <w:rPr>
          <w:rFonts w:ascii="Times New Roman" w:hAnsi="Times New Roman"/>
          <w:sz w:val="28"/>
          <w:szCs w:val="28"/>
        </w:rPr>
        <w:t>п</w:t>
      </w:r>
      <w:proofErr w:type="gramEnd"/>
      <w:r w:rsidR="00607DCF" w:rsidRPr="004627C7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32CF5" w:rsidRDefault="003924E3" w:rsidP="00E04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924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A483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B424C">
        <w:rPr>
          <w:rFonts w:ascii="Times New Roman" w:hAnsi="Times New Roman" w:cs="Times New Roman"/>
          <w:sz w:val="28"/>
          <w:szCs w:val="28"/>
        </w:rPr>
        <w:t>постановлени</w:t>
      </w:r>
      <w:r w:rsidR="00DA483C">
        <w:rPr>
          <w:rFonts w:ascii="Times New Roman" w:hAnsi="Times New Roman" w:cs="Times New Roman"/>
          <w:sz w:val="28"/>
          <w:szCs w:val="28"/>
        </w:rPr>
        <w:t>е</w:t>
      </w:r>
      <w:r w:rsidR="003B424C">
        <w:rPr>
          <w:rFonts w:ascii="Times New Roman" w:hAnsi="Times New Roman" w:cs="Times New Roman"/>
          <w:sz w:val="28"/>
          <w:szCs w:val="28"/>
        </w:rPr>
        <w:t xml:space="preserve"> </w:t>
      </w:r>
      <w:r w:rsidR="003B424C" w:rsidRPr="003B424C">
        <w:rPr>
          <w:rFonts w:ascii="Times New Roman" w:hAnsi="Times New Roman" w:cs="Times New Roman"/>
          <w:sz w:val="28"/>
          <w:szCs w:val="28"/>
        </w:rPr>
        <w:t>администрации Тимашевского городского поселения Тимашевского района от 11 марта 2020 г. № 218</w:t>
      </w:r>
      <w:r w:rsidR="007A6DA5">
        <w:rPr>
          <w:rFonts w:ascii="Times New Roman" w:hAnsi="Times New Roman" w:cs="Times New Roman"/>
          <w:sz w:val="28"/>
          <w:szCs w:val="28"/>
        </w:rPr>
        <w:t xml:space="preserve"> </w:t>
      </w:r>
      <w:r w:rsidR="003B424C" w:rsidRPr="003B424C">
        <w:rPr>
          <w:rFonts w:ascii="Times New Roman" w:hAnsi="Times New Roman" w:cs="Times New Roman"/>
          <w:sz w:val="28"/>
          <w:szCs w:val="28"/>
        </w:rPr>
        <w:t>«Об</w:t>
      </w:r>
      <w:r w:rsidR="00DA483C">
        <w:rPr>
          <w:rFonts w:ascii="Times New Roman" w:hAnsi="Times New Roman" w:cs="Times New Roman"/>
          <w:sz w:val="28"/>
          <w:szCs w:val="28"/>
        </w:rPr>
        <w:t> </w:t>
      </w:r>
      <w:r w:rsidR="003B424C" w:rsidRPr="003B424C">
        <w:rPr>
          <w:rFonts w:ascii="Times New Roman" w:hAnsi="Times New Roman" w:cs="Times New Roman"/>
          <w:sz w:val="28"/>
          <w:szCs w:val="28"/>
        </w:rPr>
        <w:t>утверждении Положения о расчете размера платы за пользование жилым помещением (плат</w:t>
      </w:r>
      <w:r w:rsidR="008648FA">
        <w:rPr>
          <w:rFonts w:ascii="Times New Roman" w:hAnsi="Times New Roman" w:cs="Times New Roman"/>
          <w:sz w:val="28"/>
          <w:szCs w:val="28"/>
        </w:rPr>
        <w:t>ы</w:t>
      </w:r>
      <w:r w:rsidR="003B424C" w:rsidRPr="003B424C">
        <w:rPr>
          <w:rFonts w:ascii="Times New Roman" w:hAnsi="Times New Roman" w:cs="Times New Roman"/>
          <w:sz w:val="28"/>
          <w:szCs w:val="28"/>
        </w:rPr>
        <w:t xml:space="preserve"> за наем) государственного или муниципального жилищного фонда Тимашевского городского поселения Тимашевского района</w:t>
      </w:r>
      <w:r w:rsidR="00E04062">
        <w:rPr>
          <w:rFonts w:ascii="Times New Roman" w:hAnsi="Times New Roman" w:cs="Times New Roman"/>
          <w:sz w:val="28"/>
          <w:szCs w:val="28"/>
        </w:rPr>
        <w:t>»</w:t>
      </w:r>
      <w:r w:rsidR="002D2D5C">
        <w:rPr>
          <w:rFonts w:ascii="Times New Roman" w:hAnsi="Times New Roman" w:cs="Times New Roman"/>
          <w:sz w:val="28"/>
          <w:szCs w:val="28"/>
        </w:rPr>
        <w:t xml:space="preserve"> (с изменениями от 15 июня 2022 г. № 569</w:t>
      </w:r>
      <w:r w:rsidR="000170A0">
        <w:rPr>
          <w:rFonts w:ascii="Times New Roman" w:hAnsi="Times New Roman" w:cs="Times New Roman"/>
          <w:sz w:val="28"/>
          <w:szCs w:val="28"/>
        </w:rPr>
        <w:t>, от 19 декабря 2022 г. № 1444</w:t>
      </w:r>
      <w:r w:rsidR="00432CF5">
        <w:rPr>
          <w:rFonts w:ascii="Times New Roman" w:hAnsi="Times New Roman" w:cs="Times New Roman"/>
          <w:sz w:val="28"/>
          <w:szCs w:val="28"/>
        </w:rPr>
        <w:t>)</w:t>
      </w:r>
      <w:r w:rsidR="00DA483C">
        <w:rPr>
          <w:rFonts w:ascii="Times New Roman" w:hAnsi="Times New Roman" w:cs="Times New Roman"/>
          <w:sz w:val="28"/>
          <w:szCs w:val="28"/>
        </w:rPr>
        <w:t>, изложив</w:t>
      </w:r>
      <w:r w:rsidR="00432CF5">
        <w:rPr>
          <w:rFonts w:ascii="Times New Roman" w:hAnsi="Times New Roman" w:cs="Times New Roman"/>
          <w:sz w:val="28"/>
          <w:szCs w:val="28"/>
        </w:rPr>
        <w:t xml:space="preserve"> </w:t>
      </w:r>
      <w:r w:rsidR="00DA483C">
        <w:rPr>
          <w:rFonts w:ascii="Times New Roman" w:hAnsi="Times New Roman" w:cs="Times New Roman"/>
          <w:sz w:val="28"/>
          <w:szCs w:val="28"/>
        </w:rPr>
        <w:t xml:space="preserve">пункт 7 приложения </w:t>
      </w:r>
      <w:r w:rsidR="007A6DA5">
        <w:rPr>
          <w:rFonts w:ascii="Times New Roman" w:hAnsi="Times New Roman" w:cs="Times New Roman"/>
          <w:sz w:val="28"/>
          <w:szCs w:val="28"/>
        </w:rPr>
        <w:t>в следующей</w:t>
      </w:r>
      <w:proofErr w:type="gramEnd"/>
      <w:r w:rsidR="007A6DA5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32CF5">
        <w:rPr>
          <w:rFonts w:ascii="Times New Roman" w:hAnsi="Times New Roman" w:cs="Times New Roman"/>
          <w:sz w:val="28"/>
          <w:szCs w:val="28"/>
        </w:rPr>
        <w:t>:</w:t>
      </w:r>
    </w:p>
    <w:p w:rsidR="002D2D5C" w:rsidRDefault="00AA6FBC" w:rsidP="00AA6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15AF">
        <w:rPr>
          <w:rFonts w:ascii="Times New Roman" w:hAnsi="Times New Roman" w:cs="Times New Roman"/>
          <w:sz w:val="28"/>
          <w:szCs w:val="28"/>
        </w:rPr>
        <w:t>7</w:t>
      </w:r>
      <w:r w:rsidRPr="00AA6FBC">
        <w:rPr>
          <w:rFonts w:ascii="Times New Roman" w:hAnsi="Times New Roman" w:cs="Times New Roman"/>
          <w:sz w:val="28"/>
          <w:szCs w:val="28"/>
        </w:rPr>
        <w:t xml:space="preserve">. </w:t>
      </w:r>
      <w:r w:rsidR="008C15AF">
        <w:rPr>
          <w:rFonts w:ascii="Times New Roman" w:hAnsi="Times New Roman" w:cs="Times New Roman"/>
          <w:sz w:val="28"/>
          <w:szCs w:val="28"/>
        </w:rPr>
        <w:t>Установить величину коэффициента соответствия платы Кс</w:t>
      </w:r>
      <w:r w:rsidR="00F251D6">
        <w:rPr>
          <w:rFonts w:ascii="Times New Roman" w:hAnsi="Times New Roman" w:cs="Times New Roman"/>
          <w:sz w:val="28"/>
          <w:szCs w:val="28"/>
        </w:rPr>
        <w:t>,</w:t>
      </w:r>
      <w:r w:rsidR="008C15AF">
        <w:rPr>
          <w:rFonts w:ascii="Times New Roman" w:hAnsi="Times New Roman" w:cs="Times New Roman"/>
          <w:sz w:val="28"/>
          <w:szCs w:val="28"/>
        </w:rPr>
        <w:t xml:space="preserve"> исходя из социально-экономических условий, равной: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8C15AF" w:rsidTr="007120A5">
        <w:tc>
          <w:tcPr>
            <w:tcW w:w="4819" w:type="dxa"/>
          </w:tcPr>
          <w:p w:rsidR="008C15AF" w:rsidRDefault="007120A5" w:rsidP="007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</w:t>
            </w:r>
          </w:p>
        </w:tc>
        <w:tc>
          <w:tcPr>
            <w:tcW w:w="4820" w:type="dxa"/>
          </w:tcPr>
          <w:p w:rsidR="008C15AF" w:rsidRDefault="007120A5" w:rsidP="007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</w:p>
        </w:tc>
      </w:tr>
      <w:tr w:rsidR="008C15AF" w:rsidTr="007120A5">
        <w:tc>
          <w:tcPr>
            <w:tcW w:w="4819" w:type="dxa"/>
          </w:tcPr>
          <w:p w:rsidR="008C15AF" w:rsidRDefault="007120A5" w:rsidP="0065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C1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69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DC5769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4820" w:type="dxa"/>
          </w:tcPr>
          <w:p w:rsidR="008C15AF" w:rsidRPr="007120A5" w:rsidRDefault="007120A5" w:rsidP="0036694C">
            <w:pPr>
              <w:ind w:left="20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033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65769D" w:rsidTr="007120A5">
        <w:tc>
          <w:tcPr>
            <w:tcW w:w="4819" w:type="dxa"/>
          </w:tcPr>
          <w:p w:rsidR="0065769D" w:rsidRPr="0065769D" w:rsidRDefault="0065769D" w:rsidP="00D0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C576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4820" w:type="dxa"/>
          </w:tcPr>
          <w:p w:rsidR="0065769D" w:rsidRDefault="0065769D" w:rsidP="0036694C">
            <w:pPr>
              <w:ind w:left="20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0,1913</w:t>
            </w:r>
          </w:p>
        </w:tc>
      </w:tr>
      <w:tr w:rsidR="0065769D" w:rsidTr="007120A5">
        <w:tc>
          <w:tcPr>
            <w:tcW w:w="4819" w:type="dxa"/>
          </w:tcPr>
          <w:p w:rsidR="0065769D" w:rsidRPr="0065769D" w:rsidRDefault="0065769D" w:rsidP="00D0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C576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4820" w:type="dxa"/>
          </w:tcPr>
          <w:p w:rsidR="0065769D" w:rsidRDefault="0065769D" w:rsidP="0036694C">
            <w:pPr>
              <w:ind w:left="20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0,1062</w:t>
            </w:r>
          </w:p>
        </w:tc>
      </w:tr>
      <w:tr w:rsidR="008C15AF" w:rsidTr="007120A5">
        <w:tc>
          <w:tcPr>
            <w:tcW w:w="4819" w:type="dxa"/>
          </w:tcPr>
          <w:p w:rsidR="008C15AF" w:rsidRDefault="0085556C" w:rsidP="0085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576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8C1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69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DC5769">
              <w:rPr>
                <w:rFonts w:ascii="Times New Roman" w:hAnsi="Times New Roman" w:cs="Times New Roman"/>
                <w:sz w:val="28"/>
                <w:szCs w:val="28"/>
              </w:rPr>
              <w:t>а 2022 года</w:t>
            </w:r>
          </w:p>
        </w:tc>
        <w:tc>
          <w:tcPr>
            <w:tcW w:w="4820" w:type="dxa"/>
          </w:tcPr>
          <w:p w:rsidR="008C15AF" w:rsidRDefault="00D0702B" w:rsidP="0036694C">
            <w:pPr>
              <w:ind w:left="20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  <w:r w:rsidR="006576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AA6FBC" w:rsidRPr="00B95292" w:rsidRDefault="00AA6FBC" w:rsidP="007120A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5556C" w:rsidRDefault="0085556C" w:rsidP="008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Тимашевского городского поселения Тимашевского района от 19 декабря 2022 г. № 1444 «</w:t>
      </w:r>
      <w:r w:rsidRPr="0085556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Тимашевского городского поселения Тимашевского района от</w:t>
      </w:r>
      <w:r w:rsidR="00C65CB3">
        <w:rPr>
          <w:rFonts w:ascii="Times New Roman" w:hAnsi="Times New Roman" w:cs="Times New Roman"/>
          <w:sz w:val="28"/>
          <w:szCs w:val="28"/>
        </w:rPr>
        <w:t> </w:t>
      </w:r>
      <w:r w:rsidRPr="0085556C">
        <w:rPr>
          <w:rFonts w:ascii="Times New Roman" w:hAnsi="Times New Roman" w:cs="Times New Roman"/>
          <w:sz w:val="28"/>
          <w:szCs w:val="28"/>
        </w:rPr>
        <w:t>11 марта 2020 г. № 218 «Об утверждении Положения о расчете размера платы за пользование жилым помещением (платы за наем) государственного или муниципального жилищного фонда Тимашевского городского поселения Тимашевского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48FA" w:rsidRDefault="008328AD" w:rsidP="00764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442D">
        <w:rPr>
          <w:rFonts w:ascii="Times New Roman" w:hAnsi="Times New Roman" w:cs="Times New Roman"/>
          <w:sz w:val="28"/>
          <w:szCs w:val="28"/>
        </w:rPr>
        <w:t>. Организационному отделу администрации Тимашевского городского поселения Тимашевского района</w:t>
      </w:r>
      <w:r w:rsidR="00B40669" w:rsidRPr="00B40669">
        <w:rPr>
          <w:rFonts w:ascii="Times New Roman" w:hAnsi="Times New Roman" w:cs="Times New Roman"/>
          <w:sz w:val="28"/>
          <w:szCs w:val="28"/>
        </w:rPr>
        <w:t xml:space="preserve"> (</w:t>
      </w:r>
      <w:r w:rsidR="0076442D">
        <w:rPr>
          <w:rFonts w:ascii="Times New Roman" w:hAnsi="Times New Roman" w:cs="Times New Roman"/>
          <w:sz w:val="28"/>
          <w:szCs w:val="28"/>
        </w:rPr>
        <w:t>Сысоев В.Г.</w:t>
      </w:r>
      <w:r w:rsidR="00B40669" w:rsidRPr="00B40669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76442D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="00B40669" w:rsidRPr="00B4066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6442D">
        <w:rPr>
          <w:rFonts w:ascii="Times New Roman" w:hAnsi="Times New Roman" w:cs="Times New Roman"/>
          <w:sz w:val="28"/>
          <w:szCs w:val="28"/>
        </w:rPr>
        <w:t>«</w:t>
      </w:r>
      <w:r w:rsidR="00B40669" w:rsidRPr="00B40669">
        <w:rPr>
          <w:rFonts w:ascii="Times New Roman" w:hAnsi="Times New Roman" w:cs="Times New Roman"/>
          <w:sz w:val="28"/>
          <w:szCs w:val="28"/>
        </w:rPr>
        <w:t>Интернет</w:t>
      </w:r>
      <w:r w:rsidR="0076442D">
        <w:rPr>
          <w:rFonts w:ascii="Times New Roman" w:hAnsi="Times New Roman" w:cs="Times New Roman"/>
          <w:sz w:val="28"/>
          <w:szCs w:val="28"/>
        </w:rPr>
        <w:t>»</w:t>
      </w:r>
      <w:r w:rsidR="008648FA">
        <w:rPr>
          <w:rFonts w:ascii="Times New Roman" w:hAnsi="Times New Roman" w:cs="Times New Roman"/>
          <w:sz w:val="28"/>
          <w:szCs w:val="28"/>
        </w:rPr>
        <w:t xml:space="preserve"> и официально обнародовать путем:</w:t>
      </w:r>
    </w:p>
    <w:p w:rsidR="008648FA" w:rsidRDefault="008648FA" w:rsidP="00764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B40669" w:rsidRDefault="008648FA" w:rsidP="00764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648FA">
        <w:rPr>
          <w:rFonts w:ascii="Times New Roman" w:hAnsi="Times New Roman" w:cs="Times New Roman"/>
          <w:sz w:val="28"/>
          <w:szCs w:val="28"/>
        </w:rPr>
        <w:t>размещения на информационном стенде в здании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Тимашевского городского поселения Тимашевского района по адресу: </w:t>
      </w:r>
      <w:r w:rsidR="0068172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г. Тимашевск,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100, 1 этаж и обеспечения беспрепятственного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доступа жителей, проживающих на территории Тимашевского городского поселения Тимашевского района, к указанному стенду</w:t>
      </w:r>
      <w:r w:rsidR="0076442D">
        <w:rPr>
          <w:rFonts w:ascii="Times New Roman" w:hAnsi="Times New Roman" w:cs="Times New Roman"/>
          <w:sz w:val="28"/>
          <w:szCs w:val="28"/>
        </w:rPr>
        <w:t>.</w:t>
      </w:r>
      <w:r w:rsidR="00B40669" w:rsidRPr="00B4066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D0702B" w:rsidRPr="004627C7" w:rsidRDefault="00442E04" w:rsidP="00D0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07DCF" w:rsidRPr="004627C7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</w:t>
      </w:r>
      <w:r w:rsidR="00314E3E">
        <w:rPr>
          <w:rFonts w:ascii="Times New Roman" w:eastAsia="Times New Roman" w:hAnsi="Times New Roman" w:cs="Times New Roman"/>
          <w:sz w:val="28"/>
          <w:szCs w:val="28"/>
        </w:rPr>
        <w:t xml:space="preserve">о дня </w:t>
      </w:r>
      <w:r w:rsidR="0026021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8648FA">
        <w:rPr>
          <w:rFonts w:ascii="Times New Roman" w:eastAsia="Times New Roman" w:hAnsi="Times New Roman" w:cs="Times New Roman"/>
          <w:sz w:val="28"/>
          <w:szCs w:val="28"/>
        </w:rPr>
        <w:t>официального обнародования</w:t>
      </w:r>
      <w:r w:rsidR="0085556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0702B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</w:t>
      </w:r>
      <w:r w:rsidR="001A05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702B">
        <w:rPr>
          <w:rFonts w:ascii="Times New Roman" w:eastAsia="Times New Roman" w:hAnsi="Times New Roman" w:cs="Times New Roman"/>
          <w:sz w:val="28"/>
          <w:szCs w:val="28"/>
        </w:rPr>
        <w:t>тся на правоотношения, возникшие с 1 января 202</w:t>
      </w:r>
      <w:r w:rsidR="008555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702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3340D" w:rsidRDefault="0013340D" w:rsidP="0060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56C" w:rsidRDefault="0085556C" w:rsidP="0060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CF5" w:rsidRDefault="00C65CB3" w:rsidP="0060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7DCF" w:rsidRPr="004627C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7DCF" w:rsidRPr="004627C7">
        <w:rPr>
          <w:rFonts w:ascii="Times New Roman" w:eastAsia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607DCF" w:rsidRPr="004627C7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160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760" w:rsidRPr="00AD2760" w:rsidRDefault="00607DCF" w:rsidP="00AD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C7">
        <w:rPr>
          <w:rFonts w:ascii="Times New Roman" w:eastAsia="Times New Roman" w:hAnsi="Times New Roman" w:cs="Times New Roman"/>
          <w:sz w:val="28"/>
          <w:szCs w:val="28"/>
        </w:rPr>
        <w:t xml:space="preserve">поселения Тимашевского района                                                  </w:t>
      </w:r>
      <w:r w:rsidR="00432C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5CB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32C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5CB3">
        <w:rPr>
          <w:rFonts w:ascii="Times New Roman" w:eastAsia="Times New Roman" w:hAnsi="Times New Roman" w:cs="Times New Roman"/>
          <w:sz w:val="28"/>
          <w:szCs w:val="28"/>
        </w:rPr>
        <w:t xml:space="preserve">Н.Н. Панин </w:t>
      </w:r>
    </w:p>
    <w:sectPr w:rsidR="00AD2760" w:rsidRPr="00AD2760" w:rsidSect="003051EC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02" w:rsidRDefault="002B2F02" w:rsidP="0056677C">
      <w:pPr>
        <w:spacing w:after="0" w:line="240" w:lineRule="auto"/>
      </w:pPr>
      <w:r>
        <w:separator/>
      </w:r>
    </w:p>
  </w:endnote>
  <w:endnote w:type="continuationSeparator" w:id="0">
    <w:p w:rsidR="002B2F02" w:rsidRDefault="002B2F02" w:rsidP="0056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7C" w:rsidRDefault="0056677C">
    <w:pPr>
      <w:pStyle w:val="aa"/>
      <w:jc w:val="center"/>
    </w:pPr>
  </w:p>
  <w:p w:rsidR="0056677C" w:rsidRDefault="005667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02" w:rsidRDefault="002B2F02" w:rsidP="0056677C">
      <w:pPr>
        <w:spacing w:after="0" w:line="240" w:lineRule="auto"/>
      </w:pPr>
      <w:r>
        <w:separator/>
      </w:r>
    </w:p>
  </w:footnote>
  <w:footnote w:type="continuationSeparator" w:id="0">
    <w:p w:rsidR="002B2F02" w:rsidRDefault="002B2F02" w:rsidP="0056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5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677C" w:rsidRDefault="00CF5040">
        <w:pPr>
          <w:pStyle w:val="a8"/>
          <w:jc w:val="center"/>
        </w:pPr>
        <w:r w:rsidRPr="00776D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2414D" w:rsidRPr="00776D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76D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51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76D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677C" w:rsidRDefault="005667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CF"/>
    <w:rsid w:val="000170A0"/>
    <w:rsid w:val="00034C81"/>
    <w:rsid w:val="00040811"/>
    <w:rsid w:val="00047AC2"/>
    <w:rsid w:val="00050799"/>
    <w:rsid w:val="00082482"/>
    <w:rsid w:val="000966BA"/>
    <w:rsid w:val="000D0D34"/>
    <w:rsid w:val="000D59C7"/>
    <w:rsid w:val="00103DF8"/>
    <w:rsid w:val="00120057"/>
    <w:rsid w:val="0013340D"/>
    <w:rsid w:val="001602C0"/>
    <w:rsid w:val="0017298C"/>
    <w:rsid w:val="001759C0"/>
    <w:rsid w:val="001A05E3"/>
    <w:rsid w:val="001D17DE"/>
    <w:rsid w:val="001F2C0B"/>
    <w:rsid w:val="002425BA"/>
    <w:rsid w:val="00260217"/>
    <w:rsid w:val="0026562E"/>
    <w:rsid w:val="002B2F02"/>
    <w:rsid w:val="002D2D5C"/>
    <w:rsid w:val="002D76C4"/>
    <w:rsid w:val="0030265A"/>
    <w:rsid w:val="003051EC"/>
    <w:rsid w:val="00314E3E"/>
    <w:rsid w:val="003207E3"/>
    <w:rsid w:val="00333FB1"/>
    <w:rsid w:val="00353B90"/>
    <w:rsid w:val="003663CF"/>
    <w:rsid w:val="0036694C"/>
    <w:rsid w:val="003924E3"/>
    <w:rsid w:val="003B424C"/>
    <w:rsid w:val="003F5796"/>
    <w:rsid w:val="004231FB"/>
    <w:rsid w:val="00432CF5"/>
    <w:rsid w:val="00442E04"/>
    <w:rsid w:val="004951F5"/>
    <w:rsid w:val="004A631A"/>
    <w:rsid w:val="0052414D"/>
    <w:rsid w:val="005357FD"/>
    <w:rsid w:val="0056677C"/>
    <w:rsid w:val="00566FD9"/>
    <w:rsid w:val="00584C33"/>
    <w:rsid w:val="005A1AF7"/>
    <w:rsid w:val="005C6C36"/>
    <w:rsid w:val="005E716A"/>
    <w:rsid w:val="00607DCF"/>
    <w:rsid w:val="00642B94"/>
    <w:rsid w:val="006479F8"/>
    <w:rsid w:val="0065769D"/>
    <w:rsid w:val="0068172B"/>
    <w:rsid w:val="006D3691"/>
    <w:rsid w:val="006D4FF5"/>
    <w:rsid w:val="006E125B"/>
    <w:rsid w:val="007120A5"/>
    <w:rsid w:val="00721FA3"/>
    <w:rsid w:val="0076442D"/>
    <w:rsid w:val="00776D33"/>
    <w:rsid w:val="007832FB"/>
    <w:rsid w:val="00791808"/>
    <w:rsid w:val="007A6DA5"/>
    <w:rsid w:val="007D3E3F"/>
    <w:rsid w:val="00813835"/>
    <w:rsid w:val="008328AD"/>
    <w:rsid w:val="0085556C"/>
    <w:rsid w:val="008648FA"/>
    <w:rsid w:val="00894676"/>
    <w:rsid w:val="00897A82"/>
    <w:rsid w:val="008C15AF"/>
    <w:rsid w:val="00914323"/>
    <w:rsid w:val="00957910"/>
    <w:rsid w:val="009B5BFC"/>
    <w:rsid w:val="009C5C9D"/>
    <w:rsid w:val="009D0332"/>
    <w:rsid w:val="009F77C3"/>
    <w:rsid w:val="00A8664A"/>
    <w:rsid w:val="00A87BD8"/>
    <w:rsid w:val="00AA6FBC"/>
    <w:rsid w:val="00AD2760"/>
    <w:rsid w:val="00AD7AA9"/>
    <w:rsid w:val="00B2226A"/>
    <w:rsid w:val="00B40669"/>
    <w:rsid w:val="00B8294C"/>
    <w:rsid w:val="00B95292"/>
    <w:rsid w:val="00B97F62"/>
    <w:rsid w:val="00BA4212"/>
    <w:rsid w:val="00BC2F23"/>
    <w:rsid w:val="00BE748B"/>
    <w:rsid w:val="00BF02F9"/>
    <w:rsid w:val="00C65CB3"/>
    <w:rsid w:val="00C6772B"/>
    <w:rsid w:val="00C72ACE"/>
    <w:rsid w:val="00C72D52"/>
    <w:rsid w:val="00C84D63"/>
    <w:rsid w:val="00CA2702"/>
    <w:rsid w:val="00CA30C8"/>
    <w:rsid w:val="00CC4EAE"/>
    <w:rsid w:val="00CD0C43"/>
    <w:rsid w:val="00CF5040"/>
    <w:rsid w:val="00CF5C62"/>
    <w:rsid w:val="00D0702B"/>
    <w:rsid w:val="00D3171F"/>
    <w:rsid w:val="00D40BC1"/>
    <w:rsid w:val="00D42A70"/>
    <w:rsid w:val="00D56D9D"/>
    <w:rsid w:val="00D7656C"/>
    <w:rsid w:val="00D777E1"/>
    <w:rsid w:val="00D81DC8"/>
    <w:rsid w:val="00DA483C"/>
    <w:rsid w:val="00DB34DB"/>
    <w:rsid w:val="00DC5769"/>
    <w:rsid w:val="00DE0E5F"/>
    <w:rsid w:val="00DF6B85"/>
    <w:rsid w:val="00E04062"/>
    <w:rsid w:val="00E64779"/>
    <w:rsid w:val="00E81AFA"/>
    <w:rsid w:val="00F11842"/>
    <w:rsid w:val="00F251D6"/>
    <w:rsid w:val="00F26871"/>
    <w:rsid w:val="00F43AAA"/>
    <w:rsid w:val="00F64973"/>
    <w:rsid w:val="00F86C68"/>
    <w:rsid w:val="00FA6D1C"/>
    <w:rsid w:val="00FC194D"/>
    <w:rsid w:val="00FC3D0F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7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7D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07DCF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Гипертекстовая ссылка"/>
    <w:basedOn w:val="a0"/>
    <w:uiPriority w:val="99"/>
    <w:rsid w:val="00957910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B4066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7">
    <w:name w:val="Не вступил в силу"/>
    <w:basedOn w:val="a0"/>
    <w:uiPriority w:val="99"/>
    <w:rsid w:val="00B40669"/>
    <w:rPr>
      <w:rFonts w:cs="Times New Roman"/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rsid w:val="005667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66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77C"/>
  </w:style>
  <w:style w:type="paragraph" w:styleId="aa">
    <w:name w:val="footer"/>
    <w:basedOn w:val="a"/>
    <w:link w:val="ab"/>
    <w:uiPriority w:val="99"/>
    <w:unhideWhenUsed/>
    <w:rsid w:val="00566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77C"/>
  </w:style>
  <w:style w:type="paragraph" w:styleId="ac">
    <w:name w:val="Balloon Text"/>
    <w:basedOn w:val="a"/>
    <w:link w:val="ad"/>
    <w:uiPriority w:val="99"/>
    <w:semiHidden/>
    <w:unhideWhenUsed/>
    <w:rsid w:val="00BF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02F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3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33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7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7D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07DCF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Гипертекстовая ссылка"/>
    <w:basedOn w:val="a0"/>
    <w:uiPriority w:val="99"/>
    <w:rsid w:val="00957910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B4066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7">
    <w:name w:val="Не вступил в силу"/>
    <w:basedOn w:val="a0"/>
    <w:uiPriority w:val="99"/>
    <w:rsid w:val="00B40669"/>
    <w:rPr>
      <w:rFonts w:cs="Times New Roman"/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rsid w:val="005667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66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77C"/>
  </w:style>
  <w:style w:type="paragraph" w:styleId="aa">
    <w:name w:val="footer"/>
    <w:basedOn w:val="a"/>
    <w:link w:val="ab"/>
    <w:uiPriority w:val="99"/>
    <w:unhideWhenUsed/>
    <w:rsid w:val="00566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77C"/>
  </w:style>
  <w:style w:type="paragraph" w:styleId="ac">
    <w:name w:val="Balloon Text"/>
    <w:basedOn w:val="a"/>
    <w:link w:val="ad"/>
    <w:uiPriority w:val="99"/>
    <w:semiHidden/>
    <w:unhideWhenUsed/>
    <w:rsid w:val="00BF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02F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3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3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Fisenko</dc:creator>
  <cp:lastModifiedBy>user</cp:lastModifiedBy>
  <cp:revision>17</cp:revision>
  <cp:lastPrinted>2024-02-05T05:14:00Z</cp:lastPrinted>
  <dcterms:created xsi:type="dcterms:W3CDTF">2022-12-06T05:19:00Z</dcterms:created>
  <dcterms:modified xsi:type="dcterms:W3CDTF">2024-02-06T12:52:00Z</dcterms:modified>
</cp:coreProperties>
</file>