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>КРАСНОДАРСКИЙ КРАЙ</w:t>
      </w: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>ТИМАШЕВСКИЙ РАЙОН</w:t>
      </w: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>ТИМАШЕВСКОГО РАЙОНА</w:t>
      </w: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>РЕШЕНИЕ</w:t>
      </w:r>
    </w:p>
    <w:p w:rsidR="00F22D76" w:rsidRPr="00422DCF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422DCF" w:rsidRDefault="006D36A8" w:rsidP="00B23BF2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422DCF">
        <w:rPr>
          <w:b w:val="0"/>
          <w:sz w:val="24"/>
          <w:szCs w:val="24"/>
        </w:rPr>
        <w:t xml:space="preserve">21 февраля </w:t>
      </w:r>
      <w:r w:rsidR="0050509F" w:rsidRPr="00422DCF">
        <w:rPr>
          <w:b w:val="0"/>
          <w:sz w:val="24"/>
          <w:szCs w:val="24"/>
        </w:rPr>
        <w:t>201</w:t>
      </w:r>
      <w:r w:rsidR="0002114F" w:rsidRPr="00422DCF">
        <w:rPr>
          <w:b w:val="0"/>
          <w:sz w:val="24"/>
          <w:szCs w:val="24"/>
        </w:rPr>
        <w:t>7</w:t>
      </w:r>
      <w:r w:rsidR="00F22D76" w:rsidRPr="00422DCF">
        <w:rPr>
          <w:b w:val="0"/>
          <w:sz w:val="24"/>
          <w:szCs w:val="24"/>
        </w:rPr>
        <w:t xml:space="preserve"> года                          </w:t>
      </w:r>
      <w:r w:rsidR="0050509F" w:rsidRPr="00422DCF">
        <w:rPr>
          <w:b w:val="0"/>
          <w:sz w:val="24"/>
          <w:szCs w:val="24"/>
        </w:rPr>
        <w:t xml:space="preserve">  </w:t>
      </w:r>
      <w:r w:rsidR="00F22D76" w:rsidRPr="00422DCF">
        <w:rPr>
          <w:b w:val="0"/>
          <w:sz w:val="24"/>
          <w:szCs w:val="24"/>
        </w:rPr>
        <w:t>№</w:t>
      </w:r>
      <w:r w:rsidRPr="00422DCF">
        <w:rPr>
          <w:b w:val="0"/>
          <w:sz w:val="24"/>
          <w:szCs w:val="24"/>
        </w:rPr>
        <w:t xml:space="preserve"> 261</w:t>
      </w:r>
      <w:r w:rsidR="003F13B5" w:rsidRPr="00422DCF">
        <w:rPr>
          <w:b w:val="0"/>
          <w:sz w:val="24"/>
          <w:szCs w:val="24"/>
        </w:rPr>
        <w:t xml:space="preserve"> </w:t>
      </w:r>
      <w:r w:rsidR="00680C94" w:rsidRPr="00422DCF">
        <w:rPr>
          <w:b w:val="0"/>
          <w:sz w:val="24"/>
          <w:szCs w:val="24"/>
        </w:rPr>
        <w:t xml:space="preserve"> </w:t>
      </w:r>
      <w:r w:rsidR="00F22D76" w:rsidRPr="00422DCF">
        <w:rPr>
          <w:b w:val="0"/>
          <w:sz w:val="24"/>
          <w:szCs w:val="24"/>
        </w:rPr>
        <w:t xml:space="preserve">        </w:t>
      </w:r>
      <w:r w:rsidR="0008446C" w:rsidRPr="00422DCF">
        <w:rPr>
          <w:b w:val="0"/>
          <w:sz w:val="24"/>
          <w:szCs w:val="24"/>
        </w:rPr>
        <w:t xml:space="preserve"> </w:t>
      </w:r>
      <w:r w:rsidR="00F22D76" w:rsidRPr="00422DCF">
        <w:rPr>
          <w:b w:val="0"/>
          <w:sz w:val="24"/>
          <w:szCs w:val="24"/>
        </w:rPr>
        <w:t xml:space="preserve">           </w:t>
      </w:r>
      <w:r w:rsidR="0008446C" w:rsidRPr="00422DCF">
        <w:rPr>
          <w:b w:val="0"/>
          <w:sz w:val="24"/>
          <w:szCs w:val="24"/>
        </w:rPr>
        <w:t xml:space="preserve"> </w:t>
      </w:r>
      <w:r w:rsidR="00F22D76" w:rsidRPr="00422DCF">
        <w:rPr>
          <w:b w:val="0"/>
          <w:sz w:val="24"/>
          <w:szCs w:val="24"/>
        </w:rPr>
        <w:t xml:space="preserve">                        г.Тимашевск</w:t>
      </w:r>
    </w:p>
    <w:p w:rsidR="00B23BF2" w:rsidRPr="00422DCF" w:rsidRDefault="00B23BF2" w:rsidP="00B23BF2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422DCF" w:rsidRPr="00422DCF" w:rsidRDefault="00422DCF" w:rsidP="00422DCF">
      <w:pPr>
        <w:pStyle w:val="af5"/>
        <w:spacing w:before="0" w:beforeAutospacing="0" w:after="0" w:afterAutospacing="0"/>
        <w:ind w:hanging="17"/>
        <w:jc w:val="center"/>
        <w:rPr>
          <w:rFonts w:ascii="Arial" w:hAnsi="Arial" w:cs="Arial"/>
          <w:b/>
          <w:sz w:val="32"/>
          <w:szCs w:val="32"/>
        </w:rPr>
      </w:pPr>
      <w:r w:rsidRPr="00422DCF">
        <w:rPr>
          <w:rFonts w:ascii="Arial" w:hAnsi="Arial" w:cs="Arial"/>
          <w:b/>
          <w:sz w:val="32"/>
          <w:szCs w:val="32"/>
        </w:rPr>
        <w:t>Об утверждении стоимости услуг, предоставляемых согласно гарантированному перечню услуг по погребению на 2017 год, оказываемых на территории Тимашевского городского поселения Тимашевского района</w:t>
      </w:r>
    </w:p>
    <w:p w:rsidR="00422DCF" w:rsidRPr="00422DCF" w:rsidRDefault="00422DCF" w:rsidP="00422DCF">
      <w:pPr>
        <w:pStyle w:val="af5"/>
        <w:spacing w:before="0" w:beforeAutospacing="0" w:after="0" w:afterAutospacing="0"/>
        <w:ind w:hanging="17"/>
        <w:jc w:val="center"/>
        <w:rPr>
          <w:rFonts w:ascii="Arial" w:hAnsi="Arial" w:cs="Arial"/>
        </w:rPr>
      </w:pPr>
    </w:p>
    <w:p w:rsidR="00422DCF" w:rsidRPr="00422DCF" w:rsidRDefault="00422DCF" w:rsidP="00422DCF">
      <w:pPr>
        <w:pStyle w:val="af5"/>
        <w:spacing w:before="0" w:beforeAutospacing="0" w:after="0" w:afterAutospacing="0"/>
        <w:ind w:hanging="17"/>
        <w:jc w:val="center"/>
        <w:rPr>
          <w:rFonts w:ascii="Arial" w:hAnsi="Arial" w:cs="Arial"/>
        </w:rPr>
      </w:pPr>
    </w:p>
    <w:p w:rsidR="00422DCF" w:rsidRPr="00422DCF" w:rsidRDefault="00422DCF" w:rsidP="00422DC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Федерации», от 12 января 1996 года №8-ФЗ «О погребении и похоронном деле», законом Краснодарского края от 4 февраля 2004 года № 666-КЗ «О погребении и похоронном деле в Краснодарском крае», Уставом Тимашевского городского поселения Тимашевского района, по согласованию с отделением Пенсионного фонда Российской Федерации (государственное учреждение) по Краснодарскому краю, государственным учреждением – Краснодарским региональным отделением Фонда социального страхования Российской Федерации и региональной энергетической комиссией – департамента цен и тарифов Краснодарского края,</w:t>
      </w:r>
      <w:r>
        <w:rPr>
          <w:rFonts w:ascii="Arial" w:hAnsi="Arial" w:cs="Arial"/>
          <w:sz w:val="24"/>
          <w:szCs w:val="24"/>
        </w:rPr>
        <w:t xml:space="preserve"> </w:t>
      </w:r>
      <w:r w:rsidRPr="00422DCF">
        <w:rPr>
          <w:rFonts w:ascii="Arial" w:hAnsi="Arial" w:cs="Arial"/>
          <w:sz w:val="24"/>
          <w:szCs w:val="24"/>
        </w:rPr>
        <w:t>Совет Тимашевского городского поселения Тимашевского района р</w:t>
      </w:r>
      <w:r>
        <w:rPr>
          <w:rFonts w:ascii="Arial" w:hAnsi="Arial" w:cs="Arial"/>
          <w:sz w:val="24"/>
          <w:szCs w:val="24"/>
        </w:rPr>
        <w:t>еши</w:t>
      </w:r>
      <w:r w:rsidRPr="00422DCF">
        <w:rPr>
          <w:rFonts w:ascii="Arial" w:hAnsi="Arial" w:cs="Arial"/>
          <w:sz w:val="24"/>
          <w:szCs w:val="24"/>
        </w:rPr>
        <w:t>л:</w:t>
      </w:r>
    </w:p>
    <w:p w:rsidR="00422DCF" w:rsidRPr="00422DCF" w:rsidRDefault="00422DCF" w:rsidP="00422DCF">
      <w:pPr>
        <w:pStyle w:val="af5"/>
        <w:numPr>
          <w:ilvl w:val="0"/>
          <w:numId w:val="5"/>
        </w:numPr>
        <w:tabs>
          <w:tab w:val="clear" w:pos="1080"/>
          <w:tab w:val="left" w:pos="0"/>
          <w:tab w:val="left" w:pos="993"/>
        </w:tabs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422DCF">
        <w:rPr>
          <w:rFonts w:ascii="Arial" w:hAnsi="Arial" w:cs="Arial"/>
        </w:rPr>
        <w:t>Утвердить стоимость услуг, предоставляемых согласно гарантированному перечню услуг по погребению на 2017 год, оказываемых на территории Тимашевского городского поселения Тимашевского района, согласно приложению.</w:t>
      </w:r>
    </w:p>
    <w:p w:rsidR="00422DCF" w:rsidRPr="00422DCF" w:rsidRDefault="00422DCF" w:rsidP="00422DCF">
      <w:pPr>
        <w:pStyle w:val="af5"/>
        <w:numPr>
          <w:ilvl w:val="0"/>
          <w:numId w:val="5"/>
        </w:numPr>
        <w:tabs>
          <w:tab w:val="clear" w:pos="1080"/>
          <w:tab w:val="left" w:pos="0"/>
          <w:tab w:val="left" w:pos="993"/>
        </w:tabs>
        <w:spacing w:before="0" w:beforeAutospacing="0" w:after="0" w:afterAutospacing="0"/>
        <w:ind w:left="0" w:firstLine="567"/>
        <w:jc w:val="both"/>
        <w:rPr>
          <w:rFonts w:ascii="Arial" w:hAnsi="Arial" w:cs="Arial"/>
        </w:rPr>
      </w:pPr>
      <w:r w:rsidRPr="00422DCF">
        <w:rPr>
          <w:rFonts w:ascii="Arial" w:hAnsi="Arial" w:cs="Arial"/>
        </w:rPr>
        <w:t>Признать утратившим силу решение Совета Тимашевского городского поселения Тимашевского района от 17 декабря 2014 года  № 25  «Об утверждении стоимости услуг, предоставляемых согласно гарантированному перечню услуг  по погребению на 2015 год, оказываемых на территории Тимашевского городского поселения Тимашевского района».</w:t>
      </w:r>
    </w:p>
    <w:p w:rsidR="00422DCF" w:rsidRPr="00422DCF" w:rsidRDefault="00422DCF" w:rsidP="00422DCF">
      <w:pPr>
        <w:pStyle w:val="ab"/>
        <w:numPr>
          <w:ilvl w:val="0"/>
          <w:numId w:val="5"/>
        </w:numPr>
        <w:tabs>
          <w:tab w:val="clear" w:pos="1080"/>
          <w:tab w:val="num" w:pos="0"/>
          <w:tab w:val="left" w:pos="993"/>
          <w:tab w:val="left" w:pos="1276"/>
        </w:tabs>
        <w:autoSpaceDE/>
        <w:autoSpaceDN/>
        <w:adjustRightInd/>
        <w:ind w:left="0"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422DCF" w:rsidRPr="00422DCF" w:rsidRDefault="00422DCF" w:rsidP="00422DCF">
      <w:pPr>
        <w:pStyle w:val="ab"/>
        <w:numPr>
          <w:ilvl w:val="0"/>
          <w:numId w:val="5"/>
        </w:numPr>
        <w:tabs>
          <w:tab w:val="clear" w:pos="1080"/>
          <w:tab w:val="num" w:pos="0"/>
          <w:tab w:val="left" w:pos="993"/>
          <w:tab w:val="left" w:pos="1276"/>
        </w:tabs>
        <w:autoSpaceDE/>
        <w:autoSpaceDN/>
        <w:adjustRightInd/>
        <w:ind w:left="0"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Контроль за выполнением настоящего решения возложить на заместителя главы Тимашевского городского поселения Тимашевского района Е.М.Мишину.</w:t>
      </w:r>
    </w:p>
    <w:p w:rsidR="00422DCF" w:rsidRPr="00422DCF" w:rsidRDefault="00422DCF" w:rsidP="00422DCF">
      <w:pPr>
        <w:pStyle w:val="ab"/>
        <w:numPr>
          <w:ilvl w:val="0"/>
          <w:numId w:val="5"/>
        </w:numPr>
        <w:tabs>
          <w:tab w:val="clear" w:pos="1080"/>
          <w:tab w:val="num" w:pos="0"/>
          <w:tab w:val="left" w:pos="993"/>
          <w:tab w:val="left" w:pos="1276"/>
        </w:tabs>
        <w:autoSpaceDE/>
        <w:autoSpaceDN/>
        <w:adjustRightInd/>
        <w:ind w:left="0"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Решение вступает в силу после дня его официального опубликования и распространяется на правоотношения возникшие с 1 февраля 2017 года.</w:t>
      </w:r>
    </w:p>
    <w:p w:rsidR="003F13B5" w:rsidRPr="00422DCF" w:rsidRDefault="003F13B5" w:rsidP="00422DCF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422DCF" w:rsidRDefault="008F1615" w:rsidP="00422DCF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422DCF" w:rsidRDefault="00B23BF2" w:rsidP="00422DCF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22DCF" w:rsidRDefault="00D76444" w:rsidP="00422DCF">
      <w:pPr>
        <w:pStyle w:val="ConsPlusNormal"/>
        <w:ind w:firstLine="567"/>
        <w:jc w:val="both"/>
        <w:rPr>
          <w:sz w:val="24"/>
          <w:szCs w:val="24"/>
        </w:rPr>
      </w:pPr>
      <w:r w:rsidRPr="00422DCF">
        <w:rPr>
          <w:sz w:val="24"/>
          <w:szCs w:val="24"/>
        </w:rPr>
        <w:t>Г</w:t>
      </w:r>
      <w:r w:rsidR="003F13B5" w:rsidRPr="00422DCF">
        <w:rPr>
          <w:sz w:val="24"/>
          <w:szCs w:val="24"/>
        </w:rPr>
        <w:t>лав</w:t>
      </w:r>
      <w:r w:rsidRPr="00422DCF">
        <w:rPr>
          <w:sz w:val="24"/>
          <w:szCs w:val="24"/>
        </w:rPr>
        <w:t>а</w:t>
      </w:r>
    </w:p>
    <w:p w:rsidR="003F13B5" w:rsidRPr="00422DCF" w:rsidRDefault="003F13B5" w:rsidP="00422DCF">
      <w:pPr>
        <w:pStyle w:val="ConsPlusNormal"/>
        <w:ind w:firstLine="567"/>
        <w:jc w:val="both"/>
        <w:rPr>
          <w:sz w:val="24"/>
          <w:szCs w:val="24"/>
        </w:rPr>
      </w:pPr>
      <w:r w:rsidRPr="00422DCF">
        <w:rPr>
          <w:sz w:val="24"/>
          <w:szCs w:val="24"/>
        </w:rPr>
        <w:t>Тимашевского городского поселения</w:t>
      </w:r>
    </w:p>
    <w:p w:rsidR="003F13B5" w:rsidRPr="00422DCF" w:rsidRDefault="003F13B5" w:rsidP="00422DCF">
      <w:pPr>
        <w:pStyle w:val="ConsPlusNormal"/>
        <w:ind w:firstLine="567"/>
        <w:jc w:val="both"/>
        <w:rPr>
          <w:sz w:val="24"/>
          <w:szCs w:val="24"/>
        </w:rPr>
      </w:pPr>
      <w:r w:rsidRPr="00422DCF">
        <w:rPr>
          <w:sz w:val="24"/>
          <w:szCs w:val="24"/>
        </w:rPr>
        <w:t>Тимашевского района</w:t>
      </w:r>
    </w:p>
    <w:p w:rsidR="003F13B5" w:rsidRPr="00422DCF" w:rsidRDefault="003F13B5" w:rsidP="00422DCF">
      <w:pPr>
        <w:pStyle w:val="ConsPlusNormal"/>
        <w:ind w:firstLine="567"/>
        <w:jc w:val="both"/>
        <w:rPr>
          <w:sz w:val="24"/>
          <w:szCs w:val="24"/>
        </w:rPr>
      </w:pPr>
      <w:r w:rsidRPr="00422DCF">
        <w:rPr>
          <w:sz w:val="24"/>
          <w:szCs w:val="24"/>
        </w:rPr>
        <w:t>П.В.Буряк</w:t>
      </w:r>
    </w:p>
    <w:p w:rsidR="003F13B5" w:rsidRPr="00422DCF" w:rsidRDefault="003F13B5" w:rsidP="00422DCF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422DCF" w:rsidRDefault="003F13B5" w:rsidP="00422DCF">
      <w:pPr>
        <w:pStyle w:val="ConsPlusNormal"/>
        <w:ind w:firstLine="567"/>
        <w:rPr>
          <w:sz w:val="24"/>
          <w:szCs w:val="24"/>
        </w:rPr>
      </w:pPr>
    </w:p>
    <w:p w:rsidR="003F13B5" w:rsidRPr="00422DCF" w:rsidRDefault="003F13B5" w:rsidP="00422DCF">
      <w:pPr>
        <w:pStyle w:val="ConsPlusNormal"/>
        <w:ind w:firstLine="567"/>
        <w:rPr>
          <w:sz w:val="24"/>
          <w:szCs w:val="24"/>
        </w:rPr>
      </w:pPr>
    </w:p>
    <w:p w:rsidR="003F13B5" w:rsidRPr="00422DCF" w:rsidRDefault="003F13B5" w:rsidP="00422DCF">
      <w:pPr>
        <w:pStyle w:val="ConsPlusNormal"/>
        <w:ind w:firstLine="567"/>
        <w:rPr>
          <w:sz w:val="24"/>
          <w:szCs w:val="24"/>
          <w:highlight w:val="yellow"/>
        </w:rPr>
      </w:pPr>
      <w:r w:rsidRPr="00422DCF">
        <w:rPr>
          <w:sz w:val="24"/>
          <w:szCs w:val="24"/>
        </w:rPr>
        <w:t>Председатель Совета</w:t>
      </w:r>
    </w:p>
    <w:p w:rsidR="003F13B5" w:rsidRPr="00422DCF" w:rsidRDefault="003F13B5" w:rsidP="00422DCF">
      <w:pPr>
        <w:pStyle w:val="ConsPlusNormal"/>
        <w:ind w:firstLine="567"/>
        <w:rPr>
          <w:sz w:val="24"/>
          <w:szCs w:val="24"/>
        </w:rPr>
      </w:pPr>
      <w:r w:rsidRPr="00422DCF">
        <w:rPr>
          <w:sz w:val="24"/>
          <w:szCs w:val="24"/>
        </w:rPr>
        <w:t>Тимашевского городского поселения</w:t>
      </w:r>
    </w:p>
    <w:p w:rsidR="003F13B5" w:rsidRPr="00422DCF" w:rsidRDefault="003F13B5" w:rsidP="00422DCF">
      <w:pPr>
        <w:pStyle w:val="ConsPlusNormal"/>
        <w:ind w:firstLine="567"/>
        <w:rPr>
          <w:sz w:val="24"/>
          <w:szCs w:val="24"/>
        </w:rPr>
      </w:pPr>
      <w:r w:rsidRPr="00422DCF">
        <w:rPr>
          <w:sz w:val="24"/>
          <w:szCs w:val="24"/>
        </w:rPr>
        <w:t>Тимашевского района</w:t>
      </w:r>
    </w:p>
    <w:p w:rsidR="0012311D" w:rsidRPr="00422DCF" w:rsidRDefault="003F13B5" w:rsidP="00422DCF">
      <w:pPr>
        <w:pStyle w:val="ConsPlusNormal"/>
        <w:ind w:firstLine="567"/>
        <w:rPr>
          <w:sz w:val="24"/>
          <w:szCs w:val="24"/>
        </w:rPr>
      </w:pPr>
      <w:r w:rsidRPr="00422DCF">
        <w:rPr>
          <w:sz w:val="24"/>
          <w:szCs w:val="24"/>
        </w:rPr>
        <w:t>С.Г.Качанов</w:t>
      </w:r>
    </w:p>
    <w:p w:rsidR="00422DCF" w:rsidRPr="00422DCF" w:rsidRDefault="00422DCF" w:rsidP="00422DCF">
      <w:pPr>
        <w:pStyle w:val="ConsPlusNormal"/>
        <w:ind w:firstLine="567"/>
        <w:rPr>
          <w:sz w:val="24"/>
          <w:szCs w:val="24"/>
        </w:rPr>
      </w:pPr>
    </w:p>
    <w:p w:rsidR="00422DCF" w:rsidRDefault="00422DCF" w:rsidP="00422DCF">
      <w:pPr>
        <w:pStyle w:val="ConsPlusNormal"/>
        <w:ind w:firstLine="567"/>
        <w:rPr>
          <w:sz w:val="24"/>
          <w:szCs w:val="24"/>
        </w:rPr>
      </w:pPr>
    </w:p>
    <w:p w:rsidR="00422DCF" w:rsidRPr="00422DCF" w:rsidRDefault="00422DCF" w:rsidP="00422DCF">
      <w:pPr>
        <w:pStyle w:val="ConsPlusNormal"/>
        <w:ind w:firstLine="567"/>
        <w:rPr>
          <w:sz w:val="24"/>
          <w:szCs w:val="24"/>
        </w:rPr>
      </w:pPr>
    </w:p>
    <w:p w:rsidR="00422DCF" w:rsidRPr="00422DCF" w:rsidRDefault="00422DCF" w:rsidP="00422DCF">
      <w:pPr>
        <w:pStyle w:val="ConsPlusNormal"/>
        <w:ind w:firstLine="567"/>
        <w:rPr>
          <w:sz w:val="24"/>
          <w:szCs w:val="24"/>
        </w:rPr>
      </w:pPr>
    </w:p>
    <w:p w:rsidR="00422DCF" w:rsidRPr="00422DCF" w:rsidRDefault="00422DCF" w:rsidP="00422DCF">
      <w:pPr>
        <w:tabs>
          <w:tab w:val="left" w:pos="5670"/>
        </w:tabs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ПРИЛОЖЕНИЕ</w:t>
      </w:r>
    </w:p>
    <w:p w:rsidR="00422DCF" w:rsidRPr="00422DCF" w:rsidRDefault="00422DCF" w:rsidP="00422DCF">
      <w:pPr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УТВЕРЖДЕНА</w:t>
      </w:r>
    </w:p>
    <w:p w:rsidR="00422DCF" w:rsidRDefault="00422DCF" w:rsidP="00422DCF">
      <w:pPr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 xml:space="preserve">решением Совета </w:t>
      </w:r>
    </w:p>
    <w:p w:rsidR="00422DCF" w:rsidRDefault="00422DCF" w:rsidP="00422DCF">
      <w:pPr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22DCF" w:rsidRPr="00422DCF" w:rsidRDefault="00422DCF" w:rsidP="00422DCF">
      <w:pPr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422DCF" w:rsidRPr="00422DCF" w:rsidRDefault="00422DCF" w:rsidP="00422DCF">
      <w:pPr>
        <w:ind w:firstLine="567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21.02.2017 </w:t>
      </w:r>
      <w:r w:rsidRPr="00422DCF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261</w:t>
      </w:r>
    </w:p>
    <w:p w:rsidR="00422DCF" w:rsidRPr="00422DCF" w:rsidRDefault="00422DCF" w:rsidP="00422DCF">
      <w:pPr>
        <w:ind w:left="567"/>
        <w:rPr>
          <w:rFonts w:ascii="Arial" w:hAnsi="Arial" w:cs="Arial"/>
          <w:sz w:val="24"/>
          <w:szCs w:val="24"/>
        </w:rPr>
      </w:pPr>
    </w:p>
    <w:p w:rsidR="00422DCF" w:rsidRPr="00422DCF" w:rsidRDefault="00422DCF" w:rsidP="00422DCF">
      <w:pPr>
        <w:ind w:left="567"/>
        <w:rPr>
          <w:rFonts w:ascii="Arial" w:hAnsi="Arial" w:cs="Arial"/>
          <w:sz w:val="24"/>
          <w:szCs w:val="24"/>
        </w:rPr>
      </w:pPr>
    </w:p>
    <w:p w:rsidR="00422DCF" w:rsidRPr="00422DCF" w:rsidRDefault="00422DCF" w:rsidP="00422DCF">
      <w:pPr>
        <w:jc w:val="center"/>
        <w:rPr>
          <w:rFonts w:ascii="Arial" w:hAnsi="Arial" w:cs="Arial"/>
          <w:b/>
          <w:sz w:val="24"/>
          <w:szCs w:val="24"/>
        </w:rPr>
      </w:pPr>
      <w:r w:rsidRPr="00422DCF">
        <w:rPr>
          <w:rFonts w:ascii="Arial" w:hAnsi="Arial" w:cs="Arial"/>
          <w:b/>
          <w:sz w:val="24"/>
          <w:szCs w:val="24"/>
        </w:rPr>
        <w:t>СТОИМОСТЬ</w:t>
      </w:r>
    </w:p>
    <w:p w:rsidR="00422DCF" w:rsidRPr="00422DCF" w:rsidRDefault="00422DCF" w:rsidP="00422DCF">
      <w:pPr>
        <w:jc w:val="center"/>
        <w:rPr>
          <w:rFonts w:ascii="Arial" w:hAnsi="Arial" w:cs="Arial"/>
          <w:b/>
          <w:sz w:val="24"/>
          <w:szCs w:val="24"/>
        </w:rPr>
      </w:pPr>
      <w:r w:rsidRPr="00422DCF">
        <w:rPr>
          <w:rFonts w:ascii="Arial" w:hAnsi="Arial" w:cs="Arial"/>
          <w:b/>
          <w:sz w:val="24"/>
          <w:szCs w:val="24"/>
        </w:rPr>
        <w:t>услуг, предоставляемых согласно гарантированному перечню услуг по погребению на 2017 год, оказываемых на территории Тимашевского городского поселения Тимашевского района</w:t>
      </w:r>
    </w:p>
    <w:p w:rsidR="00422DCF" w:rsidRPr="00422DCF" w:rsidRDefault="00422DCF" w:rsidP="00422DC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760"/>
        <w:gridCol w:w="6910"/>
        <w:gridCol w:w="1984"/>
      </w:tblGrid>
      <w:tr w:rsidR="00422DCF" w:rsidRPr="00422DCF" w:rsidTr="00235337">
        <w:trPr>
          <w:trHeight w:val="11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Стоимость,  руб. с 01.02.2017</w:t>
            </w:r>
          </w:p>
        </w:tc>
      </w:tr>
      <w:tr w:rsidR="00422DCF" w:rsidRPr="00422DCF" w:rsidTr="00235337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150.62</w:t>
            </w:r>
          </w:p>
        </w:tc>
      </w:tr>
      <w:tr w:rsidR="00422DCF" w:rsidRPr="00422DCF" w:rsidTr="00235337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1437.28</w:t>
            </w:r>
          </w:p>
        </w:tc>
      </w:tr>
      <w:tr w:rsidR="00422DCF" w:rsidRPr="00422DCF" w:rsidTr="00235337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Инвентаризационная табличка с указанием ФИО, даты рождения и смерти, укрепленной на столбике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126.10</w:t>
            </w:r>
          </w:p>
        </w:tc>
      </w:tr>
      <w:tr w:rsidR="00422DCF" w:rsidRPr="00422DCF" w:rsidTr="00235337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693.53</w:t>
            </w:r>
          </w:p>
        </w:tc>
      </w:tr>
      <w:tr w:rsidR="00422DCF" w:rsidRPr="00422DCF" w:rsidTr="00235337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Перевозка тела (останков) умершего 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964.41</w:t>
            </w:r>
          </w:p>
        </w:tc>
      </w:tr>
      <w:tr w:rsidR="00422DCF" w:rsidRPr="00422DCF" w:rsidTr="00235337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Погребение  умершего  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962.08</w:t>
            </w:r>
          </w:p>
        </w:tc>
      </w:tr>
      <w:tr w:rsidR="00422DCF" w:rsidRPr="00422DCF" w:rsidTr="00235337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Погребение  умершего  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2137.81</w:t>
            </w:r>
          </w:p>
        </w:tc>
      </w:tr>
      <w:tr w:rsidR="00422DCF" w:rsidRPr="00422DCF" w:rsidTr="00235337">
        <w:trPr>
          <w:trHeight w:val="69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ИТОГО  предельная стоимость гарантированного перечня услуг по погребению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22DCF" w:rsidRPr="00422DCF" w:rsidTr="00235337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при рытье 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4334.02</w:t>
            </w:r>
          </w:p>
        </w:tc>
      </w:tr>
      <w:tr w:rsidR="00422DCF" w:rsidRPr="00422DCF" w:rsidTr="00235337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CF" w:rsidRPr="00422DCF" w:rsidRDefault="00422DCF" w:rsidP="00235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2DCF" w:rsidRPr="00422DCF" w:rsidRDefault="00422DCF" w:rsidP="0023533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при рытье 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CF" w:rsidRPr="00422DCF" w:rsidRDefault="00422DCF" w:rsidP="0023533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2DCF">
              <w:rPr>
                <w:rFonts w:ascii="Arial" w:hAnsi="Arial" w:cs="Arial"/>
                <w:color w:val="000000"/>
                <w:sz w:val="24"/>
                <w:szCs w:val="24"/>
              </w:rPr>
              <w:t>5509.75</w:t>
            </w:r>
          </w:p>
        </w:tc>
      </w:tr>
    </w:tbl>
    <w:p w:rsidR="00422DCF" w:rsidRP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</w:p>
    <w:p w:rsid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</w:p>
    <w:p w:rsidR="00422DCF" w:rsidRP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</w:p>
    <w:p w:rsidR="00422DCF" w:rsidRP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 xml:space="preserve">Начальник отдела экономики и </w:t>
      </w:r>
    </w:p>
    <w:p w:rsidR="00422DCF" w:rsidRP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lastRenderedPageBreak/>
        <w:t>прогнозирования администрации</w:t>
      </w:r>
    </w:p>
    <w:p w:rsid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Тимашевского городского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422DCF">
        <w:rPr>
          <w:rFonts w:ascii="Arial" w:hAnsi="Arial" w:cs="Arial"/>
          <w:sz w:val="24"/>
          <w:szCs w:val="24"/>
        </w:rPr>
        <w:t xml:space="preserve">поселения </w:t>
      </w:r>
    </w:p>
    <w:p w:rsid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Тимашевского района</w:t>
      </w:r>
    </w:p>
    <w:p w:rsidR="00422DCF" w:rsidRPr="00422DCF" w:rsidRDefault="00422DCF" w:rsidP="00422DCF">
      <w:pPr>
        <w:ind w:left="426"/>
        <w:rPr>
          <w:rFonts w:ascii="Arial" w:hAnsi="Arial" w:cs="Arial"/>
          <w:sz w:val="24"/>
          <w:szCs w:val="24"/>
        </w:rPr>
      </w:pPr>
      <w:r w:rsidRPr="00422DCF">
        <w:rPr>
          <w:rFonts w:ascii="Arial" w:hAnsi="Arial" w:cs="Arial"/>
          <w:sz w:val="24"/>
          <w:szCs w:val="24"/>
        </w:rPr>
        <w:t>Н.В.Агаркова</w:t>
      </w:r>
    </w:p>
    <w:sectPr w:rsidR="00422DCF" w:rsidRPr="00422DCF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BCA" w:rsidRDefault="00547BCA">
      <w:r>
        <w:separator/>
      </w:r>
    </w:p>
  </w:endnote>
  <w:endnote w:type="continuationSeparator" w:id="1">
    <w:p w:rsidR="00547BCA" w:rsidRDefault="0054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BCA" w:rsidRDefault="00547BCA">
      <w:r>
        <w:separator/>
      </w:r>
    </w:p>
  </w:footnote>
  <w:footnote w:type="continuationSeparator" w:id="1">
    <w:p w:rsidR="00547BCA" w:rsidRDefault="00547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4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114F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37DB1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2DCF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47BCA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1393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6A8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A628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118</cp:revision>
  <cp:lastPrinted>2014-07-28T04:38:00Z</cp:lastPrinted>
  <dcterms:created xsi:type="dcterms:W3CDTF">2014-08-06T06:37:00Z</dcterms:created>
  <dcterms:modified xsi:type="dcterms:W3CDTF">2017-03-02T13:59:00Z</dcterms:modified>
</cp:coreProperties>
</file>