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536C44" w:rsidRDefault="004A4D7E" w:rsidP="00536C4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36C44">
        <w:rPr>
          <w:rFonts w:ascii="Arial" w:hAnsi="Arial" w:cs="Arial"/>
          <w:b/>
          <w:sz w:val="32"/>
          <w:szCs w:val="32"/>
        </w:rPr>
        <w:t>Об утверждении административного регламента по предоставлению муниципальной услуги «Передача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</w:t>
      </w: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Руководствуясь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           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приказом департамента информатизации и связи Краснодарского края от 16 мая 2014 года №  38 «Об утверждении 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 наделенные отдельными государственными полномочиями, предоставление которых осуществляется по принципу «одного окна» в муниципальных центрах предоставления государственных и муниципальных услуг на территории Краснодарского края», постановлением администрации Тимашевского городского поселения Тимашевского района от 6 августа 2013 года № 482 «Об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района», статьей 65 Устава Тимашевского городского поселения Тимашевского района, </w:t>
      </w:r>
      <w:r w:rsidR="00536C44" w:rsidRPr="00536C44">
        <w:rPr>
          <w:rFonts w:ascii="Arial" w:hAnsi="Arial" w:cs="Arial"/>
          <w:sz w:val="24"/>
          <w:szCs w:val="24"/>
        </w:rPr>
        <w:t>постановляю</w:t>
      </w:r>
      <w:r w:rsidRPr="00536C44">
        <w:rPr>
          <w:rFonts w:ascii="Arial" w:hAnsi="Arial" w:cs="Arial"/>
          <w:sz w:val="24"/>
          <w:szCs w:val="24"/>
        </w:rPr>
        <w:t>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1. Утвердить административный регламент по предоставлению муниципальной услуги «Передача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 (прилагается).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его в информационно-телекоммуникационной сети «Интернет» на официальном сайте администрации Тимашевского городского поселения Тимашевского района.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3. Постановление вступает в силу после его официального опубликования. </w:t>
      </w:r>
    </w:p>
    <w:p w:rsidR="00482A71" w:rsidRPr="00536C44" w:rsidRDefault="00482A71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536C44" w:rsidRDefault="00BE399E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536C44" w:rsidRDefault="00307F7E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536C44" w:rsidRDefault="00B55374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536C44" w:rsidRDefault="00B55374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536C44" w:rsidRDefault="00B55374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536C44" w:rsidRDefault="00B55374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А.Н.Нестеров</w:t>
      </w:r>
    </w:p>
    <w:p w:rsidR="007F7A69" w:rsidRPr="00536C44" w:rsidRDefault="007F7A69" w:rsidP="00536C44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36C44" w:rsidRDefault="007F7A69" w:rsidP="00536C44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36C44" w:rsidRDefault="007F7A69" w:rsidP="00536C44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36C44" w:rsidRDefault="007F7A69" w:rsidP="00536C44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536C44" w:rsidRDefault="007F7A69" w:rsidP="00536C44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536C44" w:rsidRDefault="0079535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УТВЕРЖДЕН</w:t>
      </w:r>
    </w:p>
    <w:p w:rsidR="00795353" w:rsidRPr="00536C44" w:rsidRDefault="0079535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536C44" w:rsidRDefault="0079535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536C44" w:rsidRDefault="0079535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Тимашевского района</w:t>
      </w:r>
    </w:p>
    <w:p w:rsidR="007F7A69" w:rsidRPr="00536C44" w:rsidRDefault="007F7A69" w:rsidP="00536C44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от</w:t>
      </w:r>
      <w:r w:rsidR="00562BB3" w:rsidRPr="00536C44">
        <w:rPr>
          <w:rFonts w:ascii="Arial" w:hAnsi="Arial" w:cs="Arial"/>
          <w:sz w:val="24"/>
          <w:szCs w:val="24"/>
        </w:rPr>
        <w:t xml:space="preserve"> 18</w:t>
      </w:r>
      <w:r w:rsidRPr="00536C44">
        <w:rPr>
          <w:rFonts w:ascii="Arial" w:hAnsi="Arial" w:cs="Arial"/>
          <w:sz w:val="24"/>
          <w:szCs w:val="24"/>
        </w:rPr>
        <w:t xml:space="preserve"> </w:t>
      </w:r>
      <w:r w:rsidR="001161F8" w:rsidRPr="00536C44">
        <w:rPr>
          <w:rFonts w:ascii="Arial" w:hAnsi="Arial" w:cs="Arial"/>
          <w:sz w:val="24"/>
          <w:szCs w:val="24"/>
        </w:rPr>
        <w:t>.08</w:t>
      </w:r>
      <w:r w:rsidRPr="00536C44">
        <w:rPr>
          <w:rFonts w:ascii="Arial" w:hAnsi="Arial" w:cs="Arial"/>
          <w:sz w:val="24"/>
          <w:szCs w:val="24"/>
        </w:rPr>
        <w:t xml:space="preserve">.2014 № </w:t>
      </w:r>
      <w:r w:rsidR="00562BB3" w:rsidRPr="00536C44">
        <w:rPr>
          <w:rFonts w:ascii="Arial" w:hAnsi="Arial" w:cs="Arial"/>
          <w:sz w:val="24"/>
          <w:szCs w:val="24"/>
        </w:rPr>
        <w:t>547</w:t>
      </w:r>
    </w:p>
    <w:p w:rsidR="001161F8" w:rsidRPr="00536C44" w:rsidRDefault="001161F8" w:rsidP="00536C44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36C44" w:rsidRPr="00536C44" w:rsidRDefault="00536C44" w:rsidP="00536C44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Par39"/>
      <w:bookmarkEnd w:id="0"/>
      <w:r w:rsidRPr="00536C44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6C44">
        <w:rPr>
          <w:rFonts w:ascii="Arial" w:hAnsi="Arial" w:cs="Arial"/>
          <w:b/>
          <w:sz w:val="24"/>
          <w:szCs w:val="24"/>
        </w:rPr>
        <w:t>по предоставлению муниципальной услуги «Передача бесплатно в</w:t>
      </w: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6C44">
        <w:rPr>
          <w:rFonts w:ascii="Arial" w:hAnsi="Arial" w:cs="Arial"/>
          <w:b/>
          <w:sz w:val="24"/>
          <w:szCs w:val="24"/>
        </w:rPr>
        <w:t xml:space="preserve">собственность граждан Российской Федерации на добровольной основе </w:t>
      </w: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6C44">
        <w:rPr>
          <w:rFonts w:ascii="Arial" w:hAnsi="Arial" w:cs="Arial"/>
          <w:b/>
          <w:sz w:val="24"/>
          <w:szCs w:val="24"/>
        </w:rPr>
        <w:t>занимаемых ими жилых помещений в муниципальном жилищном фонде»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Par51"/>
      <w:bookmarkEnd w:id="1"/>
      <w:r w:rsidRPr="00536C44">
        <w:rPr>
          <w:rFonts w:ascii="Arial" w:hAnsi="Arial" w:cs="Arial"/>
          <w:sz w:val="24"/>
          <w:szCs w:val="24"/>
        </w:rPr>
        <w:t>1. Общие положения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911DED">
      <w:pPr>
        <w:pStyle w:val="a4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Предмет регулирования.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Настоящий административный регламент (далее – регламент) определяет стандарт предоставления муниципальной услуги, состав, последовательность и сроки выполнения административных процедур при передаче бесплатно в собственность граждан Российской Федерации, на добровольной основе занимаемых ими жилых помещений в жилищном фонде Тимашевского городского поселения Тимашевского района, 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 администрации Тимашевского городского поселения Тимашевского района, а также должностных лиц, ответственных за предоставление муниципальной услуги.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1.2. Круг заявителей.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  <w:r w:rsidRPr="00536C44">
        <w:rPr>
          <w:rFonts w:ascii="Arial" w:hAnsi="Arial" w:cs="Arial"/>
          <w:sz w:val="24"/>
          <w:szCs w:val="24"/>
        </w:rPr>
        <w:t>Заявителями, имеющими право на получение муниципальной услуги, являются граждане Российской Федерации, имеющие право пользования жилыми помещениями жилищного фонда Тимашевского городского поселения Тимашевского района на условиях социального найма (далее – заявитель, заявители).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От имени заявителей могут выступать лица, имеющие право в соответствии с законодательством Российской Федерации либо в силу наделения их заявителями, в порядке, установленном законодательством Российской Федерации, полномочиями выступать от имени заявителей при предоставлении муниципальной услуги.</w:t>
      </w:r>
    </w:p>
    <w:p w:rsidR="00562BB3" w:rsidRPr="00536C44" w:rsidRDefault="00562BB3" w:rsidP="00536C4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1.3. Сведения об органе, предоставляющем муниципальную услугу:</w:t>
      </w:r>
    </w:p>
    <w:p w:rsidR="00562BB3" w:rsidRPr="00536C44" w:rsidRDefault="00562BB3" w:rsidP="00536C4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1.3.1. Сведения об администрации Тимашевского городского поселения Тимашевского района: </w:t>
      </w:r>
    </w:p>
    <w:p w:rsidR="00562BB3" w:rsidRPr="00536C44" w:rsidRDefault="00562BB3" w:rsidP="00536C4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352700, г.Тимашевск, ул.Красная, 100. Телефон приемной главы Тимашевского городского поселения Тимашевского района 8 (86130) 4-13-63.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536C44">
        <w:rPr>
          <w:rFonts w:ascii="Arial" w:hAnsi="Arial" w:cs="Arial"/>
          <w:kern w:val="1"/>
          <w:sz w:val="24"/>
          <w:szCs w:val="24"/>
        </w:rPr>
        <w:t>Официальный сайт администрации Тимашевского городского поселения Тимашевского района: www.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adm</w:t>
      </w:r>
      <w:r w:rsidRPr="00536C44">
        <w:rPr>
          <w:rFonts w:ascii="Arial" w:hAnsi="Arial" w:cs="Arial"/>
          <w:kern w:val="1"/>
          <w:sz w:val="24"/>
          <w:szCs w:val="24"/>
        </w:rPr>
        <w:t>-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timashevsk</w:t>
      </w:r>
      <w:r w:rsidRPr="00536C44">
        <w:rPr>
          <w:rFonts w:ascii="Arial" w:hAnsi="Arial" w:cs="Arial"/>
          <w:kern w:val="1"/>
          <w:sz w:val="24"/>
          <w:szCs w:val="24"/>
        </w:rPr>
        <w:t>.ru. Официальный адрес электронной почты администрации Тимашевского городского поселения Тимашевского района: tim _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adm</w:t>
      </w:r>
      <w:r w:rsidRPr="00536C44">
        <w:rPr>
          <w:rFonts w:ascii="Arial" w:hAnsi="Arial" w:cs="Arial"/>
          <w:kern w:val="1"/>
          <w:sz w:val="24"/>
          <w:szCs w:val="24"/>
        </w:rPr>
        <w:t>@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mail</w:t>
      </w:r>
      <w:r w:rsidRPr="00536C44">
        <w:rPr>
          <w:rFonts w:ascii="Arial" w:hAnsi="Arial" w:cs="Arial"/>
          <w:kern w:val="1"/>
          <w:sz w:val="24"/>
          <w:szCs w:val="24"/>
        </w:rPr>
        <w:t>.ru.</w:t>
      </w:r>
    </w:p>
    <w:p w:rsidR="00562BB3" w:rsidRPr="00536C44" w:rsidRDefault="00562BB3" w:rsidP="00536C4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График (режим) работы администрации Тимашевского городского поселения Тимашевского района: ежедневно, кроме субботы, воскресенья и нерабочих праздничных дней, с 8.00 до 17.00 часов (перерыв с 12.00 до 13.00 часов), в пятницу с 8.00 до 16.00 (перерыв с 12.00 до 13.00 часов), накануне нерабочих праздничных дней с 08.00 до 16.00 часов (перерыв 12.00 до 13.00 часов).</w:t>
      </w:r>
    </w:p>
    <w:p w:rsidR="00562BB3" w:rsidRPr="00536C44" w:rsidRDefault="00562BB3" w:rsidP="00536C4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1.3.2. Информация об отраслевом (функциональном) органе администрации </w:t>
      </w:r>
      <w:r w:rsidRPr="00536C44">
        <w:rPr>
          <w:rFonts w:ascii="Arial" w:hAnsi="Arial" w:cs="Arial"/>
          <w:kern w:val="1"/>
          <w:sz w:val="24"/>
          <w:szCs w:val="24"/>
        </w:rPr>
        <w:t>Тимашевского городского поселения Тимашевского района</w:t>
      </w:r>
      <w:r w:rsidRPr="00536C44">
        <w:rPr>
          <w:rFonts w:ascii="Arial" w:hAnsi="Arial" w:cs="Arial"/>
          <w:sz w:val="24"/>
          <w:szCs w:val="24"/>
        </w:rPr>
        <w:t>, непосредственно предоставляющем муниципальную услугу:</w:t>
      </w:r>
    </w:p>
    <w:p w:rsidR="00562BB3" w:rsidRPr="00536C44" w:rsidRDefault="00562BB3" w:rsidP="00536C4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отдел имущественных и земельных отношений администрации Тимашевского городского поселения (далее – Отдел): </w:t>
      </w:r>
    </w:p>
    <w:p w:rsidR="00562BB3" w:rsidRPr="00536C44" w:rsidRDefault="00562BB3" w:rsidP="00536C4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адрес: 352700, г.Тимашевск, ул.Красная, 100; </w:t>
      </w:r>
    </w:p>
    <w:p w:rsidR="00562BB3" w:rsidRPr="00536C44" w:rsidRDefault="00562BB3" w:rsidP="00536C4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телефоны: (86130) 4-38-32, 4-42-45, факс 8 (86130) 4-13-63;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официальный адрес электронной почты: </w:t>
      </w:r>
      <w:r w:rsidRPr="00536C44">
        <w:rPr>
          <w:rFonts w:ascii="Arial" w:hAnsi="Arial" w:cs="Arial"/>
          <w:kern w:val="1"/>
          <w:sz w:val="24"/>
          <w:szCs w:val="24"/>
        </w:rPr>
        <w:t>tim _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adm</w:t>
      </w:r>
      <w:r w:rsidRPr="00536C44">
        <w:rPr>
          <w:rFonts w:ascii="Arial" w:hAnsi="Arial" w:cs="Arial"/>
          <w:kern w:val="1"/>
          <w:sz w:val="24"/>
          <w:szCs w:val="24"/>
        </w:rPr>
        <w:t>@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mail</w:t>
      </w:r>
      <w:r w:rsidRPr="00536C44">
        <w:rPr>
          <w:rFonts w:ascii="Arial" w:hAnsi="Arial" w:cs="Arial"/>
          <w:kern w:val="1"/>
          <w:sz w:val="24"/>
          <w:szCs w:val="24"/>
        </w:rPr>
        <w:t>.ru</w:t>
      </w:r>
      <w:r w:rsidRPr="00536C44">
        <w:rPr>
          <w:rFonts w:ascii="Arial" w:hAnsi="Arial" w:cs="Arial"/>
          <w:sz w:val="24"/>
          <w:szCs w:val="24"/>
        </w:rPr>
        <w:t>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- график (режим) работы: ежедневно, кроме субботы, воскресенья и нерабочих праздничных дней, с 8.00 до 17.00 часов (перерыв с 12.00 до 13.00 часов),                   в пятницу с 8.00 до 16.00 (перерыв с 12.00 до 13.00 часов), накануне нерабочих праздничных дней с 08.00 до 16.00 часов (перерыв 12.00 до 13.00 часов).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1.3.3. Сведения о многофункциональном центре предоставления государственных и муниципальных услуг, </w:t>
      </w:r>
      <w:r w:rsidRPr="00536C44">
        <w:rPr>
          <w:rFonts w:ascii="Arial" w:hAnsi="Arial" w:cs="Arial"/>
          <w:bCs/>
          <w:sz w:val="24"/>
          <w:szCs w:val="24"/>
        </w:rPr>
        <w:t>уполномоченном на организацию предоставления муниципальных услуг, в том числе в электронной форме, по принципу «одного окна»: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 (далее - МКУ «МФЦ»):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536C44">
          <w:rPr>
            <w:rFonts w:ascii="Arial" w:hAnsi="Arial" w:cs="Arial"/>
            <w:sz w:val="24"/>
            <w:szCs w:val="24"/>
          </w:rPr>
          <w:t>352700, г</w:t>
        </w:r>
      </w:smartTag>
      <w:r w:rsidRPr="00536C44">
        <w:rPr>
          <w:rFonts w:ascii="Arial" w:hAnsi="Arial" w:cs="Arial"/>
          <w:sz w:val="24"/>
          <w:szCs w:val="24"/>
        </w:rPr>
        <w:t xml:space="preserve">.Тимашевск, ул.Пионерская, 90А;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телефоны: 8 (86130) 4-27-55, 4-25-82, 4-28-72, 4-26-87;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официальный адрес электронной почты: m</w:t>
      </w:r>
      <w:r w:rsidRPr="00536C44">
        <w:rPr>
          <w:rFonts w:ascii="Arial" w:hAnsi="Arial" w:cs="Arial"/>
          <w:sz w:val="24"/>
          <w:szCs w:val="24"/>
          <w:lang w:val="en-US"/>
        </w:rPr>
        <w:t>fctim</w:t>
      </w:r>
      <w:r w:rsidRPr="00536C44">
        <w:rPr>
          <w:rFonts w:ascii="Arial" w:hAnsi="Arial" w:cs="Arial"/>
          <w:sz w:val="24"/>
          <w:szCs w:val="24"/>
        </w:rPr>
        <w:t>@</w:t>
      </w:r>
      <w:r w:rsidRPr="00536C44">
        <w:rPr>
          <w:rFonts w:ascii="Arial" w:hAnsi="Arial" w:cs="Arial"/>
          <w:sz w:val="24"/>
          <w:szCs w:val="24"/>
          <w:lang w:val="en-US"/>
        </w:rPr>
        <w:t>yandex</w:t>
      </w:r>
      <w:r w:rsidRPr="00536C44">
        <w:rPr>
          <w:rFonts w:ascii="Arial" w:hAnsi="Arial" w:cs="Arial"/>
          <w:sz w:val="24"/>
          <w:szCs w:val="24"/>
        </w:rPr>
        <w:t>.ru;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график (режим) работы: ежедневно, кроме воскресенья и нерабочих праздничных дней,  понедельник – пятница, кроме среды, с 8.00 до 18.00; среда с 8.00 до 20.00, суббота – с  8.00 до 14.00; перерывов – нет; выходной - воскресенье.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1.4. Сведения об органах, участвующих в предоставлении муниципальной услуги</w:t>
      </w:r>
    </w:p>
    <w:p w:rsidR="00562BB3" w:rsidRPr="00536C44" w:rsidRDefault="00562BB3" w:rsidP="00536C44">
      <w:pPr>
        <w:pStyle w:val="aff7"/>
        <w:ind w:firstLine="567"/>
        <w:jc w:val="both"/>
        <w:rPr>
          <w:rFonts w:cs="Arial"/>
          <w:sz w:val="24"/>
          <w:szCs w:val="24"/>
        </w:rPr>
      </w:pPr>
      <w:r w:rsidRPr="00536C44">
        <w:rPr>
          <w:rFonts w:cs="Arial"/>
          <w:sz w:val="24"/>
          <w:szCs w:val="24"/>
        </w:rPr>
        <w:t>В предоставлении муниципальной услуги учувствуют:</w:t>
      </w:r>
    </w:p>
    <w:p w:rsidR="00562BB3" w:rsidRPr="00536C44" w:rsidRDefault="00562BB3" w:rsidP="00911DED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kern w:val="1"/>
          <w:sz w:val="24"/>
          <w:szCs w:val="24"/>
        </w:rPr>
      </w:pPr>
      <w:r w:rsidRPr="00536C44">
        <w:rPr>
          <w:rFonts w:ascii="Arial" w:hAnsi="Arial" w:cs="Arial"/>
          <w:kern w:val="1"/>
          <w:sz w:val="24"/>
          <w:szCs w:val="24"/>
        </w:rPr>
        <w:t>Государственное унитарное предприятие Краснодарского края «Крайтехинвентаризация – Краевое БТИ»: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536C44">
        <w:rPr>
          <w:rFonts w:ascii="Arial" w:hAnsi="Arial" w:cs="Arial"/>
          <w:kern w:val="1"/>
          <w:sz w:val="24"/>
          <w:szCs w:val="24"/>
        </w:rPr>
        <w:t xml:space="preserve">- адрес: 352700, г.Тимашевск, ул.Красная, 86;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536C44">
        <w:rPr>
          <w:rFonts w:ascii="Arial" w:hAnsi="Arial" w:cs="Arial"/>
          <w:kern w:val="1"/>
          <w:sz w:val="24"/>
          <w:szCs w:val="24"/>
        </w:rPr>
        <w:t>- телефон 8 (86130) 4-12-16</w:t>
      </w:r>
      <w:r w:rsidRPr="00536C44">
        <w:rPr>
          <w:rFonts w:ascii="Arial" w:hAnsi="Arial" w:cs="Arial"/>
          <w:bCs/>
          <w:kern w:val="1"/>
          <w:sz w:val="24"/>
          <w:szCs w:val="24"/>
        </w:rPr>
        <w:t>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kern w:val="1"/>
          <w:sz w:val="24"/>
          <w:szCs w:val="24"/>
        </w:rPr>
        <w:t>- график (режим) работы: понедельник, вторник, среда, четверг, пятница – с 8.00 до 17.00, перерыв– с 12.00 до 13.00, суббота, воскресенье– выходные дни</w:t>
      </w:r>
      <w:r w:rsidRPr="00536C44">
        <w:rPr>
          <w:rFonts w:ascii="Arial" w:hAnsi="Arial" w:cs="Arial"/>
          <w:bCs/>
          <w:kern w:val="1"/>
          <w:sz w:val="24"/>
          <w:szCs w:val="24"/>
        </w:rPr>
        <w:t>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2) Отдел УФМС России по Краснодарскому краю вТимашевском районе: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 xml:space="preserve">- адрес: 352700, г. Тимашевск, ул.Красная, 135;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- телефоны  (861-30) 4-11-008,  4-13-90,телефон для справок УФМС России по Краснодарскому краю: (861) 268-33-75;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- график (режим) работы подразделений по организации и ведению адресно-справочной работы: понедельник – с 9.00 до 17.00, вторник, среда, четверг, пятница – с 9.00 до 18.00, перерыв – с 13.00 до 14.00, суббота, воскресенье – выходные дни;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 xml:space="preserve">- адрес электронной почты </w:t>
      </w:r>
      <w:hyperlink r:id="rId7" w:history="1">
        <w:r w:rsidRPr="00536C44">
          <w:rPr>
            <w:rStyle w:val="a5"/>
            <w:rFonts w:ascii="Arial" w:hAnsi="Arial" w:cs="Arial"/>
            <w:bCs/>
            <w:color w:val="auto"/>
            <w:kern w:val="1"/>
            <w:sz w:val="24"/>
            <w:szCs w:val="24"/>
          </w:rPr>
          <w:t>ufmskrn@yandex.ru</w:t>
        </w:r>
      </w:hyperlink>
      <w:r w:rsidRPr="00536C44">
        <w:rPr>
          <w:rFonts w:ascii="Arial" w:hAnsi="Arial" w:cs="Arial"/>
          <w:bCs/>
          <w:kern w:val="1"/>
          <w:sz w:val="24"/>
          <w:szCs w:val="24"/>
        </w:rPr>
        <w:t>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 xml:space="preserve">3) Тимашевский отдел Управления Федеральной службы государственной регистрации, кадастра и картографии по Краснодарскому краю: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- адрес: 352700, г. Тимашевск, ул.Пионерская, 97;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- телефон 8 (86130) 4-22-87;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- график (режим) работы: понедельник, вторник, среда, четверг, пятница – с 9.00 до 18.00, перерыв – с 13.00 до 14.00, суббота, воскресенье – выходные дни.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4) Тимашевский отдел филиала ФГБУ «Федеральная кадастровая палата Росреестра» по Краснодарскому краю: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 xml:space="preserve">- адрес: 352700, г. Тимашевск, ул. Пионерская, 90А;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- телефон 8 (86130) 4-25-82;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- график (режим) работы: понедельник, вторник, среда, четверг, пятница – с 9.00 до 18.00, перерыв – с 13.00 до 14.00, суббота, воскресенье – выходные дни.</w:t>
      </w:r>
    </w:p>
    <w:p w:rsidR="00562BB3" w:rsidRPr="00536C44" w:rsidRDefault="00562BB3" w:rsidP="00536C44">
      <w:pPr>
        <w:pStyle w:val="aff7"/>
        <w:ind w:firstLine="567"/>
        <w:jc w:val="both"/>
        <w:rPr>
          <w:rFonts w:cs="Arial"/>
          <w:bCs/>
          <w:sz w:val="24"/>
          <w:szCs w:val="24"/>
        </w:rPr>
      </w:pPr>
      <w:r w:rsidRPr="00536C44">
        <w:rPr>
          <w:rFonts w:cs="Arial"/>
          <w:bCs/>
          <w:sz w:val="24"/>
          <w:szCs w:val="24"/>
        </w:rPr>
        <w:t>1.5. Порядок и способы информирования о предоставлении муниципальной услуги.</w:t>
      </w:r>
    </w:p>
    <w:p w:rsidR="00562BB3" w:rsidRPr="00536C44" w:rsidRDefault="00562BB3" w:rsidP="00536C44">
      <w:pPr>
        <w:pStyle w:val="a3"/>
        <w:ind w:firstLine="567"/>
        <w:rPr>
          <w:rFonts w:ascii="Arial" w:hAnsi="Arial" w:cs="Arial"/>
          <w:bCs/>
        </w:rPr>
      </w:pPr>
      <w:r w:rsidRPr="00536C44">
        <w:rPr>
          <w:rFonts w:ascii="Arial" w:hAnsi="Arial" w:cs="Arial"/>
          <w:bCs/>
        </w:rPr>
        <w:t>Получение заявителями консультаций по вопросам предоставления муниципальной услуги осуществляется следующими способами:</w:t>
      </w:r>
    </w:p>
    <w:p w:rsidR="00562BB3" w:rsidRPr="00536C44" w:rsidRDefault="00562BB3" w:rsidP="00536C44">
      <w:pPr>
        <w:pStyle w:val="a3"/>
        <w:ind w:firstLine="567"/>
        <w:rPr>
          <w:rFonts w:ascii="Arial" w:hAnsi="Arial" w:cs="Arial"/>
          <w:bCs/>
        </w:rPr>
      </w:pPr>
      <w:r w:rsidRPr="00536C44">
        <w:rPr>
          <w:rFonts w:ascii="Arial" w:hAnsi="Arial" w:cs="Arial"/>
          <w:bCs/>
        </w:rPr>
        <w:t>1) в письменной форме на основании письменного обращения заявителя в Отдел</w:t>
      </w:r>
      <w:r w:rsidRPr="00536C44">
        <w:rPr>
          <w:rFonts w:ascii="Arial" w:hAnsi="Arial" w:cs="Arial"/>
        </w:rPr>
        <w:t xml:space="preserve"> или МКУ «МФЦ»</w:t>
      </w:r>
      <w:r w:rsidRPr="00536C44">
        <w:rPr>
          <w:rFonts w:ascii="Arial" w:hAnsi="Arial" w:cs="Arial"/>
          <w:bCs/>
        </w:rPr>
        <w:t>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lastRenderedPageBreak/>
        <w:t>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 xml:space="preserve">2) в устной форме по телефонам Отдела: </w:t>
      </w:r>
      <w:r w:rsidRPr="00536C44">
        <w:rPr>
          <w:rFonts w:ascii="Arial" w:hAnsi="Arial" w:cs="Arial"/>
          <w:sz w:val="24"/>
          <w:szCs w:val="24"/>
        </w:rPr>
        <w:t>8 (86130) 4-38-32, 4-12-45 и</w:t>
      </w:r>
      <w:r w:rsidRPr="00536C44">
        <w:rPr>
          <w:rFonts w:ascii="Arial" w:hAnsi="Arial" w:cs="Arial"/>
          <w:bCs/>
          <w:sz w:val="24"/>
          <w:szCs w:val="24"/>
        </w:rPr>
        <w:t xml:space="preserve"> МКУ «МФЦ»: 8 (86130) 4-25-82, 4-28-72, 4-26-87.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 консультировании по телефону специалист Отдела или МКУ «МФЦ» должен назвать свою фамилию, имя, отчество, должность, а затем – в вежливой форме четко и подробно проинформировать обратившегося по интересующим вопросам.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3) в устной форме при личном обращении в Отдел или МКУ «МФЦ»;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4) в письменной форме при устном обращении заявителя в МКУ «МФЦ»;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5) в форме электронного документа, направленному на адрес электронной почты Отдела или МКУ «МФЦ», указанному в обращении.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Прием заявителей в целях консультирования осуществляется в Отделе и в МКУ «МФЦ» в соответствии с графиком их работы.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Консультации предоставляются по вопросам: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сроков предоставления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порядка обжалования действий (бездействия) и решений, осуществляемых и принимаемых в ходе предоставления услуги.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Все консультации являются бесплатными.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Style w:val="afff1"/>
          <w:rFonts w:ascii="Arial" w:hAnsi="Arial" w:cs="Arial"/>
          <w:b w:val="0"/>
          <w:bCs w:val="0"/>
          <w:color w:val="auto"/>
          <w:sz w:val="24"/>
          <w:szCs w:val="24"/>
        </w:rPr>
      </w:pPr>
      <w:r w:rsidRPr="00536C44">
        <w:rPr>
          <w:rStyle w:val="afff1"/>
          <w:rFonts w:ascii="Arial" w:hAnsi="Arial" w:cs="Arial"/>
          <w:color w:val="auto"/>
          <w:sz w:val="24"/>
          <w:szCs w:val="24"/>
        </w:rPr>
        <w:t>1.6. Порядок, форма и место размещения информации о предоставлении муниципальной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Информация о предоставлении муниципальной услуги</w:t>
      </w:r>
      <w:r w:rsidRPr="00536C44">
        <w:rPr>
          <w:rFonts w:ascii="Arial" w:hAnsi="Arial" w:cs="Arial"/>
          <w:bCs/>
          <w:sz w:val="24"/>
          <w:szCs w:val="24"/>
        </w:rPr>
        <w:t>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 в электронной форме: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 (</w:t>
      </w:r>
      <w:r w:rsidRPr="00536C44">
        <w:rPr>
          <w:rFonts w:ascii="Arial" w:hAnsi="Arial" w:cs="Arial"/>
          <w:kern w:val="1"/>
          <w:sz w:val="24"/>
          <w:szCs w:val="24"/>
        </w:rPr>
        <w:t>www.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adm</w:t>
      </w:r>
      <w:r w:rsidRPr="00536C44">
        <w:rPr>
          <w:rFonts w:ascii="Arial" w:hAnsi="Arial" w:cs="Arial"/>
          <w:kern w:val="1"/>
          <w:sz w:val="24"/>
          <w:szCs w:val="24"/>
        </w:rPr>
        <w:t>-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timashevsk</w:t>
      </w:r>
      <w:r w:rsidRPr="00536C44">
        <w:rPr>
          <w:rFonts w:ascii="Arial" w:hAnsi="Arial" w:cs="Arial"/>
          <w:kern w:val="1"/>
          <w:sz w:val="24"/>
          <w:szCs w:val="24"/>
        </w:rPr>
        <w:t>.ru</w:t>
      </w:r>
      <w:r w:rsidRPr="00536C44">
        <w:rPr>
          <w:rFonts w:ascii="Arial" w:hAnsi="Arial" w:cs="Arial"/>
          <w:sz w:val="24"/>
          <w:szCs w:val="24"/>
        </w:rPr>
        <w:t>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на Едином портале государственных и муниципальных услуг (функций): </w:t>
      </w:r>
      <w:hyperlink r:id="rId8" w:history="1">
        <w:r w:rsidRPr="00536C44">
          <w:rPr>
            <w:rStyle w:val="a5"/>
            <w:rFonts w:ascii="Arial" w:hAnsi="Arial" w:cs="Arial"/>
            <w:color w:val="auto"/>
            <w:sz w:val="24"/>
            <w:szCs w:val="24"/>
          </w:rPr>
          <w:t>www.gosuslugi.ru</w:t>
        </w:r>
      </w:hyperlink>
      <w:r w:rsidRPr="00536C44">
        <w:rPr>
          <w:rFonts w:ascii="Arial" w:hAnsi="Arial" w:cs="Arial"/>
          <w:sz w:val="24"/>
          <w:szCs w:val="24"/>
        </w:rPr>
        <w:t xml:space="preserve"> или на портале государственных и муниципальных услуг Краснодарского края (</w:t>
      </w:r>
      <w:hyperlink r:id="rId9" w:history="1">
        <w:r w:rsidRPr="00536C44">
          <w:rPr>
            <w:rStyle w:val="a5"/>
            <w:rFonts w:ascii="Arial" w:hAnsi="Arial" w:cs="Arial"/>
            <w:color w:val="auto"/>
            <w:sz w:val="24"/>
            <w:szCs w:val="24"/>
          </w:rPr>
          <w:t>http://pgu.krasnodar.ru</w:t>
        </w:r>
      </w:hyperlink>
      <w:r w:rsidRPr="00536C44">
        <w:rPr>
          <w:rFonts w:ascii="Arial" w:hAnsi="Arial" w:cs="Arial"/>
          <w:sz w:val="24"/>
          <w:szCs w:val="24"/>
        </w:rPr>
        <w:t>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на бумажном носителе</w:t>
      </w:r>
      <w:r w:rsidRPr="00536C44">
        <w:rPr>
          <w:rFonts w:ascii="Arial" w:hAnsi="Arial" w:cs="Arial"/>
          <w:bCs/>
          <w:sz w:val="24"/>
          <w:szCs w:val="24"/>
        </w:rPr>
        <w:t xml:space="preserve"> – </w:t>
      </w:r>
      <w:r w:rsidRPr="00536C44">
        <w:rPr>
          <w:rFonts w:ascii="Arial" w:hAnsi="Arial" w:cs="Arial"/>
          <w:sz w:val="24"/>
          <w:szCs w:val="24"/>
        </w:rPr>
        <w:t>на информационных стендах в местах ожидания приема заявителей.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Размещение информации производится в соответствии с требованиями, установленными законодательством Российской Федерации.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 предоставлении муниципальной услуги размещается следующая информация: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порядок предоставления муниципальной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почтовый адрес, адрес официального сайта в информационно-телекоммуникационной сети «Интернет», контактные телефоны, часы работы администрации Тимашевского городского поселения Тимашевского района,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административный регламент;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нормативные правовые акты, регулирующие предоставление муниципальной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порядок получения заявителем разъяснений (консультаций);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перечни документов, необходимых для предоставления муниципальной услуги, и требования, предъявляемые к этим документам;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форма заявления, необходимая для предоставления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основания отказа в предоставлении муниципальной услуги;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- порядок обжалования решений, действий (бездействия) администрации Тимашевского городского поселения Тимашевского района, должностных лиц администрации Тимашевского городского поселения Тимашевского района, ответственных за предоставление муниципальной услуги.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pStyle w:val="1"/>
        <w:spacing w:before="0" w:after="0"/>
        <w:jc w:val="center"/>
        <w:rPr>
          <w:b w:val="0"/>
          <w:sz w:val="24"/>
          <w:szCs w:val="24"/>
        </w:rPr>
      </w:pPr>
      <w:r w:rsidRPr="00536C44">
        <w:rPr>
          <w:b w:val="0"/>
          <w:sz w:val="24"/>
          <w:szCs w:val="24"/>
        </w:rPr>
        <w:t>2. Стандарт предоставления муниципальной услуги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2.1. Наименование муниципальной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Муниципальная услуга - «Передача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2.2.Наименование органа, предоставляющего муниципальную услугу.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Услуга предоставляется непосредственно отраслевым (функциональный) органом администрации Тимашевского городского поселения Тимашевского района –отделом имущественных и земельных отношений администрации Тимашевского городского поселения Тимашевского района.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В предоставлении муниципальной услуги участвуют: </w:t>
      </w:r>
      <w:r w:rsidRPr="00536C44">
        <w:rPr>
          <w:rFonts w:ascii="Arial" w:hAnsi="Arial" w:cs="Arial"/>
          <w:kern w:val="1"/>
          <w:sz w:val="24"/>
          <w:szCs w:val="24"/>
        </w:rPr>
        <w:t xml:space="preserve">ГУП КК «Крайтехинвентаризация – Краевое БТИ», УФМС России, </w:t>
      </w:r>
      <w:r w:rsidRPr="00536C44">
        <w:rPr>
          <w:rFonts w:ascii="Arial" w:hAnsi="Arial" w:cs="Arial"/>
          <w:bCs/>
          <w:kern w:val="1"/>
          <w:sz w:val="24"/>
          <w:szCs w:val="24"/>
        </w:rPr>
        <w:t>Управление Федеральной службы государственной регистрации, кадастра и картографии по Краснодарскому краю.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Отдел или МКУ «МФЦ» (при обращении за услугой в МКУ «МФЦ»), предоставляющий услугу, не вправе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 и организации, за исключением получения услуг, указанных в пункте 2.11 настоящего регламента.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2.3. Описание результата предоставления муниципальной услуги.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Результатом предоставления услуги является: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1)при принятии решении о передаче бесплатно в собственность граждан Российской Федерации на добровольной основе занимаемых ими жилых помещений в жилищном фонде Тимашевского городского поселения Тимашевского района: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- заключение и выдача (направление) заявителю проекта договора передачи жилого помещения в собственность граждан;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при принятии решения об отказе в предоставлении муниципальной услуги: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- выдача (направление) заявителю письма администрации Тимашевского городского поселения Тимашевского района об отказе в предоставлении занимаемого муниципального жилого помещения в собственность граждан.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2.4. Срок предоставления услуги: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Общий максимальный срок предоставления услуги составляет:</w:t>
      </w:r>
    </w:p>
    <w:p w:rsidR="00562BB3" w:rsidRPr="00536C44" w:rsidRDefault="00562BB3" w:rsidP="00536C44">
      <w:pPr>
        <w:tabs>
          <w:tab w:val="left" w:pos="90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</w:t>
      </w:r>
      <w:r w:rsidRPr="00536C44">
        <w:rPr>
          <w:rFonts w:ascii="Arial" w:hAnsi="Arial" w:cs="Arial"/>
          <w:sz w:val="24"/>
          <w:szCs w:val="24"/>
        </w:rPr>
        <w:tab/>
        <w:t xml:space="preserve">при принятии решения о предоставлении муниципального жилого помещения в собственность граждан  – 60 (шестьдесят) календарных дней со дня </w:t>
      </w:r>
      <w:r w:rsidRPr="00536C44">
        <w:rPr>
          <w:rFonts w:ascii="Arial" w:eastAsia="Calibri" w:hAnsi="Arial" w:cs="Arial"/>
          <w:sz w:val="24"/>
          <w:szCs w:val="24"/>
        </w:rPr>
        <w:t xml:space="preserve">поступления </w:t>
      </w:r>
      <w:r w:rsidRPr="00536C44">
        <w:rPr>
          <w:rFonts w:ascii="Arial" w:hAnsi="Arial" w:cs="Arial"/>
          <w:sz w:val="24"/>
          <w:szCs w:val="24"/>
        </w:rPr>
        <w:t>заявления в Отделе или МКУ «МФЦ»;</w:t>
      </w:r>
    </w:p>
    <w:p w:rsidR="00562BB3" w:rsidRPr="00536C44" w:rsidRDefault="00562BB3" w:rsidP="00536C44">
      <w:pPr>
        <w:tabs>
          <w:tab w:val="left" w:pos="90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при принятии решения об отказе в предоставлении  муниципальной услуги– 22 (двадцать два) календарных дня со дня регистрации заявления о предоставлении муниципальной услуги с прилагаемыми к нему документами, обязанность по предоставлению которых возложена на заявителя.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2.5. Нормативные правовые акты, регулирующие отношения, возникающие в связи с предоставлением муниципальной услуги: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Нормативными правовыми актами, регулирующими отношения, возникающие в связи с предоставлением муниципальной услуги, являются: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 xml:space="preserve">- Федеральный </w:t>
      </w:r>
      <w:hyperlink r:id="rId10" w:history="1">
        <w:r w:rsidRPr="00536C44">
          <w:rPr>
            <w:rFonts w:ascii="Arial" w:hAnsi="Arial" w:cs="Arial"/>
            <w:sz w:val="24"/>
            <w:szCs w:val="24"/>
          </w:rPr>
          <w:t>закона</w:t>
        </w:r>
      </w:hyperlink>
      <w:r w:rsidRPr="00536C44">
        <w:rPr>
          <w:rFonts w:ascii="Arial" w:hAnsi="Arial" w:cs="Arial"/>
          <w:sz w:val="24"/>
          <w:szCs w:val="24"/>
        </w:rPr>
        <w:t xml:space="preserve"> от 29 декабря 2004 года № 189-ФЗ «О введении в действие Жилищного кодекса Российской Федерации» (текст опубликован в «Российской газете»от 12 января 2005 года № 1);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Жилищный </w:t>
      </w:r>
      <w:hyperlink r:id="rId11" w:history="1">
        <w:r w:rsidRPr="00536C44">
          <w:rPr>
            <w:rFonts w:ascii="Arial" w:hAnsi="Arial" w:cs="Arial"/>
            <w:sz w:val="24"/>
            <w:szCs w:val="24"/>
          </w:rPr>
          <w:t>кодекс</w:t>
        </w:r>
      </w:hyperlink>
      <w:r w:rsidRPr="00536C44">
        <w:rPr>
          <w:rFonts w:ascii="Arial" w:hAnsi="Arial" w:cs="Arial"/>
          <w:sz w:val="24"/>
          <w:szCs w:val="24"/>
        </w:rPr>
        <w:t xml:space="preserve"> Российской Федерации  от 29 декабря 2004 года      № 188-ФЗ (текст  опубликован  в  «Российской  газете»  от  12 января 2005 года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№ 1);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Закон Российской Федерации от 4 июля 1991 года № 1541-1 «О приватизации жилищного фонда в Российской Федерации» (текст опубликован в «Ведомостях СНД и ВС РСФСР» от 11 июля 1991 года № 28, ст. 959)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 xml:space="preserve">Федеральный закон РФ от 27 июля 2010 года № 210-ФЗ «Об организации предоставления государственных и муниципальных услуг» (опубликован в «Российской газете» № 168 от 30 июля 2010 года) (далее - Федеральный закон 210-ФЗ);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>- Федеральный закон от 6 октября 2003 года № 131-ФЗ «Об общих принципах организации местного самоуправления в Российской Федерации» (опубликован в  «Российской газете» № 202 от 8 октября 2003 года);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>- 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(опубликовано в «Собрании законодательства РФ» от 30 мая 2011 года № 22, ст.3169);</w:t>
      </w:r>
    </w:p>
    <w:p w:rsidR="00562BB3" w:rsidRPr="00536C44" w:rsidRDefault="00562BB3" w:rsidP="00536C44">
      <w:pPr>
        <w:tabs>
          <w:tab w:val="left" w:pos="90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решение Совета Тимашевского городского поселения Тимашевского района от 12 февраля 2010 года № 48 «Об утверждении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района» (опубликовано в газете «Мой Тимашевск» № 01(61) от 1 апреля 2010 года)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2.6. Исчерпывающий перечень документов, необходимых для получения муниципальной услуги: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" w:name="Par100"/>
      <w:bookmarkEnd w:id="3"/>
      <w:r w:rsidRPr="00536C44">
        <w:rPr>
          <w:rFonts w:ascii="Arial" w:hAnsi="Arial" w:cs="Arial"/>
          <w:sz w:val="24"/>
          <w:szCs w:val="24"/>
        </w:rPr>
        <w:t>2.6.1. Для предоставления муниципальной услуги заявителю необходимо представить следующие документы:</w:t>
      </w:r>
    </w:p>
    <w:p w:rsidR="00562BB3" w:rsidRPr="00536C44" w:rsidRDefault="00562BB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1) </w:t>
      </w:r>
      <w:hyperlink w:anchor="Par374" w:history="1">
        <w:r w:rsidRPr="00536C44">
          <w:rPr>
            <w:rFonts w:ascii="Arial" w:hAnsi="Arial" w:cs="Arial"/>
            <w:sz w:val="24"/>
            <w:szCs w:val="24"/>
          </w:rPr>
          <w:t>заявление</w:t>
        </w:r>
      </w:hyperlink>
      <w:r w:rsidRPr="00536C44">
        <w:rPr>
          <w:rFonts w:ascii="Arial" w:hAnsi="Arial" w:cs="Arial"/>
          <w:sz w:val="24"/>
          <w:szCs w:val="24"/>
        </w:rPr>
        <w:t xml:space="preserve"> на приватизацию занимаемого жилого помещения, подписанное всеми совершеннолетними членами семьи нанимателя и несовершеннолетними в возрасте от 14 до 18 лет (далее – заявление), которое</w:t>
      </w:r>
      <w:r w:rsidRPr="00536C44">
        <w:rPr>
          <w:rFonts w:ascii="Arial" w:hAnsi="Arial" w:cs="Arial"/>
          <w:bCs/>
          <w:sz w:val="24"/>
          <w:szCs w:val="24"/>
        </w:rPr>
        <w:t xml:space="preserve"> оформляется по форме, согласно приложению № 1 к настоящему регламенту. </w:t>
      </w:r>
      <w:r w:rsidRPr="00536C44">
        <w:rPr>
          <w:rFonts w:ascii="Arial" w:hAnsi="Arial" w:cs="Arial"/>
          <w:sz w:val="24"/>
          <w:szCs w:val="24"/>
        </w:rPr>
        <w:t xml:space="preserve">Заявление от имени недееспособных граждан подается их законными представителями. </w:t>
      </w:r>
      <w:bookmarkStart w:id="4" w:name="sub_202"/>
      <w:r w:rsidRPr="00536C44">
        <w:rPr>
          <w:rFonts w:ascii="Arial" w:hAnsi="Arial" w:cs="Arial"/>
          <w:sz w:val="24"/>
          <w:szCs w:val="24"/>
        </w:rPr>
        <w:t>Жилые помещения, в которых проживают исключительно несовершеннолетние в возрасте до 14 лет, передаются им в собственность по заявлению родителей (усыновителей), опекунов с предварительного разрешения органов опеки и попечительства либо по инициативе указанных органов. Жилые помещения, в которых проживают исключительно несовершеннолетние в возрасте от 14 до 18 лет, передаются им в собственность по их заявлению с согласия родителей (усыновителей), попечителей и органов опеки и попечительства.</w:t>
      </w:r>
      <w:bookmarkEnd w:id="4"/>
    </w:p>
    <w:p w:rsidR="00562BB3" w:rsidRPr="00536C44" w:rsidRDefault="00562BB3" w:rsidP="00536C44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Форму заявления для заполнения можно получить: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u w:val="single"/>
        </w:rPr>
      </w:pPr>
      <w:r w:rsidRPr="00536C44">
        <w:rPr>
          <w:rFonts w:ascii="Arial" w:hAnsi="Arial" w:cs="Arial"/>
          <w:sz w:val="24"/>
          <w:szCs w:val="24"/>
        </w:rPr>
        <w:t xml:space="preserve">- на официальном сайте администрации Тимашевского городского поселения Тимашевского района - </w:t>
      </w:r>
      <w:r w:rsidRPr="00536C44">
        <w:rPr>
          <w:rFonts w:ascii="Arial" w:hAnsi="Arial" w:cs="Arial"/>
          <w:kern w:val="1"/>
          <w:sz w:val="24"/>
          <w:szCs w:val="24"/>
        </w:rPr>
        <w:t>www.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adm</w:t>
      </w:r>
      <w:r w:rsidRPr="00536C44">
        <w:rPr>
          <w:rFonts w:ascii="Arial" w:hAnsi="Arial" w:cs="Arial"/>
          <w:kern w:val="1"/>
          <w:sz w:val="24"/>
          <w:szCs w:val="24"/>
        </w:rPr>
        <w:t>-</w:t>
      </w:r>
      <w:r w:rsidRPr="00536C44">
        <w:rPr>
          <w:rFonts w:ascii="Arial" w:hAnsi="Arial" w:cs="Arial"/>
          <w:kern w:val="1"/>
          <w:sz w:val="24"/>
          <w:szCs w:val="24"/>
          <w:lang w:val="en-US"/>
        </w:rPr>
        <w:t>timashevsk</w:t>
      </w:r>
      <w:r w:rsidRPr="00536C44">
        <w:rPr>
          <w:rFonts w:ascii="Arial" w:hAnsi="Arial" w:cs="Arial"/>
          <w:kern w:val="1"/>
          <w:sz w:val="24"/>
          <w:szCs w:val="24"/>
        </w:rPr>
        <w:t>.ru</w:t>
      </w:r>
      <w:r w:rsidRPr="00536C44">
        <w:rPr>
          <w:rFonts w:ascii="Arial" w:hAnsi="Arial" w:cs="Arial"/>
          <w:sz w:val="24"/>
          <w:szCs w:val="24"/>
          <w:u w:val="single"/>
        </w:rPr>
        <w:t>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на Едином портале государственных и муниципальных услуг  (</w:t>
      </w:r>
      <w:hyperlink r:id="rId12" w:history="1">
        <w:r w:rsidRPr="00536C44">
          <w:rPr>
            <w:rStyle w:val="a5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Pr="00536C44">
          <w:rPr>
            <w:rStyle w:val="a5"/>
            <w:rFonts w:ascii="Arial" w:hAnsi="Arial" w:cs="Arial"/>
            <w:color w:val="auto"/>
            <w:sz w:val="24"/>
            <w:szCs w:val="24"/>
          </w:rPr>
          <w:t>.</w:t>
        </w:r>
        <w:r w:rsidRPr="00536C44">
          <w:rPr>
            <w:rStyle w:val="a5"/>
            <w:rFonts w:ascii="Arial" w:hAnsi="Arial" w:cs="Arial"/>
            <w:color w:val="auto"/>
            <w:sz w:val="24"/>
            <w:szCs w:val="24"/>
            <w:lang w:val="en-US"/>
          </w:rPr>
          <w:t>gosuslugi</w:t>
        </w:r>
        <w:r w:rsidRPr="00536C44">
          <w:rPr>
            <w:rStyle w:val="a5"/>
            <w:rFonts w:ascii="Arial" w:hAnsi="Arial" w:cs="Arial"/>
            <w:color w:val="auto"/>
            <w:sz w:val="24"/>
            <w:szCs w:val="24"/>
          </w:rPr>
          <w:t>.</w:t>
        </w:r>
        <w:r w:rsidRPr="00536C44">
          <w:rPr>
            <w:rStyle w:val="a5"/>
            <w:rFonts w:ascii="Arial" w:hAnsi="Arial" w:cs="Arial"/>
            <w:color w:val="auto"/>
            <w:sz w:val="24"/>
            <w:szCs w:val="24"/>
            <w:lang w:val="en-US"/>
          </w:rPr>
          <w:t>ru</w:t>
        </w:r>
      </w:hyperlink>
      <w:r w:rsidRPr="00536C44">
        <w:rPr>
          <w:rFonts w:ascii="Arial" w:hAnsi="Arial" w:cs="Arial"/>
          <w:sz w:val="24"/>
          <w:szCs w:val="24"/>
          <w:u w:val="single"/>
        </w:rPr>
        <w:t xml:space="preserve">); </w:t>
      </w:r>
      <w:r w:rsidRPr="00536C44">
        <w:rPr>
          <w:rFonts w:ascii="Arial" w:hAnsi="Arial" w:cs="Arial"/>
          <w:sz w:val="24"/>
          <w:szCs w:val="24"/>
        </w:rPr>
        <w:t>или на Портале государственных и муниципальных услуг Краснодарского края (</w:t>
      </w:r>
      <w:hyperlink r:id="rId13" w:history="1">
        <w:r w:rsidRPr="00536C44">
          <w:rPr>
            <w:rStyle w:val="a5"/>
            <w:rFonts w:ascii="Arial" w:hAnsi="Arial" w:cs="Arial"/>
            <w:color w:val="auto"/>
            <w:sz w:val="24"/>
            <w:szCs w:val="24"/>
          </w:rPr>
          <w:t>pgu.</w:t>
        </w:r>
        <w:r w:rsidRPr="00536C44">
          <w:rPr>
            <w:rStyle w:val="a5"/>
            <w:rFonts w:ascii="Arial" w:hAnsi="Arial" w:cs="Arial"/>
            <w:color w:val="auto"/>
            <w:sz w:val="24"/>
            <w:szCs w:val="24"/>
          </w:rPr>
          <w:softHyphen/>
          <w:t>krasnodar.</w:t>
        </w:r>
        <w:r w:rsidRPr="00536C44">
          <w:rPr>
            <w:rStyle w:val="a5"/>
            <w:rFonts w:ascii="Arial" w:hAnsi="Arial" w:cs="Arial"/>
            <w:color w:val="auto"/>
            <w:sz w:val="24"/>
            <w:szCs w:val="24"/>
          </w:rPr>
          <w:softHyphen/>
          <w:t>ru</w:t>
        </w:r>
      </w:hyperlink>
      <w:r w:rsidRPr="00536C44">
        <w:rPr>
          <w:rFonts w:ascii="Arial" w:hAnsi="Arial" w:cs="Arial"/>
          <w:sz w:val="24"/>
          <w:szCs w:val="24"/>
        </w:rPr>
        <w:t>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 МКУ «МФЦ»;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 Отделе.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копия документа, удостоверяющего личность заявителя либо его представителя (паспорт гражданина Российской Федерации);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3) копия документа, удостоверяющего права (полномочия) представителя </w:t>
      </w:r>
      <w:r w:rsidRPr="00536C44">
        <w:rPr>
          <w:rFonts w:ascii="Arial" w:hAnsi="Arial" w:cs="Arial"/>
          <w:sz w:val="24"/>
          <w:szCs w:val="24"/>
        </w:rPr>
        <w:lastRenderedPageBreak/>
        <w:t>гражданина, если с заявлением обращается представитель заявителя;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4) копии документов, удостоверяющих личность(паспорт гражданина Российской Федерации) всех совершеннолетних и несовершеннолетних, достигших возраста 14 лет и зарегистрированных в жилом помещении членов семьи заявителя, а также членов семьи не зарегистрированных в жилом помещении, но не утративших право пользования жилым помещением;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5) копии свидетельства о государственной регистрации актов гражданского состояния: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а) копии свидетельств о рождении несовершеннолетнего(них), не достигшего(ших) 14 лет, в случае если несовершеннолетний зарегистрирован и проживает в жилом помещении либо не зарегистрирован в жилом помещении, но не утратил право пользования жилым помещением, занимаемым на условиях договора социального найма;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б) копия свидетельства о заключении брака (при наличии брака);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в)  копия свидетельства о перемене имени (при перемене имени);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г) копия свидетельства о смерти (в случае смерти кого-либо из членов семьи);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6) выписка из Единого государственного реестра прав на недвижимое имущество и сделок с ним на имевшиеся (имеющиеся) у заявителя и члена его семьи, указанных в заявлении, объекты недвижимого имущества (не позднее 30 календарных дней со дня ее выдачи);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7) копия ордера на занимаемое жилое помещение (при наличии);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8) копия договора социального найма занимаемого жилого помещения;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9) выписка из лицевого счета на занимаемое жилое помещение (не позднее 30 календарных дней со дня ее выдачи);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10) документ, содержащий сведения о лицах, проживающих совместно с заявителем (справку с места жительства о составе семьи);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11) справка из органа, осуществляющего технический учет жилищного фонда о наличии  (отсутствии)у заявителя и члена его семьи, указанных в заявлении, недвижимого имущества, приобретенного в собственность в порядке приватизации (в случае изменения фамилии, имени, отчества - аналогичную выписку на предыдущую (предыдущее) фамилию, имя, отчество);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12) письменный отказ от участия в приватизации лиц, обладающих правом, предусмотренным </w:t>
      </w:r>
      <w:hyperlink r:id="rId14" w:history="1">
        <w:r w:rsidRPr="00536C44">
          <w:rPr>
            <w:rFonts w:ascii="Arial" w:hAnsi="Arial" w:cs="Arial"/>
            <w:sz w:val="24"/>
            <w:szCs w:val="24"/>
          </w:rPr>
          <w:t>Законом</w:t>
        </w:r>
      </w:hyperlink>
      <w:r w:rsidRPr="00536C44">
        <w:rPr>
          <w:rFonts w:ascii="Arial" w:hAnsi="Arial" w:cs="Arial"/>
          <w:sz w:val="24"/>
          <w:szCs w:val="24"/>
        </w:rPr>
        <w:t xml:space="preserve"> Российской Федерации от 4 июля 1991 года    № 1541-1 «О приватизации жилищного фонда в Российской Федерации», заверенный нотариально;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13) разрешения, выдаваемые органами опеки и попечительства в соответствии с законодательством Российской Федерации об опеке и попечительстве: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предварительное разрешение органов опеки и попечительства о передаче жилого помещения в собственность несовершеннолетнему в возрасте до 14 лет (если в жилом помещении, проживает исключительно несовершеннолетний в возрасте до 14 лет);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согласие органов опеки и попечительства о передаче жилого помещения в собственность несовершеннолетнему в возрасте от 14 до 18 лет (если в жилом помещении, проживает исключительно несовершеннолетний в возрасте от 14 до 18 лет);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14) копия технического или кадастрового паспорта жилого помещения.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Передача гражданам в собственность квартир в домах жилищного фонда Тимашевского городского поселения Тимашевского района производится с согласия всех совместно проживающих совершеннолетних членов семьи и несовершеннолетних в возрасте от 14 до 18 лет, в том числе временно отсутствующих, за которыми в соответствии с законодательством сохраняется право пользования жилым помещением.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Документы (их копии или сведения, содержащиеся в них), указанные в </w:t>
      </w:r>
      <w:r w:rsidRPr="00536C44">
        <w:rPr>
          <w:rFonts w:ascii="Arial" w:hAnsi="Arial" w:cs="Arial"/>
          <w:sz w:val="24"/>
          <w:szCs w:val="24"/>
        </w:rPr>
        <w:lastRenderedPageBreak/>
        <w:t>подпунктах 1), 2), 3), 4), 5), 7), 9), 11), 12), 13) пункта 2.6.1 настоящего регламента, заявителем предоставляются самостоятельно.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Документы (сведения, содержащиеся в них), указанные в подпунктах 6), 10), 14) пункта 2.6.1 настоящего регламента, запрашиваются в рамках межведомственного взаимодействия в органах и организациях, в распоряжении которых находятся указанные документы. Заявитель вправе представить указанные документы по собственной инициативе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Документ, указанный в подпункте 8) пункта 2.6.1 настоящего регламента, находится в распоряжении Отдела. Заявитель вправе представить указанный документ по собственной инициативе.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>2.6.2. Заявление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лично в Отдел или в МКУ «МФЦ».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 xml:space="preserve">2.6.3. Копии документов, указанных в пункте 2.6.1 настоящего регламента, представляются вместе с подлинниками, которые после сверки возвращаются заявителю. 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>В случае, если у заявителя, обратившегося за услугой в МКУ «МФЦ», отсутствуют копии документов, предусмотренные пунктом 2.6.1 настоящего регламента, но имеются оригиналы этих документов, специалист МКУ «МФЦ», осуществляющий прием документов, изготавливает копии с оригиналов документов.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>2.6.4. Заявители несут ответственность за недостоверность представленных сведений, а также подтверждающих их документов, кроме сведений, содержащихся в выданных заявителю соответствующими органами и организациями документах.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>1)выписка из Единого государственного реестра прав на недвижимое имущество и сделок с ним на имевшиеся (имеющиеся) у заявителя и члена его семьи, указанных в заявлении, объекты недвижимого имущества - з</w:t>
      </w:r>
      <w:r w:rsidRPr="00536C44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апрашивается в </w:t>
      </w:r>
      <w:r w:rsidRPr="00536C44">
        <w:rPr>
          <w:rFonts w:ascii="Arial" w:eastAsia="Times New Roman" w:hAnsi="Arial" w:cs="Arial"/>
          <w:sz w:val="24"/>
          <w:szCs w:val="24"/>
        </w:rPr>
        <w:t>Управлении Федеральной службы государственной регистрации, кадастра и картографии;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 xml:space="preserve">2) </w:t>
      </w:r>
      <w:r w:rsidRPr="00536C44">
        <w:rPr>
          <w:rFonts w:ascii="Arial" w:hAnsi="Arial" w:cs="Arial"/>
          <w:sz w:val="24"/>
          <w:szCs w:val="24"/>
        </w:rPr>
        <w:t xml:space="preserve">справка с места жительства о составе семьи, запрашивает в </w:t>
      </w:r>
      <w:r w:rsidRPr="00536C44">
        <w:rPr>
          <w:rFonts w:ascii="Arial" w:hAnsi="Arial" w:cs="Arial"/>
          <w:bCs/>
          <w:kern w:val="1"/>
          <w:sz w:val="24"/>
          <w:szCs w:val="24"/>
        </w:rPr>
        <w:t>УФМС России;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36C44">
        <w:rPr>
          <w:rFonts w:ascii="Arial" w:hAnsi="Arial" w:cs="Arial"/>
          <w:bCs/>
          <w:kern w:val="1"/>
          <w:sz w:val="24"/>
          <w:szCs w:val="24"/>
        </w:rPr>
        <w:t>3) технический или кадастровый паспорт жилого помещения, з запрашивается в рамках межведомственного взаимодействия в Управлении Федеральной службы государственной регистрации, кадастра и картографии Краснодарского края.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36C44">
        <w:rPr>
          <w:rFonts w:ascii="Arial" w:eastAsia="Times New Roman" w:hAnsi="Arial" w:cs="Arial"/>
          <w:sz w:val="24"/>
          <w:szCs w:val="24"/>
        </w:rPr>
        <w:t xml:space="preserve">Указанные документы получаются специалистом Отдел в рамках межведомственного взаимодействия в установленном законом порядке. Заявитель вправе представить документы самостоятельно.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Запрещается требовать от заявителя: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представления документов и информации, которые находятся в распоряжении администрации Тимашевского городского поселения Тимашевского района,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Тимашевского района, за исключением случаев, если такие документы включены в </w:t>
      </w:r>
      <w:r w:rsidRPr="00536C44">
        <w:rPr>
          <w:rFonts w:ascii="Arial" w:hAnsi="Arial" w:cs="Arial"/>
          <w:sz w:val="24"/>
          <w:szCs w:val="24"/>
        </w:rPr>
        <w:lastRenderedPageBreak/>
        <w:t>определенный частью 6 статьи 7 Федерального закона № 210-ФЗ перечень документов.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с заявлением о предоставлении муниципальной услуги обратилось лицо, не предоставившее документ, удостоверяющий личность и (или) подтверждающий его полномочия как представителя заявителя.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Не может быть отказано заявителю в приёме дополнительных документов при наличии намерения их сдать.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2.9. Исчерпывающий перечень оснований для приостановления в предоставлении муниципальной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2.10. Исчерпывающий перечень оснований для отказа в предоставлении услуги. 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жилое помещение не является собственностью Тимашевского городского поселения Тимашевского района (сведения о жилом помещении отсутствуют в реестре муниципального имущества Тимашевского городского поселения Тимашевского района);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 случае, если жилое помещение не подлежит приватизации (жилые помещения, находящиеся в аварийном состоянии, в общежитиях, в домах закрытых военных городков, служебные жилые помещения, за исключением жилищного фонда совхозов и других сельскохозяйственных предприятий к ним приравненных);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 случае, если в представленных документах выявлены неточности, противоречия, не позволяющие сделать однозначный вывод о наличии у заявителя права на предоставление муниципальной услуги;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при наличии в представленных заявителем документах, исправлений, серьезных повреждений, которые не позволяют однозначно истолковать их содержание;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 случае, если у заявителя в соответствии с действующим законодательством, отсутствует право на предоставление ему запрашиваемой муниципальной услуги;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отсутствие документов, обязанность по предоставлению которых, в соответствии с пунктом 2.6.1 настоящего регламента, возложена на заявителя.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2.11. Перечень услуг, которые являются необходимыми и обязательными для предоставления муниципальной услуги.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предоставления муниципальной услуги являются: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получение нотариального согласия об отказе от участия в приватизации. Выдается государственными нотариусами государственной нотариальной конторы или нотариусами, занимающимися частной практикой и имеющими лицензию на право нотариальной деятельности;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выдача выписки из лицевого счета жилого помещения. Осуществляется управляющими организациями, предоставляющими услуги на основании договора управления многоквартирным домом; муниципальными учреждениями;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выдача справки о наличии (отсутствии) у гражданина объектов недвижимого имущества, приобретенного в собственность в порядке приватизации государственного и муниципального фонда недвижимого имущества. Предоставляется органом, осуществляющим технический учет жилищного фонда (ГУП КК «Крайтехинвентаризация – Краевое БТИ»).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2.12. Порядок, размер и основания взимания платы за предоставление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Предоставление муниципальной услуги носит заявительный характер и предоставляется бесплатно.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2.13. Максимальный срок ожидания в очереди при подаче запроса о предоставлении муниципальной услуги и при получении результата предоставления услуг.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Максимальный срок  ожидания в очереди при приеме документов и подаче запроса о предоставлении услуги не может превышать 15 минут.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Максимальный срок ожидания в очереди при получении результата предоставлении услуги не может превышать 15 минут.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2.14. Порядок регистрации заявлений.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При поступлении (подачи) заявления в МКУ «МФЦ», специалист МКУ «МФЦ» регистрирует его в электронной базе данных и передает в Отдел по реестру пакет документов, в соответствии с пунктом 3.3 настоящего регламента.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 поступлении (подачи) заявления в Отдел, специалист Отдела регистрирует его в день его поступления в Журнале учета и регистрации запросов.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2.15. Требования к удобству и комфорту мест предоставления  муниципальной услуги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Приём граждан для предоставления услуги осуществляется в специально отведенном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562BB3" w:rsidRPr="00536C44" w:rsidRDefault="00562BB3" w:rsidP="00536C44">
      <w:pPr>
        <w:pStyle w:val="afe"/>
        <w:spacing w:before="0" w:beforeAutospacing="0" w:after="0" w:afterAutospacing="0"/>
        <w:ind w:firstLine="567"/>
        <w:rPr>
          <w:rFonts w:ascii="Arial" w:hAnsi="Arial" w:cs="Arial"/>
        </w:rPr>
      </w:pPr>
      <w:r w:rsidRPr="00536C44">
        <w:rPr>
          <w:rFonts w:ascii="Arial" w:hAnsi="Arial" w:cs="Arial"/>
        </w:rPr>
        <w:t>а) сектор информирования и ожидания;</w:t>
      </w:r>
    </w:p>
    <w:p w:rsidR="00562BB3" w:rsidRPr="00536C44" w:rsidRDefault="00562BB3" w:rsidP="00536C44">
      <w:pPr>
        <w:pStyle w:val="afe"/>
        <w:spacing w:before="0" w:beforeAutospacing="0" w:after="0" w:afterAutospacing="0"/>
        <w:ind w:firstLine="567"/>
        <w:rPr>
          <w:rFonts w:ascii="Arial" w:hAnsi="Arial" w:cs="Arial"/>
        </w:rPr>
      </w:pPr>
      <w:r w:rsidRPr="00536C44">
        <w:rPr>
          <w:rFonts w:ascii="Arial" w:hAnsi="Arial" w:cs="Arial"/>
        </w:rPr>
        <w:t>б) сектор приема заявителей.</w:t>
      </w:r>
    </w:p>
    <w:p w:rsidR="00562BB3" w:rsidRPr="00536C44" w:rsidRDefault="00562BB3" w:rsidP="00536C44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36C44">
        <w:rPr>
          <w:rFonts w:ascii="Arial" w:hAnsi="Arial" w:cs="Arial"/>
        </w:rPr>
        <w:t>В здании МКУ «МФЦ», в помещении, в котором предоставляется муниципальная услуга, размещаются информационные стенды, содержащие актуальную и исчерпывающую информацию, необходимую для получения муниципальной услуги, о сроках предоставления услуги, порядке обжалования действий (бездействия), а также решений администрации Тимашевского городского поселения Тимашевского района, муниципальных служащих, МКУ «МФЦ», работников МКУ «МФЦ»,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района, работников МКУ «МФЦ», о режиме работы МКУ «МФЦ», о телефонных номерах справочной службы и другой информации.</w:t>
      </w:r>
    </w:p>
    <w:p w:rsidR="00562BB3" w:rsidRPr="00536C44" w:rsidRDefault="00562BB3" w:rsidP="00536C44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36C44">
        <w:rPr>
          <w:rFonts w:ascii="Arial" w:hAnsi="Arial" w:cs="Arial"/>
        </w:rPr>
        <w:t>В МКУ «МФЦ» обеспечиваются:</w:t>
      </w:r>
    </w:p>
    <w:p w:rsidR="00562BB3" w:rsidRPr="00536C44" w:rsidRDefault="00562BB3" w:rsidP="00536C44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36C44">
        <w:rPr>
          <w:rFonts w:ascii="Arial" w:hAnsi="Arial" w:cs="Arial"/>
        </w:rPr>
        <w:t>а) функционирование автоматизированной информационной системы многофункционального центра;</w:t>
      </w:r>
    </w:p>
    <w:p w:rsidR="00562BB3" w:rsidRPr="00536C44" w:rsidRDefault="00562BB3" w:rsidP="00536C44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36C44">
        <w:rPr>
          <w:rFonts w:ascii="Arial" w:hAnsi="Arial" w:cs="Arial"/>
        </w:rPr>
        <w:t>б) бесплатный доступ заявителей к федеральной государственной информационной системе «Единый портал государственных и муниципальных услуг (функций)», региональному порталу государственных и муниципальных услуг (функций).</w:t>
      </w:r>
    </w:p>
    <w:p w:rsidR="00562BB3" w:rsidRPr="00536C44" w:rsidRDefault="00562BB3" w:rsidP="00536C44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36C44">
        <w:rPr>
          <w:rFonts w:ascii="Arial" w:hAnsi="Arial" w:cs="Arial"/>
        </w:rPr>
        <w:t>Места ожидания в МКУ «МФЦ» и Отделе должны соответствовать комфортным условиям для заявителей и оптимальным условиям работы специалистов, предоставляющих муниципальную услугу.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Места ожидания в очереди на получение результатов муниципальной услуги должны быть оборудованы стульями или кресельными секциями. Количество мест ожидания определяется исходя из фактической нагрузки и возможностей для их размещения в здании.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Места для заполнения документов в МКУ «МФЦ» и Отделе оборудуются стульями, столами и обеспечиваются писчей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На территории, прилегающей к зданию, в котором расположены МКУ «МФЦ», располагается бесплатная парковка для автомобильного транспорта посетителей, в </w:t>
      </w:r>
      <w:r w:rsidRPr="00536C44">
        <w:rPr>
          <w:rFonts w:ascii="Arial" w:hAnsi="Arial" w:cs="Arial"/>
          <w:sz w:val="24"/>
          <w:szCs w:val="24"/>
        </w:rPr>
        <w:lastRenderedPageBreak/>
        <w:t>том числе предусматривающая места для специальных автотранспортных средств инвалидов.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Помещения МКУ «МФЦ»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посетителей. </w:t>
      </w:r>
      <w:r w:rsidRPr="00536C44">
        <w:rPr>
          <w:rFonts w:ascii="Arial" w:hAnsi="Arial" w:cs="Arial"/>
          <w:vanish/>
          <w:sz w:val="24"/>
          <w:szCs w:val="24"/>
        </w:rPr>
        <w:t>помещении, в котором предоставляется муниципальная в специально выделенном для этих целей помещении.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2.16. Показатели доступности и качества предоставления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2.16.1. Показателями доступности муниципальной услуги являются: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порядке предоставления муниципальной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 возможность получения муниципальной услуги в МФЦ;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 условия ожидания приема;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 обоснованность отказов в предоставлении муниципальной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 выполнение требований, установленных законодательством, в том числе отсутствие избыточных административных действий;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 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2.16.2. Показателями качества муниципальной услуги являются: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отсутствие обоснованных жалоб на решения и действия (бездействия) администрации Тимашевского городского поселения Тимашевского района, должностного лица администрации Тимашевского городского поселения Тимашевского района, муниципального служащего (ответственного специалиста).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2.17.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2.17.1. На официальном сайте администрации Тимашевского городского поселения Тимашевского района в информационно-телекоммуникационной сети «Интернет» и Едином портале государственных услуг (Портале государственных и муниципальных услуг Краснодарского края) заявителю предоставляется возможность копирования формы заявления (приложение № 1 к настоящему регламенту) для дальнейшего его заполнения в электронном виде и распечатки.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2.17.2.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</w:t>
      </w:r>
      <w:r w:rsidRPr="00536C44">
        <w:rPr>
          <w:rFonts w:ascii="Arial" w:hAnsi="Arial" w:cs="Arial"/>
          <w:sz w:val="24"/>
          <w:szCs w:val="24"/>
        </w:rPr>
        <w:lastRenderedPageBreak/>
        <w:t>предоставлением государственных и муниципальных услуг, в МКУ «МФЦ» осуществляются бесплатно.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2.17.3.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Отдел, в соответствии с заключенным между МКУ «МФЦ» и администрацией Тимашевского городского поселения Тимашевского района, соглашением о взаимодействии и пунктом 3.4 настоящего регламента.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2.17.4.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 МКУ «МФЦ» в день 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2.17.5. В секторе информирования и ожидания специалист МКУ «МФЦ» осуществляет организационную и консультационную помощь гражданам, обратившимся в МКУ «МФЦ»  для получения  муниципальной услуги.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2.17.6.  Обслуживание заявителей в МКУ «МФЦ» осуществляется с помощью электронной системой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2.17.7. В местах ожидания размещается касса отделения банка по приему платежей.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911DED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3. Состав, последовательность и сроки выполнения административных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процедур (действий), требования к порядку их выполнения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3.1. Предоставление муниципальной услуги включает в себя следующие административные процедуры (действия):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 прием заявления для предоставления муниципальной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формирование необходимого пакета документов для рассмотрения заявления о предоставлении муниципальной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3) рассмотрение заявления и формирование результата муниципальной услуги, в соответствии с запросом заявителя;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4) выдача (направление) результата предоставления муниципальной услуги.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3.2. Блок-схема описания административного процесса предоставления муниципальной услуги приведена в приложении № 3 к настоящему регламенту.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3.3. Прием заявления для предоставления муниципальной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Основанием для начала предоставления услуги является подача заявителем в МКУ «МФЦ» либо в Отдел заявления с приложением документов, обязанность по предоставлению которых возложена на заявителя, в соответствии с пунктом 2.6.1 настоящего регламента, в том числе в электронном виде.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 личном обращении специалист МКУ «МФЦ»  либо специалист Отдела ответственный за прием заявления: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Style w:val="FontStyle20"/>
          <w:rFonts w:ascii="Arial" w:hAnsi="Arial" w:cs="Arial"/>
        </w:rPr>
      </w:pPr>
      <w:r w:rsidRPr="00536C44">
        <w:rPr>
          <w:rFonts w:ascii="Arial" w:hAnsi="Arial" w:cs="Arial"/>
          <w:sz w:val="24"/>
          <w:szCs w:val="24"/>
        </w:rPr>
        <w:t xml:space="preserve">- </w:t>
      </w:r>
      <w:r w:rsidRPr="00536C44">
        <w:rPr>
          <w:rStyle w:val="FontStyle20"/>
          <w:rFonts w:ascii="Arial" w:hAnsi="Arial" w:cs="Arial"/>
        </w:rPr>
        <w:t>устанавливает предмет обращения, личность заявителя, в том числе проверяет документ, удостоверяющий его личность, полномочия, в том числе полномочия представителя заявителя действовать от имени заявителя;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Style w:val="FontStyle20"/>
          <w:rFonts w:ascii="Arial" w:hAnsi="Arial" w:cs="Arial"/>
        </w:rPr>
      </w:pPr>
      <w:r w:rsidRPr="00536C44">
        <w:rPr>
          <w:rFonts w:ascii="Arial" w:hAnsi="Arial" w:cs="Arial"/>
          <w:sz w:val="24"/>
          <w:szCs w:val="24"/>
        </w:rPr>
        <w:t xml:space="preserve">- </w:t>
      </w:r>
      <w:r w:rsidRPr="00536C44">
        <w:rPr>
          <w:rStyle w:val="FontStyle20"/>
          <w:rFonts w:ascii="Arial" w:hAnsi="Arial" w:cs="Arial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</w:t>
      </w:r>
      <w:r w:rsidRPr="00536C44">
        <w:rPr>
          <w:rFonts w:ascii="Arial" w:hAnsi="Arial" w:cs="Arial"/>
          <w:bCs/>
          <w:sz w:val="24"/>
          <w:szCs w:val="24"/>
        </w:rPr>
        <w:t>приложения № 1к настоящему регламенту), помогает в его заполнении;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- проверяет наличие всех необходимых документов, обязанность по предоставлению которых возложена на заявителя, в соответствии с пунктом 2.6.1 настоящего регламента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Style w:val="FontStyle20"/>
          <w:rFonts w:ascii="Arial" w:hAnsi="Arial" w:cs="Arial"/>
        </w:rPr>
        <w:t>- сличает копии документов с их оригиналами, после чего выполняет на таких копиях надпись об их соответствии оригиналам, затем заверяет их своей подписью с указанием фамилии и инициалов (за исключением случаев, когда верность копии представленного документа засвидетельствована в нотариальном порядке);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при установлении фактов, указанных в пункте 2.8 настоящего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при установлении фактов, указанных в пункте 2.10 настоящего регламента, уведомляет заявителя о наличии препятствий в предоставления муниципальной услуги, объясняет заявителю содержание выявленных недостатков (при обращении заявителя в Отдел).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Специалист МКУ «МФЦ» (при обращении заявителя в МКУ «МФЦ») автоматически регистрирует запрос (заявление) в электронной базе данных и выдает расписку 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Специалист Отдела (при обращении заявителя в Отдел) в журнале учета и регистрации запросов делает запись о приеме документов, и выдает копию заявления с проставлением входящего регистрационного номера и даты поступления документов.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Результатом исполнения административной процедуры по приему документов является: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 выдача заявителю расписки в получении документов (при обращении заявителя в МКУ «МФЦ») или копии заявления с отметкой о получении документов (при обращении заявителя в Отдел) либо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отказ в приеме документов, в соответствии с пунктом 2.8. настоящего регламента, который выдается заявителю в течение 15 минут с момента регистрации заявления при установлении фактов, препятствующих  принятию документов.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– 15 минут с момента поступления запроса (заявления).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Исполнение данной административной процедуры возложено на специалиста МКУ «МФЦ», ответственного за прием документов или специалиста Отдела (при личном обращении в Отдел).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Style w:val="FontStyle20"/>
          <w:rFonts w:ascii="Arial" w:hAnsi="Arial" w:cs="Arial"/>
        </w:rPr>
        <w:t xml:space="preserve">Ответственный сотрудник МКУ «МФЦ» </w:t>
      </w:r>
      <w:r w:rsidRPr="00536C44">
        <w:rPr>
          <w:rFonts w:ascii="Arial" w:hAnsi="Arial" w:cs="Arial"/>
          <w:sz w:val="24"/>
          <w:szCs w:val="24"/>
        </w:rPr>
        <w:t xml:space="preserve">(при обращении в МКУ «МФЦ») </w:t>
      </w:r>
      <w:r w:rsidRPr="00536C44">
        <w:rPr>
          <w:rStyle w:val="FontStyle20"/>
          <w:rFonts w:ascii="Arial" w:hAnsi="Arial" w:cs="Arial"/>
        </w:rPr>
        <w:t>составляет</w:t>
      </w:r>
      <w:r w:rsidRPr="00536C44">
        <w:rPr>
          <w:rFonts w:ascii="Arial" w:hAnsi="Arial" w:cs="Arial"/>
          <w:sz w:val="24"/>
          <w:szCs w:val="24"/>
        </w:rPr>
        <w:t xml:space="preserve"> реестр пакетов документов,</w:t>
      </w:r>
      <w:r w:rsidRPr="00536C44">
        <w:rPr>
          <w:rStyle w:val="FontStyle20"/>
          <w:rFonts w:ascii="Arial" w:hAnsi="Arial" w:cs="Arial"/>
        </w:rPr>
        <w:t xml:space="preserve"> заверяет его своей подписью с указанием фамилии, имени, отчества и </w:t>
      </w:r>
      <w:r w:rsidRPr="00536C44">
        <w:rPr>
          <w:rFonts w:ascii="Arial" w:hAnsi="Arial" w:cs="Arial"/>
          <w:sz w:val="24"/>
          <w:szCs w:val="24"/>
        </w:rPr>
        <w:t>направляет его в Отдел в течение 1 (одного) рабочего дня.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Style w:val="FontStyle20"/>
          <w:rFonts w:ascii="Arial" w:hAnsi="Arial" w:cs="Arial"/>
        </w:rPr>
        <w:t>Прием-передача</w:t>
      </w:r>
      <w:r w:rsidRPr="00536C44">
        <w:rPr>
          <w:rFonts w:ascii="Arial" w:hAnsi="Arial" w:cs="Arial"/>
          <w:sz w:val="24"/>
          <w:szCs w:val="24"/>
        </w:rPr>
        <w:t xml:space="preserve">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3.4. Формирование необходимого пакета документов для рассмотрения заявления о предоставлении муниципальной услуги.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Основанием для начала процедуры является принятое и зарегистрированное заявление с приложением документов, обязанность по предоставлению которых возложена на заявителя, в соответствии с 2.6.1 настоящего административного регламента.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Специалист Отдела осуществляет следующие действия: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1) выявляет отсутствие документов, которые в соответствии с пунктом 2.7 настоящего регламента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не представленных заявителем самостоятельно;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подготавливает необходимые межведомственные запросы в органы, участвующие в предоставлении муниципальной услуги, о представлении документов и информации, необходимых для предоставления услуги, в рамках межведомственного информационного взаимодействия;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</w:t>
      </w:r>
      <w:r w:rsidRPr="00536C44">
        <w:rPr>
          <w:rFonts w:ascii="Arial" w:eastAsia="Calibri" w:hAnsi="Arial" w:cs="Arial"/>
          <w:sz w:val="24"/>
          <w:szCs w:val="24"/>
        </w:rPr>
        <w:t>межведомственные запросы о представлении запрашиваемых сведений в форме электронного документа, согласно утвержденным формам запроса, который подписывает электронной цифровой подписью, или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Fonts w:ascii="Arial" w:eastAsia="Calibri" w:hAnsi="Arial" w:cs="Arial"/>
          <w:sz w:val="24"/>
          <w:szCs w:val="24"/>
        </w:rPr>
        <w:t xml:space="preserve">- межведомственный запрос о представлении запрашиваемых сведений на бумажном носителе, согласно требованиям предусмотренным </w:t>
      </w:r>
      <w:hyperlink r:id="rId15" w:history="1">
        <w:r w:rsidRPr="00536C44">
          <w:rPr>
            <w:rFonts w:ascii="Arial" w:eastAsia="Calibri" w:hAnsi="Arial" w:cs="Arial"/>
            <w:sz w:val="24"/>
            <w:szCs w:val="24"/>
          </w:rPr>
          <w:t>пунктами 1</w:t>
        </w:r>
      </w:hyperlink>
      <w:r w:rsidRPr="00536C44">
        <w:rPr>
          <w:rFonts w:ascii="Arial" w:eastAsia="Calibri" w:hAnsi="Arial" w:cs="Arial"/>
          <w:sz w:val="24"/>
          <w:szCs w:val="24"/>
        </w:rPr>
        <w:t xml:space="preserve"> - </w:t>
      </w:r>
      <w:hyperlink r:id="rId16" w:history="1">
        <w:r w:rsidRPr="00536C44">
          <w:rPr>
            <w:rFonts w:ascii="Arial" w:eastAsia="Calibri" w:hAnsi="Arial" w:cs="Arial"/>
            <w:sz w:val="24"/>
            <w:szCs w:val="24"/>
          </w:rPr>
          <w:t>8 части 1 статьи 7.2</w:t>
        </w:r>
      </w:hyperlink>
      <w:r w:rsidRPr="00536C44">
        <w:rPr>
          <w:rFonts w:ascii="Arial" w:eastAsia="Calibri" w:hAnsi="Arial" w:cs="Arial"/>
          <w:sz w:val="24"/>
          <w:szCs w:val="24"/>
        </w:rPr>
        <w:t xml:space="preserve"> Федерального закона № 210-ФЗ;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3)направляет межведомственные запросы:</w:t>
      </w:r>
    </w:p>
    <w:p w:rsidR="00562BB3" w:rsidRPr="00536C44" w:rsidRDefault="00562BB3" w:rsidP="00536C4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Fonts w:ascii="Arial" w:eastAsia="Calibri" w:hAnsi="Arial" w:cs="Arial"/>
          <w:sz w:val="24"/>
          <w:szCs w:val="24"/>
        </w:rPr>
        <w:tab/>
        <w:t>-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либо</w:t>
      </w:r>
    </w:p>
    <w:p w:rsidR="00562BB3" w:rsidRPr="00536C44" w:rsidRDefault="00562BB3" w:rsidP="00536C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Fonts w:ascii="Arial" w:eastAsia="Calibri" w:hAnsi="Arial" w:cs="Arial"/>
          <w:sz w:val="24"/>
          <w:szCs w:val="24"/>
        </w:rPr>
        <w:t>- 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4) получает ответ на межведомственный запрос </w:t>
      </w:r>
      <w:r w:rsidRPr="00536C44">
        <w:rPr>
          <w:rFonts w:ascii="Arial" w:eastAsia="Calibri" w:hAnsi="Arial" w:cs="Arial"/>
          <w:sz w:val="24"/>
          <w:szCs w:val="24"/>
        </w:rPr>
        <w:t>в течение 5 (пяти) рабочих дней со дня поступления межведомственного запроса в орган или организацию, предоставляющие документ и информацию.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Fonts w:ascii="Arial" w:eastAsia="Calibri" w:hAnsi="Arial" w:cs="Arial"/>
          <w:sz w:val="24"/>
          <w:szCs w:val="24"/>
        </w:rPr>
        <w:t xml:space="preserve"> Непредставление (несвоевременное представление) органом или организацией по межведомственному запросу документов и информации, не может являться основанием для отказа в предоставлении заявителю муниципальной услуги. 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5) формирует пакет документов для рассмотрения (заявление и документы, полученные от заявителя, в соответствии с пунктом 2.6.1 настоящего регламента, документы, полученные в рамках межведомственного взаимодействия).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Результатом исполнения административной процедуры является сформированный пакет документов для рассмотрения.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8 (восемь) календарных дней с даты  регистрации запроса (заявления).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Исполнение данной административной процедуры возложено на специалиста Отдела. Специалист МКУ «МФЦ» несет ответственность за полноту сформированного им пакета документов, передаваемого в Отдел.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3.5. Рассмотрение заявления и формирование результата муниципальной услуги, в соответствии с запросом заявителя.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Основанием для начала процедуры является принятые Отделом (при обращении заявителя в МКУ «МФЦ») по реестру пакета документов под росписи ответственных специалистов МКУ «МФЦ» и Отдела либо сформированный специалистом Отдела пакет документов.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Настоящая административная процедура имеет следующие административные действия: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 рассмотрение документов начальником Отдела и направление их ответственным специалистам Отдела для дальнейшей работы в течение 1 (одного) рабочего дня (при получении пакета документов от МКУ «МФЦ»);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рассмотрение документов специалистом Отдела;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Специалист Отдела рассматривает  документы: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- на полноту предоставленных документов заявителем в соответствии с пунктом 2.6.1 настоящего регламента;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- на полноту документов, полученных в рамках межведомственного взаимодействия, в соответствии с пунктами 2.6.1, 2.7 и 3.4 настоящего административного регламента;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на наличие (отсутствие) оснований для отказа в предоставление муниципальной услуги, в соответствии с действующим законодательством и пунктом 2.10 настоящего регламента.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По итогам рассмотрения документов специалист Отдела принимает одно из следующих решений: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</w:t>
      </w:r>
      <w:r w:rsidRPr="00536C44">
        <w:rPr>
          <w:rFonts w:ascii="Arial" w:eastAsia="Calibri" w:hAnsi="Arial" w:cs="Arial"/>
          <w:sz w:val="24"/>
          <w:szCs w:val="24"/>
        </w:rPr>
        <w:t xml:space="preserve">о передаче бесплатно в собственность граждан на добровольной основе занимаемых ими жилых помещений в жилищном фонде Тимашевского городского поселения Тимашевского района. </w:t>
      </w:r>
      <w:r w:rsidRPr="00536C44">
        <w:rPr>
          <w:rFonts w:ascii="Arial" w:hAnsi="Arial" w:cs="Arial"/>
          <w:sz w:val="24"/>
          <w:szCs w:val="24"/>
        </w:rPr>
        <w:t>При принятии данного решения специалист Отдела в течение 3 (трех) рабочих дней готовит проект решения Совета Тимашевского городского поселения Тимашевского района о приватизации жилых помещений в жилищном фонде Тимашевского городского поселения Тимашевского района (далее – проект решения Совета);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об отказе в предоставлении </w:t>
      </w:r>
      <w:r w:rsidRPr="00536C44">
        <w:rPr>
          <w:rFonts w:ascii="Arial" w:eastAsia="Calibri" w:hAnsi="Arial" w:cs="Arial"/>
          <w:sz w:val="24"/>
          <w:szCs w:val="24"/>
        </w:rPr>
        <w:t xml:space="preserve">муниципального </w:t>
      </w:r>
      <w:r w:rsidRPr="00536C44">
        <w:rPr>
          <w:rFonts w:ascii="Arial" w:hAnsi="Arial" w:cs="Arial"/>
          <w:sz w:val="24"/>
          <w:szCs w:val="24"/>
        </w:rPr>
        <w:t xml:space="preserve">жилого помещения в собственность граждан. При принятии данного решения специалист Отдела в течение 4(четырех) рабочих дней, готовит письмо администрации Тимашевского городского поселения Тимашевского района об отказе </w:t>
      </w:r>
      <w:r w:rsidRPr="00536C44">
        <w:rPr>
          <w:rStyle w:val="FontStyle20"/>
          <w:rFonts w:ascii="Arial" w:hAnsi="Arial" w:cs="Arial"/>
        </w:rPr>
        <w:t>(</w:t>
      </w:r>
      <w:r w:rsidRPr="00536C44">
        <w:rPr>
          <w:rFonts w:ascii="Arial" w:hAnsi="Arial" w:cs="Arial"/>
          <w:bCs/>
          <w:sz w:val="24"/>
          <w:szCs w:val="24"/>
        </w:rPr>
        <w:t>приложения № 2 к настоящему регламенту)</w:t>
      </w:r>
      <w:r w:rsidRPr="00536C44">
        <w:rPr>
          <w:rFonts w:ascii="Arial" w:hAnsi="Arial" w:cs="Arial"/>
          <w:sz w:val="24"/>
          <w:szCs w:val="24"/>
        </w:rPr>
        <w:t xml:space="preserve"> в предоставлении занимаемого муниципального жилого помещения в собственность граждан (далее – отказ в предоставлении услуги).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3) направление ответственным специалистом Отдела отказа в предоставлении муниципальной услуги на рассмотрение, согласование и подписание;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Рассмотрение, согласование отказа в предоставлении услуги осуществляется начальником Отдела в течение – 2 (двух) рабочих дней.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Подписание отказа в предоставлении услуги осуществляет заместитель главы Тимашевского городского поселения Тимашевского района, курирующий вопросы земельных и имущественных отношений, в течение 2 (двух) календарных дней, с даты представления согласованного вышеуказанным должностным лицам отказа в предоставлении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4) направление ответственным специалистом Отдела проекта решения Совета на согласование.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Согласование проекта решения Совета осуществляется в следующие сроки: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начальником Отдела - 2 (два) рабочих дня;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начальником юридического отдела администрации Тимашевского городского поселения Тимашевского района - 2 (два) рабочих дня;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начальником общего отдела администрации Тимашевского городского поселения Тимашевского района - 2 (два) рабочих дня;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председателем постоянной комиссии Совета Тимашевского городского поселения Тимашевского района по земельно-имущественным отношениям, вопросам малого и среднего бизнеса, предпринимательства и агропромышленного комплекса – 2 (два) рабочих дня;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курирующим заместителем главы Тимашевского городского поселения Тимашевского района – 2 (два) рабочих дня;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главой Тимашевского городского поселения Тимашевского района - 2 (два) рабочих дня;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передача проекта решения Совета в организационный отдел администрации Тимашевского городского поселения Тимашевского района для рассмотрения вопроса о приватизации жилых помещений муниципальной собственности– 13 (тринадцать) рабочих дней. 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5) Принятие решения Советом Тимашевского городского поселения Тимашевского района в течение 1 (одного) рабочего дня.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Подписание решения Совета Тимашевского городского поселения Тимашевского района о приватизации жилых помещений в жилищном фонде Тимашевского городского поселения Тимашевского района председателем Совета Тимашевского городского поселения Тимашевского района осуществляется в течение 1 (одного) рабочего дня.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Регистрация подписанного решения Совета осуществляется ответственным специалистом организационного отдела администрации Тимашевского городского поселения Тимашевского района.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6) Ответственный специалист Отдела с момента регистрации решения Совета в течение 2 (двух) рабочих дней подготавливает проект договора передачи жилого помещения в собственность граждан (далее – проект договора).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7) Согласование, подписание и регистрация проекта договора осуществляется в следующие сроки: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начальником Отдела - 1 (один) рабочий день;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начальником юридического отдела - 2 (два) рабочих дня;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курирующим заместителем главы Тимашевского городского поселения Тимашевского района – 1 (один) рабочий день;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главой Тимашевского городского поселения Тимашевского района - 2 (два) рабочих дня;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Подписанный главой Тимашевского городского поселения Тимашевского района проект договора передачи жилья в собственность регистрируется специалистом Отдела в журнале регистрации договоров передачи жилья в собственность.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Результатом исполнения административной процедуры, в соответствии с запросом заявителя является, подготовленные к выдаче (направлению) заявителю: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письма администрации Тимашевского городского поселения Тимашевского района об отказе в предоставлении занимаемого муниципального жилого помещения в собственность граждан; либо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 4 (четыре) экземпляра проекта договора передачи жилого помещения в собственность граждан.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при принятии решения о передаче бесплатно в собственность граждан на добровольной основе занимаемых ими жилых помещений в жилищном фонде Тимашевского городского поселения Тимашевского района составляет не более 51 (пятидесяти одного) календарного дня;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 при принятии решения об отказе в предоставлении муниципального жилого помещения в собственность граждан составляет не более 13 (тринадцати) календарных дней.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Исполнение данной административной процедуры возложено на специалиста Отдела, ответственного за рассмотрение заявления и  формирование результата муниципальной услуги, в соответствии с запросом заявителя о предоставлении муниципальной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3.6. Выдача (направление) результата предоставления муниципальной услуги.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Основанием для начала процедуры является готовый к выдаче результат предоставления услуги.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Ответственный специалист Отдела в течение 1 рабочего дня с момента формирование результата муниципальной услуги:</w:t>
      </w:r>
    </w:p>
    <w:p w:rsidR="00562BB3" w:rsidRPr="00536C44" w:rsidRDefault="00562BB3" w:rsidP="00536C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направляет результат предоставления услуги </w:t>
      </w:r>
      <w:r w:rsidRPr="00536C44">
        <w:rPr>
          <w:rFonts w:ascii="Arial" w:eastAsia="Calibri" w:hAnsi="Arial" w:cs="Arial"/>
          <w:sz w:val="24"/>
          <w:szCs w:val="24"/>
        </w:rPr>
        <w:t>заказным письмом с уведомлением по почтовому адресу, указанному заявителем в заявлении, если данный способ получения результата услуги указан им в заявлении, либо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eastAsia="Calibri" w:hAnsi="Arial" w:cs="Arial"/>
          <w:sz w:val="24"/>
          <w:szCs w:val="24"/>
        </w:rPr>
        <w:t xml:space="preserve">- </w:t>
      </w:r>
      <w:r w:rsidRPr="00536C44">
        <w:rPr>
          <w:rFonts w:ascii="Arial" w:hAnsi="Arial" w:cs="Arial"/>
          <w:sz w:val="24"/>
          <w:szCs w:val="24"/>
        </w:rPr>
        <w:t>направляет результат предоставления услуги по реестру пакетов документов,</w:t>
      </w:r>
      <w:r w:rsidRPr="00536C44">
        <w:rPr>
          <w:rStyle w:val="FontStyle20"/>
          <w:rFonts w:ascii="Arial" w:hAnsi="Arial" w:cs="Arial"/>
        </w:rPr>
        <w:t xml:space="preserve"> заверяя его своей подписью</w:t>
      </w:r>
      <w:r w:rsidRPr="00536C44">
        <w:rPr>
          <w:rFonts w:ascii="Arial" w:hAnsi="Arial" w:cs="Arial"/>
          <w:sz w:val="24"/>
          <w:szCs w:val="24"/>
        </w:rPr>
        <w:t xml:space="preserve">, в  МКУ «МФЦ»для выдачи его заявителю, при обращении заявителя за услугой </w:t>
      </w:r>
      <w:r w:rsidRPr="00536C44">
        <w:rPr>
          <w:rFonts w:ascii="Arial" w:eastAsia="Calibri" w:hAnsi="Arial" w:cs="Arial"/>
          <w:sz w:val="24"/>
          <w:szCs w:val="24"/>
        </w:rPr>
        <w:t xml:space="preserve">через МКУ «МФЦ», либо 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eastAsia="Calibri" w:hAnsi="Arial" w:cs="Arial"/>
          <w:sz w:val="24"/>
          <w:szCs w:val="24"/>
        </w:rPr>
        <w:lastRenderedPageBreak/>
        <w:t xml:space="preserve">- </w:t>
      </w:r>
      <w:r w:rsidRPr="00536C44">
        <w:rPr>
          <w:rFonts w:ascii="Arial" w:hAnsi="Arial" w:cs="Arial"/>
          <w:sz w:val="24"/>
          <w:szCs w:val="24"/>
        </w:rPr>
        <w:t>извещает заявителя по телефону, указанному заявителем в заявлении, о получении результата предоставления муниципальной услуги в Отделе</w:t>
      </w:r>
      <w:r w:rsidRPr="00536C44">
        <w:rPr>
          <w:rFonts w:ascii="Arial" w:eastAsia="Calibri" w:hAnsi="Arial" w:cs="Arial"/>
          <w:sz w:val="24"/>
          <w:szCs w:val="24"/>
        </w:rPr>
        <w:t>, если данный способ получения результата услуги указан им в заявлении.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Срок исполнения административной процедуры: 1 календарный день.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Специалист МКУ «МФЦ» в день приема реестра пакетов документов извещает заявителя по телефону, указанному заявителем в заявлении, о необходимости получить результат предоставления муниципальной услуги в МКУ «МФЦ».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Специалист МКУ «МФЦ» либо специалист Отдела (при обращении в Отдел) при предоставлении заявителем расписки или копии заявления с отметкой в получении документов: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 проверяет документ, удостоверяющий личность заявителя или его представителя;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3) делает отметку в расписке о получении документов (при обращении в МКУ «МФЦ»);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4) выдает заявителю результат муниципальной услуги под роспись: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а) предлагает подписать заявителю проект договора передачи жилого помещения в собственность граждан в количестве 4 экземпляров, 3 из которых выдает заявителю, либо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в)  письма администрации муниципального образования Тимашевский район об отказе в предоставлении занимаемого муниципального жилого помещения в собственность граждан.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536C44">
        <w:rPr>
          <w:rFonts w:ascii="Arial" w:hAnsi="Arial" w:cs="Arial"/>
          <w:kern w:val="1"/>
          <w:sz w:val="24"/>
          <w:szCs w:val="24"/>
        </w:rPr>
        <w:t xml:space="preserve">После получения заявителем результата муниципальной услуги в течение 7 (семи) рабочих дней специалист  МКУ «МФЦ» возвращает пакет документов в Отдел </w:t>
      </w:r>
      <w:r w:rsidRPr="00536C44">
        <w:rPr>
          <w:rFonts w:ascii="Arial" w:hAnsi="Arial" w:cs="Arial"/>
          <w:sz w:val="24"/>
          <w:szCs w:val="24"/>
        </w:rPr>
        <w:t>(при обращении в МКУ «МФЦ»)</w:t>
      </w:r>
      <w:r w:rsidRPr="00536C44">
        <w:rPr>
          <w:rFonts w:ascii="Arial" w:hAnsi="Arial" w:cs="Arial"/>
          <w:kern w:val="1"/>
          <w:sz w:val="24"/>
          <w:szCs w:val="24"/>
        </w:rPr>
        <w:t>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Исполнение данной административной процедуры возложено на специалиста МКУ «МФЦ» или специалиста Отдела (при подаче заявления в Отдел) ответственного за выдачу документов.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 Формы контроля за предоставлением услуги</w:t>
      </w:r>
    </w:p>
    <w:p w:rsidR="00562BB3" w:rsidRPr="00536C44" w:rsidRDefault="00562BB3" w:rsidP="00536C4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4.1. Порядок осуществления текущего контроля за соблюдением и исполнением должностными лицами, ответственными специалистами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Текущий контроль за соблюдением и исполнением ответственными специалистами Отдела, положений настоящего административного регламента и иных нормативных правовых актов, устанавливающих требования к предоставлению услуги, осуществляется начальником отдела имущественных и земельных отношений администрации Тимашевского городского поселения Тимашевского района.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4.2.1. Контроль за полнотой и качеством предоставления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услуги, принятие решений и подготовку ответов на жалобы заявителей.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 xml:space="preserve"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4.2.2. Плановые проверки осуществляются один раз в год.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4.2.3. Основанием для проведения внеплановой проверки являются  поступление жалобы заявителей на решения и действия (бездействие) администрации Тимашевского городского поселения Тимашевского района, а также должностных лиц, специалистов, ответственных за предоставление услуги.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4.2.4. Плановая и внеплановая проверки осуществляются комиссией, образованной распоряжением администрации Тимашевского городского поселения Тимашевского района (далее – распоряжение).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4.2.5. Проект распоряжения вносится начальником отдела имущественных и земельных отношений администрации Тимашевского городского поселения Тимашевского района не позднее 3 (рабочих) дней с даты регистрации жалобы. Данным распоряжением определяется председатель и состав комиссии.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 распоряжении указывается срок проведения проверки, который не может превышать для проведения плановой проверки – 30  дней с момента подписания распоряжения, для проведения внеплановой проверки не позднее – 7  дней со дня регистрации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4.2.6. Плановая проверка должна быть начата не позднее 30 ноября текущего года.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4.2.7.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информации, проводится выездная проверка, либо организуется встреча с заявителем.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4.2.8. В ходе проверок проверяется и оценивается комплекс вопросов, касающихся порядка предоставления муниципальной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По итогам проверки составляется акт, утверждаемый председателем комиссии.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 акте указывается: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дата проведения проверки;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состав комиссии;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характер проверки (плановая, внеплановая);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результаты проверки;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выводы (предложения).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4.3. Ответственность должностных лиц, ответственных специалистов  за решения и действия (бездействие), принимаемые (осуществляемые) ими в ходе предоставления услуги.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4.3.1. При выявлении в ходе проверки нарушений прав и законных интересов заявителей, противоправных решениях, действиях или бездействии должностных лиц, специалистов, ответственных за предоставление, нарушении положений настоящего административного регламента, виновные должностные лица,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4.3.2. Должностным лицам и (или) ответственным специалистам администрации Тимашевского городского поселения Тимашевского района, непосредственно предоставляющим услугу направляется акт с требованием устранить выявленные нарушения.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4.4. Порядок и формы контроля за предоставлением услуги, в том числе со стороны граждан, их объединений и организаций.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Контроль за исполнением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Тимашевского </w:t>
      </w:r>
      <w:r w:rsidRPr="00536C44">
        <w:rPr>
          <w:rFonts w:ascii="Arial" w:hAnsi="Arial" w:cs="Arial"/>
          <w:sz w:val="24"/>
          <w:szCs w:val="24"/>
        </w:rPr>
        <w:lastRenderedPageBreak/>
        <w:t>городского поселения Тимашевского района, а также путем обжалования действий (бездействия) и решений, осуществляемых (принятых) в ходе исполнения административного регламента, в судебном порядке, в соответствии с законодательством Российской Федерации.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 Досудебный (внесудебный) порядок обжалования решений</w:t>
      </w: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и действий (бездействия) администрации муниципального образования Тимашевский район, предоставляющей муниципальную услугу, а также ее должностных лиц, муниципальных служащих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5.1. Информация для заявителя о его праве подать жалобу на решение и (или) действие (бездействие) администрации Тимашевского городского поселения Тимашевского района, предоставляющей услугу,  а также ее должностных лиц, муниципальных служащих при предоставлении муниципальной услуги (далее - жалоба).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5.1.1. </w:t>
      </w:r>
      <w:r w:rsidRPr="00536C44">
        <w:rPr>
          <w:rFonts w:ascii="Arial" w:hAnsi="Arial" w:cs="Arial"/>
          <w:bCs/>
          <w:sz w:val="24"/>
          <w:szCs w:val="24"/>
        </w:rPr>
        <w:t xml:space="preserve">Заявители имеют право на обжалование решения и (или) действия (бездействия) </w:t>
      </w:r>
      <w:r w:rsidRPr="00536C44">
        <w:rPr>
          <w:rFonts w:ascii="Arial" w:hAnsi="Arial" w:cs="Arial"/>
          <w:sz w:val="24"/>
          <w:szCs w:val="24"/>
        </w:rPr>
        <w:t xml:space="preserve">администрации Тимашевского городского поселения Тимашевского района, а также ее должностных лиц либо муниципальных служащих при предоставлении муниципальной услуги в </w:t>
      </w:r>
      <w:r w:rsidRPr="00536C44">
        <w:rPr>
          <w:rFonts w:ascii="Arial" w:hAnsi="Arial" w:cs="Arial"/>
          <w:bCs/>
          <w:sz w:val="24"/>
          <w:szCs w:val="24"/>
        </w:rPr>
        <w:t>досудебном порядке.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5.1.2. </w:t>
      </w:r>
      <w:r w:rsidRPr="00536C44">
        <w:rPr>
          <w:rFonts w:ascii="Arial" w:hAnsi="Arial" w:cs="Arial"/>
          <w:bCs/>
          <w:sz w:val="24"/>
          <w:szCs w:val="24"/>
        </w:rPr>
        <w:t xml:space="preserve">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</w:t>
      </w:r>
      <w:r w:rsidRPr="00536C44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536C44">
        <w:rPr>
          <w:rFonts w:ascii="Arial" w:hAnsi="Arial" w:cs="Arial"/>
          <w:bCs/>
          <w:sz w:val="24"/>
          <w:szCs w:val="24"/>
        </w:rPr>
        <w:t xml:space="preserve"> – главе муниципального образования Тимашевский район.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5.2. Предмет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5.2.1. Заявитель может сообщить о нарушении своих прав и законных интересов, а также о нарушении положений настоящего административного регламента по предоставлению услуги, некорректном поведении или нарушении служебной этики.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Заявитель может обратиться с жалобой, в том числе в следующих случаях: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нарушение срока предоставления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Тимашевского района для предоставления услуги;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 для предоставления услуги, у заявителя;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6) за 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7) отказ администрации Тимашевского городского поселения Тимашевского района, предоставляющей услугу,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5.2.2. Жалобы подлежат  рассмотрению бесплатно.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5.3. Порядок подачи и рассмотрения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5.3.1. </w:t>
      </w:r>
      <w:r w:rsidRPr="00536C44">
        <w:rPr>
          <w:rFonts w:ascii="Arial" w:hAnsi="Arial" w:cs="Arial"/>
          <w:bCs/>
          <w:sz w:val="24"/>
          <w:szCs w:val="24"/>
        </w:rPr>
        <w:t>Заявители имеют право обратиться с жалобой устно при личном приеме заявителя или направить ее в письменном или электронном виде.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Жалоба может быть подана в письменной форме на бумажном носителе в администрацию Тимашевского городского поселения Тимашевского района, в том числе через МКУ «МФЦ» (если муниципальная услуга предоставлялась через МКУ «МФЦ»)</w:t>
      </w:r>
      <w:r w:rsidRPr="00536C44">
        <w:rPr>
          <w:rFonts w:ascii="Arial" w:hAnsi="Arial" w:cs="Arial"/>
          <w:bCs/>
          <w:sz w:val="24"/>
          <w:szCs w:val="24"/>
        </w:rPr>
        <w:t>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5.3.2.</w:t>
      </w:r>
      <w:r w:rsidRPr="00536C44">
        <w:rPr>
          <w:rFonts w:ascii="Arial" w:hAnsi="Arial" w:cs="Arial"/>
          <w:sz w:val="24"/>
          <w:szCs w:val="24"/>
        </w:rPr>
        <w:t xml:space="preserve"> Жалоба должна содержать: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а) оформленная в соответствии с </w:t>
      </w:r>
      <w:hyperlink r:id="rId17" w:history="1">
        <w:r w:rsidRPr="00536C44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536C44">
        <w:rPr>
          <w:rFonts w:ascii="Arial" w:hAnsi="Arial" w:cs="Arial"/>
          <w:sz w:val="24"/>
          <w:szCs w:val="24"/>
        </w:rPr>
        <w:t xml:space="preserve"> Российской Федерации доверенность (для физических лиц);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 xml:space="preserve">5.3.3. </w:t>
      </w:r>
      <w:r w:rsidRPr="00536C44">
        <w:rPr>
          <w:rFonts w:ascii="Arial" w:hAnsi="Arial" w:cs="Arial"/>
          <w:sz w:val="24"/>
          <w:szCs w:val="24"/>
        </w:rPr>
        <w:t>Прием жалоб.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Прием жалоб в письменной форме осуществляется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Жалоба в письменной форме может быть также подана (направлена):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- в приемную администрации Тимашевского городского поселения Тимашевского района, расположенную по адресу : Краснодарский край, Тимашевский район, г.Тимашевск, ул.Красная, 100, кабинет № 11, часы приема ежедневно, кроме выходных и праздничных дней, с 8 ч. 00 мин. до 17 ч. 00 мин;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- по почте - </w:t>
      </w:r>
      <w:r w:rsidRPr="00536C44">
        <w:rPr>
          <w:rFonts w:ascii="Arial" w:hAnsi="Arial" w:cs="Arial"/>
          <w:bCs/>
          <w:sz w:val="24"/>
          <w:szCs w:val="24"/>
        </w:rPr>
        <w:t xml:space="preserve">на адрес администрации </w:t>
      </w:r>
      <w:r w:rsidRPr="00536C44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536C44">
        <w:rPr>
          <w:rFonts w:ascii="Arial" w:hAnsi="Arial" w:cs="Arial"/>
          <w:bCs/>
          <w:sz w:val="24"/>
          <w:szCs w:val="24"/>
        </w:rPr>
        <w:t xml:space="preserve">, </w:t>
      </w:r>
      <w:r w:rsidRPr="00536C44">
        <w:rPr>
          <w:rFonts w:ascii="Arial" w:hAnsi="Arial" w:cs="Arial"/>
          <w:sz w:val="24"/>
          <w:szCs w:val="24"/>
        </w:rPr>
        <w:t>по средствам факсимильной связи - по телефону 8(861-30) 4-13-63.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 личном приеме жалоба может быть подана в общественную приемную по тому же адресу в кабинет № 13. Время приема жалоб должно совпадать со временем предоставления услуг.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В электронном виде жалоба может быть подана заявителем</w:t>
      </w:r>
      <w:r w:rsidRPr="00536C44">
        <w:rPr>
          <w:rFonts w:ascii="Arial" w:hAnsi="Arial" w:cs="Arial"/>
          <w:bCs/>
          <w:sz w:val="24"/>
          <w:szCs w:val="24"/>
        </w:rPr>
        <w:br/>
        <w:t xml:space="preserve">посредством: </w:t>
      </w:r>
      <w:r w:rsidRPr="00536C44">
        <w:rPr>
          <w:rFonts w:ascii="Arial" w:hAnsi="Arial" w:cs="Arial"/>
          <w:sz w:val="24"/>
          <w:szCs w:val="24"/>
        </w:rPr>
        <w:t xml:space="preserve">официального сайта администрации Тимашевского городского </w:t>
      </w:r>
      <w:r w:rsidRPr="00536C44">
        <w:rPr>
          <w:rFonts w:ascii="Arial" w:hAnsi="Arial" w:cs="Arial"/>
          <w:sz w:val="24"/>
          <w:szCs w:val="24"/>
        </w:rPr>
        <w:lastRenderedPageBreak/>
        <w:t>поселения Тимашевского района в информационно-телекоммуникационной сети «Интернет»; официального адреса электронной почты администрации Тимашевского городского поселения Тимашевского района;</w:t>
      </w:r>
      <w:r w:rsidRPr="00536C44">
        <w:rPr>
          <w:rFonts w:ascii="Arial" w:hAnsi="Arial" w:cs="Arial"/>
          <w:bCs/>
          <w:sz w:val="24"/>
          <w:szCs w:val="24"/>
        </w:rPr>
        <w:t xml:space="preserve"> Единого портала государственных и муниципальных услуг (функций); Портала государственных и муниципальных услуг Краснодарского края». 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</w:t>
      </w:r>
      <w:hyperlink r:id="rId18" w:history="1">
        <w:r w:rsidRPr="00536C44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536C44">
        <w:rPr>
          <w:rFonts w:ascii="Arial" w:hAnsi="Arial" w:cs="Arial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5.3.4.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(бездействие) администрации Тимашевского городского поселения Тимашевского района, ее должностных лиц либо муниципальных служащих.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района.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5.3.5. </w:t>
      </w:r>
      <w:r w:rsidRPr="00536C44">
        <w:rPr>
          <w:rFonts w:ascii="Arial" w:hAnsi="Arial" w:cs="Arial"/>
          <w:bCs/>
          <w:sz w:val="24"/>
          <w:szCs w:val="24"/>
        </w:rPr>
        <w:t xml:space="preserve">В случае подачи заявителем жалобы через МКУ «МФЦ» многофункциональный центр обеспечивает ее передачу в общий отдел администрации </w:t>
      </w:r>
      <w:r w:rsidRPr="00536C44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536C44">
        <w:rPr>
          <w:rFonts w:ascii="Arial" w:hAnsi="Arial" w:cs="Arial"/>
          <w:bCs/>
          <w:sz w:val="24"/>
          <w:szCs w:val="24"/>
        </w:rPr>
        <w:t xml:space="preserve"> на ее рассмотрение в порядке и сроки, которые установлены соглашением о взаимодействии между многофункциональным центром и администрацией </w:t>
      </w:r>
      <w:r w:rsidRPr="00536C44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536C44">
        <w:rPr>
          <w:rFonts w:ascii="Arial" w:hAnsi="Arial" w:cs="Arial"/>
          <w:bCs/>
          <w:sz w:val="24"/>
          <w:szCs w:val="24"/>
        </w:rPr>
        <w:t>, но не позднее следующего рабочего дня со дня поступления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5.4. Сроки рассмотрения жалоб.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Жалоба подлежит рассмотрению должностными лицами администрации Тимашевского городского поселения Тимашевского района, наделенными полномочиями по рассмотрению жалоб в течение 15 (пятнадцати рабочих дней) со дня ее регистрации в администрации Тимашевского городского поселения Тимашевского района.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5.5. Основания для приостановления рассмотрения жалобы отсутствуют.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5.6. Результат рассмотрения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5.6.1. По результатам рассмотрения жалобы администрация Тимашевского городского поселения Тимашевского района, принимает одно из следующих решений: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документах, возврата заявителю денежных средств,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края, правовыми актами Тимашевского городского поселения Тимашевского района, а также в иных формах.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lastRenderedPageBreak/>
        <w:t>При удовлетворении жалобы заявителю выдается результат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 w:rsidRPr="00536C44">
        <w:rPr>
          <w:rFonts w:ascii="Arial" w:hAnsi="Arial" w:cs="Arial"/>
          <w:sz w:val="24"/>
          <w:szCs w:val="24"/>
        </w:rPr>
        <w:t>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5.6.2. Администрация Тимашевского городского поселения Тимашевского района отказывает в удовлетворении жалобы в следующих случаях: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Федерации, в том числе в соответствии с пунктом 5.3.2 настоящего регламента;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в) наличие решения по жалобе, принятого ранее в отношении того же заявителя и по тому же предмету жалобы;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5.6.3. Администрация Тимашевского городского поселения Тимашевского района вправе оставить жалобу без ответа в следующих случаях: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5.7. Порядок информирования заявителя о результатах рассмотрения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5.8. Порядок обжалования решения по жалобе.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5.9. </w:t>
      </w:r>
      <w:r w:rsidRPr="00536C44">
        <w:rPr>
          <w:rFonts w:ascii="Arial" w:hAnsi="Arial" w:cs="Arial"/>
          <w:bCs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 xml:space="preserve">Заявители имеют право обратиться в </w:t>
      </w:r>
      <w:r w:rsidRPr="00536C44">
        <w:rPr>
          <w:rFonts w:ascii="Arial" w:hAnsi="Arial" w:cs="Arial"/>
          <w:sz w:val="24"/>
          <w:szCs w:val="24"/>
        </w:rPr>
        <w:t xml:space="preserve">администрацию Тимашевского городского поселения Тимашевского района </w:t>
      </w:r>
      <w:r w:rsidRPr="00536C44">
        <w:rPr>
          <w:rFonts w:ascii="Arial" w:hAnsi="Arial" w:cs="Arial"/>
          <w:bCs/>
          <w:sz w:val="24"/>
          <w:szCs w:val="24"/>
        </w:rPr>
        <w:t>за получением информации и документов, необходимых для обоснования и рассмотрения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5.10. Способы информирования заявителей о порядке подачи и рассмотрения жалобы.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района; в устной форме при  личном обращении (или по телефонам) – в  отраслевом органе администрации Тимашевского городского поселения Тимашевского района, непосредственно предоставляющего муниципальную услугу, либо многофункциональном центре.</w:t>
      </w:r>
    </w:p>
    <w:p w:rsidR="00562BB3" w:rsidRPr="00536C44" w:rsidRDefault="00562BB3" w:rsidP="00536C4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 xml:space="preserve">5.11. </w:t>
      </w:r>
      <w:r w:rsidRPr="00536C44">
        <w:rPr>
          <w:rFonts w:ascii="Arial" w:hAnsi="Arial" w:cs="Arial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266723" w:rsidRPr="00536C44" w:rsidRDefault="00266723" w:rsidP="00536C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536C44" w:rsidRDefault="00BE399E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536C44" w:rsidRDefault="0026672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536C44" w:rsidRDefault="001161F8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536C44" w:rsidRDefault="001161F8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Pr="00536C44" w:rsidRDefault="001161F8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 района</w:t>
      </w:r>
    </w:p>
    <w:p w:rsidR="00562BB3" w:rsidRPr="00536C44" w:rsidRDefault="00562BB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Т.А.Куриева</w:t>
      </w:r>
    </w:p>
    <w:p w:rsidR="00562BB3" w:rsidRDefault="00562BB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45CF6" w:rsidRDefault="00745CF6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45CF6" w:rsidRPr="00536C44" w:rsidRDefault="00745CF6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562BB3" w:rsidRPr="00536C44" w:rsidRDefault="00562BB3" w:rsidP="00745CF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ПРИЛОЖЕНИЕ № 1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к административному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регламенту предоставления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муниципальной услуги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«</w:t>
      </w:r>
      <w:r w:rsidRPr="00536C44">
        <w:rPr>
          <w:rFonts w:ascii="Arial" w:hAnsi="Arial" w:cs="Arial"/>
          <w:sz w:val="24"/>
          <w:szCs w:val="24"/>
        </w:rPr>
        <w:t>Передача бесплатно в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собственность граждан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Российской Федерации на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добровольной основе занимаемых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ими жилых помещений в </w:t>
      </w:r>
    </w:p>
    <w:p w:rsidR="00562BB3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муниципальном</w:t>
      </w:r>
      <w:r w:rsidR="00745CF6">
        <w:rPr>
          <w:rFonts w:ascii="Arial" w:hAnsi="Arial" w:cs="Arial"/>
          <w:sz w:val="24"/>
          <w:szCs w:val="24"/>
        </w:rPr>
        <w:t xml:space="preserve"> </w:t>
      </w:r>
      <w:r w:rsidRPr="00536C44">
        <w:rPr>
          <w:rFonts w:ascii="Arial" w:hAnsi="Arial" w:cs="Arial"/>
          <w:sz w:val="24"/>
          <w:szCs w:val="24"/>
        </w:rPr>
        <w:t>жилищном фонде»</w:t>
      </w:r>
    </w:p>
    <w:p w:rsidR="00745CF6" w:rsidRDefault="00745CF6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745CF6" w:rsidRPr="00536C44" w:rsidRDefault="00745CF6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562BB3" w:rsidRDefault="00562BB3" w:rsidP="00745CF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45CF6">
        <w:rPr>
          <w:rFonts w:ascii="Arial" w:hAnsi="Arial" w:cs="Arial"/>
          <w:b/>
          <w:sz w:val="24"/>
          <w:szCs w:val="24"/>
        </w:rPr>
        <w:t>ФОРМА</w:t>
      </w:r>
    </w:p>
    <w:p w:rsidR="00745CF6" w:rsidRPr="00745CF6" w:rsidRDefault="00745CF6" w:rsidP="00745CF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Главе Тимашевского городского </w:t>
      </w:r>
    </w:p>
    <w:p w:rsidR="00562BB3" w:rsidRPr="00536C44" w:rsidRDefault="00562BB3" w:rsidP="00536C44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поселения Тимашевского района</w:t>
      </w:r>
    </w:p>
    <w:p w:rsidR="00562BB3" w:rsidRPr="00536C44" w:rsidRDefault="00562BB3" w:rsidP="00536C44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___________________________</w:t>
      </w:r>
    </w:p>
    <w:p w:rsidR="00562BB3" w:rsidRPr="00536C44" w:rsidRDefault="00562BB3" w:rsidP="00536C44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от_________________________</w:t>
      </w:r>
    </w:p>
    <w:p w:rsidR="00562BB3" w:rsidRPr="00536C44" w:rsidRDefault="00562BB3" w:rsidP="00536C44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(Ф.И.О. физического лица)</w:t>
      </w:r>
    </w:p>
    <w:p w:rsidR="00562BB3" w:rsidRPr="00536C44" w:rsidRDefault="00562BB3" w:rsidP="00536C44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адрес: ______________________                                            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телефон ____________________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5" w:name="Par374"/>
      <w:bookmarkEnd w:id="5"/>
    </w:p>
    <w:p w:rsidR="00562BB3" w:rsidRPr="00536C44" w:rsidRDefault="00562BB3" w:rsidP="00536C4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Заявление</w:t>
      </w:r>
    </w:p>
    <w:p w:rsidR="00562BB3" w:rsidRPr="00536C44" w:rsidRDefault="00562BB3" w:rsidP="00745CF6">
      <w:pPr>
        <w:pStyle w:val="ConsPlusNonformat"/>
        <w:ind w:firstLine="567"/>
        <w:jc w:val="center"/>
        <w:rPr>
          <w:rFonts w:ascii="Arial" w:hAnsi="Arial" w:cs="Arial"/>
          <w:sz w:val="24"/>
          <w:szCs w:val="24"/>
        </w:rPr>
      </w:pPr>
    </w:p>
    <w:p w:rsidR="00562BB3" w:rsidRPr="00536C44" w:rsidRDefault="00562BB3" w:rsidP="00745CF6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В соответствии с </w:t>
      </w:r>
      <w:hyperlink r:id="rId19" w:history="1">
        <w:r w:rsidRPr="00536C44">
          <w:rPr>
            <w:rFonts w:ascii="Arial" w:hAnsi="Arial" w:cs="Arial"/>
            <w:sz w:val="24"/>
            <w:szCs w:val="24"/>
          </w:rPr>
          <w:t>Законом</w:t>
        </w:r>
      </w:hyperlink>
      <w:r w:rsidRPr="00536C44">
        <w:rPr>
          <w:rFonts w:ascii="Arial" w:hAnsi="Arial" w:cs="Arial"/>
          <w:sz w:val="24"/>
          <w:szCs w:val="24"/>
        </w:rPr>
        <w:t xml:space="preserve"> Российской Федерации от 04.07.91 № 1541-1 «О приватизации жилищного фонда в Российской Федерации» и в связи с неиспользованием ранее своего права на приватизацию муниципального жилищного фонда, прошу передать мне (нам) занимаемое мной (нами) жилое помещение в собственность (общую долевую собственность) комнату № _____ в квартире(у) № _____общей площадью_______ расположенную по адресу:________________________</w:t>
      </w:r>
    </w:p>
    <w:p w:rsidR="00562BB3" w:rsidRPr="00536C44" w:rsidRDefault="00562BB3" w:rsidP="00536C44">
      <w:pPr>
        <w:pStyle w:val="ConsPlusNonformat"/>
        <w:ind w:firstLine="708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Состав семьи __________ человек(а):</w:t>
      </w:r>
    </w:p>
    <w:p w:rsidR="00562BB3" w:rsidRPr="00536C44" w:rsidRDefault="00562BB3" w:rsidP="00536C44">
      <w:pPr>
        <w:pStyle w:val="ConsPlusNonformat"/>
        <w:ind w:firstLine="708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1. ________________________________________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(Ф.И.О.) (число, месяц, год рождения)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 ________________________________________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(Ф.И.О.) (число, месяц, год рождения)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3. ________________________________________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(Ф.И.О.) (число, месяц, год рождения)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 ________________________________________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(Ф.И.О.) (число, месяц, год рождения)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</w:p>
    <w:p w:rsidR="00562BB3" w:rsidRPr="00536C44" w:rsidRDefault="00562BB3" w:rsidP="00745CF6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Заявление на приватизацию (квартиры, комнаты муниципального жилого помещения) от имени несовершеннолетнего(ей)__________________________ подписал(а) его (ее) законный представитель - отец (мать), __________________</w:t>
      </w:r>
    </w:p>
    <w:p w:rsidR="00562BB3" w:rsidRPr="00536C44" w:rsidRDefault="00562BB3" w:rsidP="00745CF6">
      <w:pPr>
        <w:pStyle w:val="ConsPlusNonformat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От своего права на приватизацию указанного жилого помещения (квартиры, комнаты муниципального жилого  помещения) отказался (отказалась, отказались) </w:t>
      </w:r>
      <w:r w:rsidRPr="00536C44">
        <w:rPr>
          <w:rFonts w:ascii="Arial" w:hAnsi="Arial" w:cs="Arial"/>
          <w:sz w:val="24"/>
          <w:szCs w:val="24"/>
        </w:rPr>
        <w:lastRenderedPageBreak/>
        <w:t xml:space="preserve">__________________________________________________________, </w:t>
      </w:r>
    </w:p>
    <w:p w:rsidR="00562BB3" w:rsidRPr="00536C44" w:rsidRDefault="00562BB3" w:rsidP="00745CF6">
      <w:pPr>
        <w:pStyle w:val="ConsPlusNonformat"/>
        <w:ind w:firstLine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последствия отказа ему (ей, им) разъяснены.</w:t>
      </w:r>
    </w:p>
    <w:p w:rsidR="00562BB3" w:rsidRPr="00536C44" w:rsidRDefault="00562BB3" w:rsidP="00745CF6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Материальных и имущественных претензий и неисполненных обязательств по отношению к нему (к ней, к ним) не имеет(ют).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Я (и вышеуказанные дееспособные члены моей семьи) даю (даем) согласие на получение отделом земельных и имущественных отношений администрации Тимашевского городского поселения Тимашевского района документов (сведений, содержащихся в них), не представленных мной (нами) по собственной инициативе, в целях предоставления указанной в заявлении муниципальной услуги, от соответствующих федеральных краевых органов государственной власти органов местного самоуправления, организаций всех форм собственности, а также на обработку и использование моих (наших) персональных данных, в том числе персональных данных, отнесенных к категории ограниченной в обороте информации.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pStyle w:val="ConsPlusNonformat"/>
        <w:tabs>
          <w:tab w:val="left" w:pos="7425"/>
        </w:tabs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1. ____________________</w:t>
      </w:r>
      <w:r w:rsidRPr="00536C44">
        <w:rPr>
          <w:rFonts w:ascii="Arial" w:hAnsi="Arial" w:cs="Arial"/>
          <w:sz w:val="24"/>
          <w:szCs w:val="24"/>
        </w:rPr>
        <w:tab/>
        <w:t>_______________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(Ф.И.О.) </w:t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(подпись)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2. ____________________</w:t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   _______________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(Ф.И.О.) </w:t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(подпись)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3. ____________________</w:t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   _______________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(Ф.И.О.) </w:t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(подпись)</w:t>
      </w:r>
    </w:p>
    <w:p w:rsidR="00562BB3" w:rsidRPr="00536C44" w:rsidRDefault="00562BB3" w:rsidP="00536C44">
      <w:pPr>
        <w:pStyle w:val="ConsPlusNonformat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4. ____________________</w:t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   _______________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(Ф.И.О.)</w:t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                              (подпись)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____________________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(число, месяц, год)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45CF6" w:rsidRDefault="00562BB3" w:rsidP="00745C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745CF6" w:rsidRDefault="00562BB3" w:rsidP="00745C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</w:t>
      </w:r>
      <w:r w:rsidR="00745CF6">
        <w:rPr>
          <w:rFonts w:ascii="Arial" w:hAnsi="Arial" w:cs="Arial"/>
          <w:sz w:val="24"/>
          <w:szCs w:val="24"/>
        </w:rPr>
        <w:t xml:space="preserve"> </w:t>
      </w:r>
      <w:r w:rsidRPr="00536C44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745CF6" w:rsidRDefault="00562BB3" w:rsidP="00745C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 района</w:t>
      </w:r>
    </w:p>
    <w:p w:rsidR="00562BB3" w:rsidRPr="00536C44" w:rsidRDefault="00562BB3" w:rsidP="00745C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Т.А.Куриева</w:t>
      </w:r>
    </w:p>
    <w:p w:rsidR="00562BB3" w:rsidRPr="00536C44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Default="00562BB3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45CF6" w:rsidRDefault="00745CF6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45CF6" w:rsidRPr="00536C44" w:rsidRDefault="00745CF6" w:rsidP="0053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745CF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ПРИЛОЖЕНИЕ № 2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к административному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регламенту предоставления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муниципальной услуги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bCs/>
          <w:sz w:val="24"/>
          <w:szCs w:val="24"/>
        </w:rPr>
        <w:t>«</w:t>
      </w:r>
      <w:r w:rsidRPr="00536C44">
        <w:rPr>
          <w:rFonts w:ascii="Arial" w:hAnsi="Arial" w:cs="Arial"/>
          <w:sz w:val="24"/>
          <w:szCs w:val="24"/>
        </w:rPr>
        <w:t>Передача бесплатно в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собственность граждан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Российской Федерации на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добровольной основе занимаемых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ими жилых помещений в </w:t>
      </w:r>
    </w:p>
    <w:p w:rsidR="00562BB3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муниципальном</w:t>
      </w:r>
      <w:r w:rsidR="00745CF6">
        <w:rPr>
          <w:rFonts w:ascii="Arial" w:hAnsi="Arial" w:cs="Arial"/>
          <w:sz w:val="24"/>
          <w:szCs w:val="24"/>
        </w:rPr>
        <w:t xml:space="preserve"> </w:t>
      </w:r>
      <w:r w:rsidRPr="00536C44">
        <w:rPr>
          <w:rFonts w:ascii="Arial" w:hAnsi="Arial" w:cs="Arial"/>
          <w:sz w:val="24"/>
          <w:szCs w:val="24"/>
        </w:rPr>
        <w:t>жилищном фонде»</w:t>
      </w:r>
    </w:p>
    <w:p w:rsidR="00745CF6" w:rsidRDefault="00745CF6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745CF6" w:rsidRPr="00536C44" w:rsidRDefault="00745CF6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562BB3" w:rsidRPr="00745CF6" w:rsidRDefault="00562BB3" w:rsidP="00745CF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45CF6">
        <w:rPr>
          <w:rFonts w:ascii="Arial" w:hAnsi="Arial" w:cs="Arial"/>
          <w:b/>
          <w:sz w:val="24"/>
          <w:szCs w:val="24"/>
        </w:rPr>
        <w:t>ФОРМА</w:t>
      </w:r>
    </w:p>
    <w:p w:rsidR="00745CF6" w:rsidRDefault="00745CF6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___________________________</w:t>
      </w:r>
    </w:p>
    <w:p w:rsidR="00562BB3" w:rsidRPr="00536C44" w:rsidRDefault="00562BB3" w:rsidP="00536C44">
      <w:pPr>
        <w:spacing w:after="0" w:line="240" w:lineRule="auto"/>
        <w:ind w:left="4678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                (Ф.И.О )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                                         ___________________________</w:t>
      </w:r>
    </w:p>
    <w:p w:rsidR="00562BB3" w:rsidRPr="00536C44" w:rsidRDefault="00562BB3" w:rsidP="00536C44">
      <w:pPr>
        <w:spacing w:after="0" w:line="240" w:lineRule="auto"/>
        <w:ind w:left="4678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ab/>
      </w:r>
      <w:r w:rsidRPr="00536C44">
        <w:rPr>
          <w:rFonts w:ascii="Arial" w:hAnsi="Arial" w:cs="Arial"/>
          <w:sz w:val="24"/>
          <w:szCs w:val="24"/>
        </w:rPr>
        <w:tab/>
        <w:t xml:space="preserve">       (улица, дом, квартира)</w:t>
      </w:r>
    </w:p>
    <w:p w:rsidR="00562BB3" w:rsidRPr="00536C44" w:rsidRDefault="00562BB3" w:rsidP="00536C44">
      <w:pPr>
        <w:spacing w:after="0" w:line="240" w:lineRule="auto"/>
        <w:ind w:left="4678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___________________________</w:t>
      </w:r>
    </w:p>
    <w:p w:rsidR="00562BB3" w:rsidRPr="00536C44" w:rsidRDefault="00562BB3" w:rsidP="00536C44">
      <w:pPr>
        <w:spacing w:after="0" w:line="240" w:lineRule="auto"/>
        <w:ind w:left="4678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                 (город)</w:t>
      </w:r>
    </w:p>
    <w:p w:rsidR="00562BB3" w:rsidRPr="00536C44" w:rsidRDefault="00562BB3" w:rsidP="00536C44">
      <w:pPr>
        <w:spacing w:after="0" w:line="240" w:lineRule="auto"/>
        <w:ind w:left="4678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___________________________</w:t>
      </w:r>
    </w:p>
    <w:p w:rsidR="00562BB3" w:rsidRPr="00536C44" w:rsidRDefault="00562BB3" w:rsidP="00536C44">
      <w:pPr>
        <w:spacing w:after="0" w:line="240" w:lineRule="auto"/>
        <w:ind w:left="4678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                   (край)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 рассмотрении заявления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Уважаемая (ый) _____________________________________________________!</w:t>
      </w:r>
    </w:p>
    <w:p w:rsidR="00562BB3" w:rsidRPr="00536C44" w:rsidRDefault="00562BB3" w:rsidP="00536C44">
      <w:pPr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</w:p>
    <w:p w:rsidR="00562BB3" w:rsidRPr="00536C44" w:rsidRDefault="00562BB3" w:rsidP="00745CF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Рассмотрев Ваше заявление по вопросу предоставления жилого помещения жилищного фонда муниципального образования Тимашевский район расположенного по адресу: ______________________________________________, администрация Тимашевского городского поселения Тимашевского района сообщает следующее.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________________________________________________________________________________________________________________________________________, 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                                (обоснование отказа)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745CF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На основании вышеизложенного и в соответствии с абз. ___ пункта 2.10 административного регламента «Передача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фонде», администрация муниципального образования Тимашевский район вынуждена Вам отказать в предоставлении в собственность жилого помещения муниципального жилищного фонда расположенного по адресу: _________________________________________________.</w:t>
      </w:r>
    </w:p>
    <w:p w:rsidR="00562BB3" w:rsidRPr="00536C44" w:rsidRDefault="00562BB3" w:rsidP="00536C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Обращаем Ваше внимание на то, что в случае несогласия с принятым решением, Вы имеете право на его обжалование в досудебном порядке (жалоба может быть подана в администрацию Тимашевского городского поселения Тимашевского района), а также, в судебном порядке, в соответствии с Гражданским процессуальным кодексом РФ.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5CF6" w:rsidRPr="00536C44" w:rsidRDefault="00745CF6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5CF6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745CF6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 городского</w:t>
      </w:r>
      <w:r w:rsidR="00745CF6">
        <w:rPr>
          <w:rFonts w:ascii="Arial" w:hAnsi="Arial" w:cs="Arial"/>
          <w:sz w:val="24"/>
          <w:szCs w:val="24"/>
        </w:rPr>
        <w:t xml:space="preserve"> </w:t>
      </w:r>
      <w:r w:rsidRPr="00536C44">
        <w:rPr>
          <w:rFonts w:ascii="Arial" w:hAnsi="Arial" w:cs="Arial"/>
          <w:sz w:val="24"/>
          <w:szCs w:val="24"/>
        </w:rPr>
        <w:t xml:space="preserve">поселения 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Тимашевского района                                                        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( подпись, Ф.И.О.)                                                         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Исполнитель:______________________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                                 (Ф.И.О, контактный телефон)</w:t>
      </w: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5CF6" w:rsidRDefault="00562BB3" w:rsidP="00745CF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745CF6" w:rsidRDefault="00562BB3" w:rsidP="00745CF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</w:t>
      </w:r>
      <w:r w:rsidR="00745CF6">
        <w:rPr>
          <w:rFonts w:ascii="Arial" w:hAnsi="Arial" w:cs="Arial"/>
          <w:sz w:val="24"/>
          <w:szCs w:val="24"/>
        </w:rPr>
        <w:t xml:space="preserve"> </w:t>
      </w:r>
      <w:r w:rsidRPr="00536C44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745CF6" w:rsidRDefault="00562BB3" w:rsidP="00745CF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 района</w:t>
      </w:r>
    </w:p>
    <w:p w:rsidR="00562BB3" w:rsidRPr="00536C44" w:rsidRDefault="00562BB3" w:rsidP="00745CF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Т.А.Куриева</w:t>
      </w:r>
    </w:p>
    <w:p w:rsidR="00562BB3" w:rsidRPr="00745CF6" w:rsidRDefault="00562BB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5CF6" w:rsidRPr="00745CF6" w:rsidRDefault="00745CF6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5CF6" w:rsidRPr="00745CF6" w:rsidRDefault="00745CF6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5CF6" w:rsidRPr="00745CF6" w:rsidRDefault="00745CF6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745CF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ПРИЛОЖЕНИЕ № 3</w:t>
      </w:r>
    </w:p>
    <w:p w:rsidR="00442B0F" w:rsidRDefault="00562BB3" w:rsidP="00745CF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к административному</w:t>
      </w:r>
      <w:r w:rsidR="00442B0F">
        <w:rPr>
          <w:rFonts w:ascii="Arial" w:hAnsi="Arial" w:cs="Arial"/>
          <w:sz w:val="24"/>
          <w:szCs w:val="24"/>
        </w:rPr>
        <w:t xml:space="preserve"> </w:t>
      </w:r>
      <w:r w:rsidRPr="00536C44">
        <w:rPr>
          <w:rFonts w:ascii="Arial" w:hAnsi="Arial" w:cs="Arial"/>
          <w:sz w:val="24"/>
          <w:szCs w:val="24"/>
        </w:rPr>
        <w:t xml:space="preserve">регламенту </w:t>
      </w:r>
    </w:p>
    <w:p w:rsidR="00562BB3" w:rsidRPr="00536C44" w:rsidRDefault="00562BB3" w:rsidP="00745CF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предоставления</w:t>
      </w:r>
      <w:r w:rsidR="00442B0F">
        <w:rPr>
          <w:rFonts w:ascii="Arial" w:hAnsi="Arial" w:cs="Arial"/>
          <w:sz w:val="24"/>
          <w:szCs w:val="24"/>
        </w:rPr>
        <w:t xml:space="preserve"> </w:t>
      </w:r>
      <w:r w:rsidRPr="00536C44">
        <w:rPr>
          <w:rFonts w:ascii="Arial" w:hAnsi="Arial" w:cs="Arial"/>
          <w:sz w:val="24"/>
          <w:szCs w:val="24"/>
        </w:rPr>
        <w:t>муниципальной услуги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«Передача бесплатно в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собственность граждан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Российской Федерации на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добровольной основе занимаемых </w:t>
      </w:r>
    </w:p>
    <w:p w:rsidR="00745CF6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ими жилых помещений в </w:t>
      </w:r>
    </w:p>
    <w:p w:rsidR="00562BB3" w:rsidRPr="00536C44" w:rsidRDefault="00562BB3" w:rsidP="00745CF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муниципальном жилищном фонде»</w:t>
      </w:r>
    </w:p>
    <w:p w:rsidR="00562BB3" w:rsidRPr="00536C44" w:rsidRDefault="00562BB3" w:rsidP="00536C44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tbl>
      <w:tblPr>
        <w:tblW w:w="10070" w:type="dxa"/>
        <w:tblInd w:w="-459" w:type="dxa"/>
        <w:tblLook w:val="04A0"/>
      </w:tblPr>
      <w:tblGrid>
        <w:gridCol w:w="10070"/>
      </w:tblGrid>
      <w:tr w:rsidR="00562BB3" w:rsidRPr="00536C44" w:rsidTr="00562BB3">
        <w:trPr>
          <w:trHeight w:val="1059"/>
        </w:trPr>
        <w:tc>
          <w:tcPr>
            <w:tcW w:w="10070" w:type="dxa"/>
          </w:tcPr>
          <w:p w:rsidR="00562BB3" w:rsidRPr="00536C44" w:rsidRDefault="00562BB3" w:rsidP="00536C4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536C4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Блок-схема предоставления </w:t>
            </w:r>
            <w:r w:rsidRPr="00536C44">
              <w:rPr>
                <w:rFonts w:ascii="Arial" w:hAnsi="Arial" w:cs="Arial"/>
                <w:b/>
                <w:sz w:val="24"/>
                <w:szCs w:val="24"/>
              </w:rPr>
              <w:t>муниципальной услуги</w:t>
            </w:r>
          </w:p>
          <w:p w:rsidR="00562BB3" w:rsidRPr="00536C44" w:rsidRDefault="00562BB3" w:rsidP="00536C4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536C44">
              <w:rPr>
                <w:rFonts w:ascii="Arial" w:hAnsi="Arial" w:cs="Arial"/>
                <w:b/>
                <w:sz w:val="24"/>
                <w:szCs w:val="24"/>
              </w:rPr>
              <w:t>«Передача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</w:t>
            </w:r>
          </w:p>
          <w:p w:rsidR="00562BB3" w:rsidRPr="00536C44" w:rsidRDefault="00F00363" w:rsidP="00536C4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F00363">
              <w:rPr>
                <w:rFonts w:ascii="Arial" w:hAnsi="Arial" w:cs="Arial"/>
                <w:noProof/>
                <w:sz w:val="24"/>
                <w:szCs w:val="24"/>
              </w:rPr>
              <w:pict>
                <v:rect id="_x0000_s1026" style="position:absolute;left:0;text-align:left;margin-left:-19.6pt;margin-top:11.7pt;width:519.05pt;height:47.55pt;z-index:251660288">
                  <v:textbox style="mso-next-textbox:#_x0000_s1026">
                    <w:txbxContent>
                      <w:p w:rsidR="00562BB3" w:rsidRPr="00745CF6" w:rsidRDefault="00562BB3" w:rsidP="00745CF6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45CF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Прием заявления для предоставления муниципальной услуги  в МКУ «МФЦ» либо в Отделе </w:t>
                        </w:r>
                      </w:p>
                      <w:p w:rsidR="00562BB3" w:rsidRPr="00745CF6" w:rsidRDefault="00562BB3" w:rsidP="00562B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45CF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(1 календарный день)</w:t>
                        </w:r>
                      </w:p>
                      <w:p w:rsidR="00562BB3" w:rsidRPr="00537CF6" w:rsidRDefault="00562BB3" w:rsidP="00562BB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562BB3" w:rsidRDefault="00562BB3" w:rsidP="00562BB3">
                        <w:pPr>
                          <w:jc w:val="center"/>
                        </w:pPr>
                      </w:p>
                      <w:p w:rsidR="00562BB3" w:rsidRPr="000F17E3" w:rsidRDefault="00562BB3" w:rsidP="00562BB3">
                        <w:pPr>
                          <w:jc w:val="center"/>
                        </w:pPr>
                        <w:r w:rsidRPr="000F17E3">
                          <w:t>(</w:t>
                        </w:r>
                        <w:r>
                          <w:t xml:space="preserve">в </w:t>
                        </w:r>
                        <w:r w:rsidRPr="000F17E3">
                          <w:t xml:space="preserve">день приема </w:t>
                        </w:r>
                        <w:r>
                          <w:t xml:space="preserve">– </w:t>
                        </w:r>
                        <w:r w:rsidRPr="000F17E3">
                          <w:t>1 день)</w:t>
                        </w:r>
                      </w:p>
                    </w:txbxContent>
                  </v:textbox>
                </v:rect>
              </w:pict>
            </w:r>
          </w:p>
          <w:p w:rsidR="00562BB3" w:rsidRPr="00536C44" w:rsidRDefault="00562BB3" w:rsidP="00536C4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2BB3" w:rsidRPr="00536C44" w:rsidRDefault="00562BB3" w:rsidP="00536C4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2BB3" w:rsidRPr="00536C44" w:rsidRDefault="00562BB3" w:rsidP="00536C4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2BB3" w:rsidRPr="00536C44" w:rsidRDefault="00F00363" w:rsidP="00536C4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241.25pt;margin-top:7.95pt;width:.05pt;height:12.2pt;z-index:251668480" o:connectortype="straight">
                  <v:stroke endarrow="block"/>
                </v:shape>
              </w:pict>
            </w:r>
          </w:p>
        </w:tc>
      </w:tr>
    </w:tbl>
    <w:p w:rsidR="00562BB3" w:rsidRPr="00536C44" w:rsidRDefault="00F00363" w:rsidP="00536C44">
      <w:pPr>
        <w:tabs>
          <w:tab w:val="left" w:pos="0"/>
          <w:tab w:val="left" w:pos="121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30" style="position:absolute;margin-left:-44.25pt;margin-top:6.55pt;width:520.75pt;height:34.55pt;z-index:251664384;mso-position-horizontal-relative:text;mso-position-vertical-relative:text">
            <v:textbox style="mso-next-textbox:#_x0000_s1030">
              <w:txbxContent>
                <w:p w:rsidR="00562BB3" w:rsidRPr="00745CF6" w:rsidRDefault="00562BB3" w:rsidP="00745C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45CF6">
                    <w:rPr>
                      <w:rFonts w:ascii="Arial" w:hAnsi="Arial" w:cs="Arial"/>
                      <w:sz w:val="24"/>
                      <w:szCs w:val="24"/>
                    </w:rPr>
                    <w:t>Формирование  необходимого пакета документов для рассмотрения заявления о предоставлении муниципальной услуги (8 календарных дня)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027" type="#_x0000_t32" style="position:absolute;margin-left:58.35pt;margin-top:11.2pt;width:0;height:.05pt;z-index:251661312;mso-position-horizontal-relative:text;mso-position-vertical-relative:text" o:connectortype="straight">
            <v:stroke endarrow="block"/>
          </v:shape>
        </w:pict>
      </w:r>
      <w:r w:rsidR="00562BB3" w:rsidRPr="00536C44">
        <w:rPr>
          <w:rFonts w:ascii="Arial" w:hAnsi="Arial" w:cs="Arial"/>
          <w:sz w:val="24"/>
          <w:szCs w:val="24"/>
        </w:rPr>
        <w:tab/>
      </w:r>
      <w:r w:rsidRPr="00F00363">
        <w:rPr>
          <w:rFonts w:ascii="Arial" w:hAnsi="Arial" w:cs="Arial"/>
          <w:bCs/>
          <w:noProof/>
          <w:sz w:val="24"/>
          <w:szCs w:val="24"/>
        </w:rPr>
        <w:pict>
          <v:shape id="_x0000_s1028" type="#_x0000_t32" style="position:absolute;margin-left:218.4pt;margin-top:10.45pt;width:.05pt;height:12.2pt;z-index:251662336;mso-position-horizontal-relative:text;mso-position-vertical-relative:text" o:connectortype="straight">
            <v:stroke endarrow="block"/>
          </v:shape>
        </w:pict>
      </w:r>
    </w:p>
    <w:p w:rsidR="00562BB3" w:rsidRPr="00536C44" w:rsidRDefault="00562BB3" w:rsidP="00536C44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62BB3" w:rsidRPr="00536C44" w:rsidRDefault="00F00363" w:rsidP="00536C44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1" type="#_x0000_t32" style="position:absolute;margin-left:218.25pt;margin-top:-.3pt;width:.05pt;height:12.2pt;z-index:251665408" o:connectortype="straight">
            <v:stroke endarrow="block"/>
          </v:shape>
        </w:pict>
      </w:r>
    </w:p>
    <w:p w:rsidR="00562BB3" w:rsidRPr="00536C44" w:rsidRDefault="00F00363" w:rsidP="00536C44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F00363">
        <w:rPr>
          <w:rFonts w:ascii="Arial" w:hAnsi="Arial" w:cs="Arial"/>
          <w:bCs/>
          <w:noProof/>
          <w:sz w:val="24"/>
          <w:szCs w:val="24"/>
        </w:rPr>
        <w:pict>
          <v:rect id="_x0000_s1029" style="position:absolute;margin-left:-39.25pt;margin-top:1.7pt;width:515.75pt;height:93.3pt;z-index:251663360">
            <v:textbox style="mso-next-textbox:#_x0000_s1029">
              <w:txbxContent>
                <w:p w:rsidR="00562BB3" w:rsidRPr="00537CF6" w:rsidRDefault="00562BB3" w:rsidP="00745CF6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442B0F">
                    <w:rPr>
                      <w:rFonts w:ascii="Arial" w:hAnsi="Arial" w:cs="Arial"/>
                      <w:sz w:val="24"/>
                      <w:szCs w:val="24"/>
                    </w:rPr>
                    <w:t>Рассмотрение заявления, принятие решения и формирование результата муниципальной услуги в соответствии с запросом заявителя (при передача бесплатно в собственность граждан Российской Федерации на добровольной основе занимаемых ими жилых помещений в муниципальном жилищном фонде – не более 51 (пятидесяти одного) календарных дней; отказе в предоставлении муниципального жилого помещения в собственность граждан – не более 13</w:t>
                  </w:r>
                  <w:r w:rsidRPr="00537CF6">
                    <w:rPr>
                      <w:sz w:val="28"/>
                      <w:szCs w:val="28"/>
                    </w:rPr>
                    <w:t xml:space="preserve"> (тринадцати) календарных дней)</w:t>
                  </w:r>
                </w:p>
                <w:p w:rsidR="00562BB3" w:rsidRPr="00537CF6" w:rsidRDefault="00562BB3" w:rsidP="00562BB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562BB3" w:rsidRPr="00536C44" w:rsidRDefault="00562BB3" w:rsidP="00536C44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2BB3" w:rsidRPr="00536C44" w:rsidRDefault="00F0036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0363">
        <w:rPr>
          <w:rFonts w:ascii="Arial" w:hAnsi="Arial" w:cs="Arial"/>
          <w:bCs/>
          <w:noProof/>
          <w:sz w:val="24"/>
          <w:szCs w:val="24"/>
        </w:rPr>
        <w:pict>
          <v:shape id="_x0000_s1033" type="#_x0000_t32" style="position:absolute;left:0;text-align:left;margin-left:218.6pt;margin-top:4.25pt;width:.05pt;height:12.2pt;z-index:251667456" o:connectortype="straight">
            <v:stroke endarrow="block"/>
          </v:shape>
        </w:pict>
      </w:r>
    </w:p>
    <w:p w:rsidR="00562BB3" w:rsidRPr="00536C44" w:rsidRDefault="00F00363" w:rsidP="00536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0363">
        <w:rPr>
          <w:rFonts w:ascii="Arial" w:hAnsi="Arial" w:cs="Arial"/>
          <w:bCs/>
          <w:noProof/>
          <w:sz w:val="24"/>
          <w:szCs w:val="24"/>
        </w:rPr>
        <w:pict>
          <v:rect id="_x0000_s1032" style="position:absolute;left:0;text-align:left;margin-left:-32.55pt;margin-top:.35pt;width:514.95pt;height:20.75pt;z-index:251666432">
            <v:textbox style="mso-next-textbox:#_x0000_s1032">
              <w:txbxContent>
                <w:p w:rsidR="00562BB3" w:rsidRPr="00442B0F" w:rsidRDefault="00562BB3" w:rsidP="00562BB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42B0F">
                    <w:rPr>
                      <w:rFonts w:ascii="Arial" w:hAnsi="Arial" w:cs="Arial"/>
                      <w:sz w:val="24"/>
                      <w:szCs w:val="24"/>
                    </w:rPr>
                    <w:t>Выдача результата предоставления муниципальной услуги (1 календарный день):</w:t>
                  </w:r>
                </w:p>
              </w:txbxContent>
            </v:textbox>
          </v:rect>
        </w:pict>
      </w:r>
    </w:p>
    <w:p w:rsidR="00562BB3" w:rsidRPr="00536C44" w:rsidRDefault="00F00363" w:rsidP="00536C44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9" type="#_x0000_t32" style="position:absolute;left:0;text-align:left;margin-left:358.45pt;margin-top:13.05pt;width:.05pt;height:12.2pt;z-index:251673600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38" type="#_x0000_t32" style="position:absolute;left:0;text-align:left;margin-left:65.45pt;margin-top:13.05pt;width:.05pt;height:12.2pt;z-index:251672576" o:connectortype="straight">
            <v:stroke endarrow="block"/>
          </v:shape>
        </w:pict>
      </w:r>
    </w:p>
    <w:p w:rsidR="00562BB3" w:rsidRPr="00536C44" w:rsidRDefault="00F00363" w:rsidP="00536C44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35" style="position:absolute;left:0;text-align:left;margin-left:-15.05pt;margin-top:11.45pt;width:166pt;height:62.8pt;z-index:251669504">
            <v:textbox style="mso-next-textbox:#_x0000_s1035">
              <w:txbxContent>
                <w:p w:rsidR="00562BB3" w:rsidRPr="00442B0F" w:rsidRDefault="00562BB3" w:rsidP="00442B0F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42B0F">
                    <w:rPr>
                      <w:rFonts w:ascii="Arial" w:hAnsi="Arial" w:cs="Arial"/>
                      <w:sz w:val="24"/>
                      <w:szCs w:val="24"/>
                    </w:rPr>
                    <w:t>Проекта договора  передачи жилого помещения в собственность граждан</w:t>
                  </w:r>
                </w:p>
                <w:p w:rsidR="00562BB3" w:rsidRPr="00537CF6" w:rsidRDefault="00562BB3" w:rsidP="00562BB3"/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36" style="position:absolute;left:0;text-align:left;margin-left:253.95pt;margin-top:9.15pt;width:203.45pt;height:70.3pt;flip:y;z-index:251670528">
            <v:textbox style="mso-next-textbox:#_x0000_s1036">
              <w:txbxContent>
                <w:p w:rsidR="00562BB3" w:rsidRPr="00537CF6" w:rsidRDefault="00562BB3" w:rsidP="00442B0F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442B0F">
                    <w:rPr>
                      <w:rFonts w:ascii="Arial" w:hAnsi="Arial" w:cs="Arial"/>
                      <w:sz w:val="24"/>
                      <w:szCs w:val="24"/>
                    </w:rPr>
                    <w:t>Письма об отказе в предоставлении муниципального жилого помещения в собственность</w:t>
                  </w:r>
                  <w:r w:rsidRPr="00537CF6">
                    <w:rPr>
                      <w:sz w:val="28"/>
                      <w:szCs w:val="28"/>
                    </w:rPr>
                    <w:t xml:space="preserve"> граждан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040" type="#_x0000_t32" style="position:absolute;left:0;text-align:left;margin-left:522.45pt;margin-top:9.15pt;width:.05pt;height:12.2pt;z-index:251674624" o:connectortype="straight">
            <v:stroke endarrow="block"/>
          </v:shape>
        </w:pict>
      </w:r>
      <w:r w:rsidR="00562BB3" w:rsidRPr="00536C44">
        <w:rPr>
          <w:rFonts w:ascii="Arial" w:hAnsi="Arial" w:cs="Arial"/>
          <w:sz w:val="24"/>
          <w:szCs w:val="24"/>
        </w:rPr>
        <w:t xml:space="preserve">                                    </w:t>
      </w:r>
    </w:p>
    <w:p w:rsidR="00562BB3" w:rsidRPr="00536C44" w:rsidRDefault="00F00363" w:rsidP="00536C44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37" style="position:absolute;left:0;text-align:left;margin-left:534.45pt;margin-top:5.25pt;width:3.55pt;height:92.25pt;flip:y;z-index:251671552">
            <v:textbox style="mso-next-textbox:#_x0000_s1037">
              <w:txbxContent>
                <w:p w:rsidR="00562BB3" w:rsidRPr="00C81748" w:rsidRDefault="00562BB3" w:rsidP="00562BB3"/>
              </w:txbxContent>
            </v:textbox>
          </v:rect>
        </w:pict>
      </w:r>
    </w:p>
    <w:p w:rsidR="00562BB3" w:rsidRDefault="00562BB3" w:rsidP="00536C44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442B0F" w:rsidRPr="00536C44" w:rsidRDefault="00442B0F" w:rsidP="00536C44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562BB3" w:rsidRPr="00536C44" w:rsidRDefault="00562BB3" w:rsidP="00536C44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536C44" w:rsidRPr="00536C44" w:rsidRDefault="00562BB3" w:rsidP="00442B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536C44" w:rsidRPr="00536C44" w:rsidRDefault="00562BB3" w:rsidP="00442B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</w:t>
      </w:r>
      <w:r w:rsidR="00536C44" w:rsidRPr="00536C44">
        <w:rPr>
          <w:rFonts w:ascii="Arial" w:hAnsi="Arial" w:cs="Arial"/>
          <w:sz w:val="24"/>
          <w:szCs w:val="24"/>
        </w:rPr>
        <w:t xml:space="preserve"> </w:t>
      </w:r>
      <w:r w:rsidRPr="00536C44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562BB3" w:rsidRPr="00536C44" w:rsidRDefault="00562BB3" w:rsidP="00442B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t>Тимашевского района</w:t>
      </w:r>
    </w:p>
    <w:p w:rsidR="00562BB3" w:rsidRPr="00536C44" w:rsidRDefault="00562BB3" w:rsidP="00442B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6C44">
        <w:rPr>
          <w:rFonts w:ascii="Arial" w:hAnsi="Arial" w:cs="Arial"/>
          <w:sz w:val="24"/>
          <w:szCs w:val="24"/>
        </w:rPr>
        <w:lastRenderedPageBreak/>
        <w:t>Т.А.Куриева</w:t>
      </w:r>
    </w:p>
    <w:sectPr w:rsidR="00562BB3" w:rsidRPr="00536C44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C4A" w:rsidRDefault="00050C4A" w:rsidP="008E5021">
      <w:pPr>
        <w:pStyle w:val="Style30"/>
      </w:pPr>
      <w:r>
        <w:separator/>
      </w:r>
    </w:p>
  </w:endnote>
  <w:endnote w:type="continuationSeparator" w:id="1">
    <w:p w:rsidR="00050C4A" w:rsidRDefault="00050C4A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C4A" w:rsidRDefault="00050C4A" w:rsidP="008E5021">
      <w:pPr>
        <w:pStyle w:val="Style30"/>
      </w:pPr>
      <w:r>
        <w:separator/>
      </w:r>
    </w:p>
  </w:footnote>
  <w:footnote w:type="continuationSeparator" w:id="1">
    <w:p w:rsidR="00050C4A" w:rsidRDefault="00050C4A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7F67209"/>
    <w:multiLevelType w:val="hybridMultilevel"/>
    <w:tmpl w:val="6946FD02"/>
    <w:lvl w:ilvl="0" w:tplc="94D06B1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9F1471C"/>
    <w:multiLevelType w:val="multilevel"/>
    <w:tmpl w:val="7376D27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50C4A"/>
    <w:rsid w:val="000721D1"/>
    <w:rsid w:val="00077FA9"/>
    <w:rsid w:val="001161F8"/>
    <w:rsid w:val="00140335"/>
    <w:rsid w:val="00145850"/>
    <w:rsid w:val="00163851"/>
    <w:rsid w:val="001641A2"/>
    <w:rsid w:val="00186BF9"/>
    <w:rsid w:val="00194627"/>
    <w:rsid w:val="00235F2D"/>
    <w:rsid w:val="00266723"/>
    <w:rsid w:val="002D1312"/>
    <w:rsid w:val="002D45A5"/>
    <w:rsid w:val="00307F7E"/>
    <w:rsid w:val="003D677D"/>
    <w:rsid w:val="003E0A5E"/>
    <w:rsid w:val="003E53EE"/>
    <w:rsid w:val="00442B0F"/>
    <w:rsid w:val="00460D75"/>
    <w:rsid w:val="00462101"/>
    <w:rsid w:val="00475E44"/>
    <w:rsid w:val="00482A71"/>
    <w:rsid w:val="00493986"/>
    <w:rsid w:val="004A4D7E"/>
    <w:rsid w:val="004D70F0"/>
    <w:rsid w:val="004E6331"/>
    <w:rsid w:val="00523497"/>
    <w:rsid w:val="00536C44"/>
    <w:rsid w:val="005417B9"/>
    <w:rsid w:val="00556EB4"/>
    <w:rsid w:val="00561F33"/>
    <w:rsid w:val="00562BB3"/>
    <w:rsid w:val="005B57C5"/>
    <w:rsid w:val="005B7FF8"/>
    <w:rsid w:val="005D28B4"/>
    <w:rsid w:val="005F06A7"/>
    <w:rsid w:val="005F7C04"/>
    <w:rsid w:val="00626853"/>
    <w:rsid w:val="00636495"/>
    <w:rsid w:val="006C08C3"/>
    <w:rsid w:val="006C4A87"/>
    <w:rsid w:val="006F78E8"/>
    <w:rsid w:val="00745CF6"/>
    <w:rsid w:val="00783489"/>
    <w:rsid w:val="00795353"/>
    <w:rsid w:val="007A7DBB"/>
    <w:rsid w:val="007B4B96"/>
    <w:rsid w:val="007B5207"/>
    <w:rsid w:val="007C33DB"/>
    <w:rsid w:val="007C6822"/>
    <w:rsid w:val="007F5D69"/>
    <w:rsid w:val="007F7A69"/>
    <w:rsid w:val="00816811"/>
    <w:rsid w:val="008B53F9"/>
    <w:rsid w:val="008B768D"/>
    <w:rsid w:val="008C64B2"/>
    <w:rsid w:val="008D39D4"/>
    <w:rsid w:val="008E5021"/>
    <w:rsid w:val="008F158A"/>
    <w:rsid w:val="00911DED"/>
    <w:rsid w:val="009B3618"/>
    <w:rsid w:val="009B6EB5"/>
    <w:rsid w:val="009C4638"/>
    <w:rsid w:val="009E32DE"/>
    <w:rsid w:val="00A8031D"/>
    <w:rsid w:val="00A83885"/>
    <w:rsid w:val="00A92DC3"/>
    <w:rsid w:val="00AA1787"/>
    <w:rsid w:val="00AB05BA"/>
    <w:rsid w:val="00B55374"/>
    <w:rsid w:val="00BB12AE"/>
    <w:rsid w:val="00BE399E"/>
    <w:rsid w:val="00C03B85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06B6B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  <w:rsid w:val="00F00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  <o:rules v:ext="edit">
        <o:r id="V:Rule9" type="connector" idref="#_x0000_s1027"/>
        <o:r id="V:Rule10" type="connector" idref="#_x0000_s1031"/>
        <o:r id="V:Rule11" type="connector" idref="#_x0000_s1028"/>
        <o:r id="V:Rule12" type="connector" idref="#_x0000_s1039"/>
        <o:r id="V:Rule13" type="connector" idref="#_x0000_s1038"/>
        <o:r id="V:Rule14" type="connector" idref="#_x0000_s1033"/>
        <o:r id="V:Rule15" type="connector" idref="#_x0000_s1034"/>
        <o:r id="V:Rule1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uiPriority w:val="59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afff1">
    <w:name w:val="Цветовое выделение"/>
    <w:uiPriority w:val="99"/>
    <w:rsid w:val="00562BB3"/>
    <w:rPr>
      <w:b/>
      <w:bCs/>
      <w:color w:val="000080"/>
      <w:sz w:val="30"/>
      <w:szCs w:val="30"/>
    </w:rPr>
  </w:style>
  <w:style w:type="character" w:customStyle="1" w:styleId="FontStyle20">
    <w:name w:val="Font Style20"/>
    <w:rsid w:val="00562BB3"/>
    <w:rPr>
      <w:rFonts w:ascii="Times New Roman" w:hAnsi="Times New Roman" w:cs="Times New Roman"/>
      <w:sz w:val="24"/>
      <w:szCs w:val="24"/>
    </w:rPr>
  </w:style>
  <w:style w:type="paragraph" w:styleId="afff2">
    <w:name w:val="endnote text"/>
    <w:basedOn w:val="a"/>
    <w:link w:val="afff3"/>
    <w:uiPriority w:val="99"/>
    <w:semiHidden/>
    <w:unhideWhenUsed/>
    <w:rsid w:val="0056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3">
    <w:name w:val="Текст концевой сноски Знак"/>
    <w:basedOn w:val="a0"/>
    <w:link w:val="afff2"/>
    <w:uiPriority w:val="99"/>
    <w:semiHidden/>
    <w:rsid w:val="00562BB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http://www.google.com/url?sa=D&amp;q=http://pgu.krasnodar.ru/&amp;usg=AFQjCNHcSnw94pCz5QvDVvYNGK96i7xN7Q" TargetMode="External"/><Relationship Id="rId18" Type="http://schemas.openxmlformats.org/officeDocument/2006/relationships/hyperlink" Target="consultantplus://offline/ref=9DB360358D0AFF04C86C86628D478638699922ECF06E2B49A7F1720CE64FED36E17F7BA290A03EF8e3g9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ufmskrn@yandex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762EF54646006C500DD4D5AEE2468C7BBFE4F7361981EEC8C2A4BFDBF9C07B3B93C2434E0F1CE612B2kE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9F08501F2A34BA1BBF8C2E47CCC126A6F3D8A256F36024997A6B290BA4A67C7988F8DFEk2P8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591A8CCDAC262C4CAD03BF971C82CA2508DEF4372CBFD5EB6B5EBE2AAj2CC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9F08501F2A34BA1BBF8C2E47CCC126A6F3D8A256F36024997A6B290BA4A67C7988F8DFEk2P1L" TargetMode="External"/><Relationship Id="rId10" Type="http://schemas.openxmlformats.org/officeDocument/2006/relationships/hyperlink" Target="consultantplus://offline/ref=E591A8CCDAC262C4CAD03BF971C82CA2508DE04176C6FD5EB6B5EBE2AAj2CCM" TargetMode="External"/><Relationship Id="rId19" Type="http://schemas.openxmlformats.org/officeDocument/2006/relationships/hyperlink" Target="consultantplus://offline/ref=E591A8CCDAC262C4CAD03BF971C82CA2508AE14374CCFD5EB6B5EBE2AAj2C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krasnodar.ru/" TargetMode="External"/><Relationship Id="rId14" Type="http://schemas.openxmlformats.org/officeDocument/2006/relationships/hyperlink" Target="consultantplus://offline/ref=85EF3BA7A1C0E3FED884C9290DCC3730DDC2CE701E080E607A325B59B7Z9n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11323</Words>
  <Characters>64547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75719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44</cp:revision>
  <dcterms:created xsi:type="dcterms:W3CDTF">2013-11-27T05:54:00Z</dcterms:created>
  <dcterms:modified xsi:type="dcterms:W3CDTF">2015-03-12T05:43:00Z</dcterms:modified>
</cp:coreProperties>
</file>