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343A" w:rsidRDefault="00B5343A" w:rsidP="00B5343A">
      <w:pPr>
        <w:ind w:right="2"/>
        <w:jc w:val="center"/>
      </w:pPr>
      <w:r w:rsidRPr="00A43A35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6.75pt;height:43.5pt;visibility:visible;mso-wrap-style:square">
            <v:imagedata r:id="rId6" o:title=""/>
          </v:shape>
        </w:pict>
      </w:r>
    </w:p>
    <w:p w:rsidR="00B5343A" w:rsidRDefault="00B5343A" w:rsidP="00B5343A">
      <w:pPr>
        <w:shd w:val="clear" w:color="auto" w:fill="FFFFFF"/>
        <w:spacing w:before="86"/>
        <w:ind w:right="10"/>
        <w:jc w:val="center"/>
      </w:pPr>
    </w:p>
    <w:p w:rsidR="00B5343A" w:rsidRPr="00BE0F24" w:rsidRDefault="00B5343A" w:rsidP="00B5343A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 xml:space="preserve">АДМИНИСТРАЦИЯ ТИМАШЕВСКОГО ГОРОДСКОГО </w:t>
      </w:r>
    </w:p>
    <w:p w:rsidR="00B5343A" w:rsidRPr="00BE0F24" w:rsidRDefault="00B5343A" w:rsidP="00B5343A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>ПОСЕЛЕНИЯ ТИМАШЕВСКОГО РАЙОНА</w:t>
      </w:r>
    </w:p>
    <w:p w:rsidR="00B5343A" w:rsidRPr="00BE0F24" w:rsidRDefault="00B5343A" w:rsidP="00B5343A">
      <w:pPr>
        <w:shd w:val="clear" w:color="auto" w:fill="FFFFFF"/>
        <w:spacing w:before="192" w:line="317" w:lineRule="exact"/>
        <w:ind w:right="2"/>
        <w:jc w:val="center"/>
        <w:rPr>
          <w:b/>
        </w:rPr>
      </w:pPr>
      <w:r w:rsidRPr="00BE0F24">
        <w:rPr>
          <w:b/>
          <w:bCs/>
          <w:spacing w:val="108"/>
          <w:sz w:val="36"/>
          <w:szCs w:val="36"/>
        </w:rPr>
        <w:t>ПОСТАНОВЛЕНИЕ</w:t>
      </w:r>
    </w:p>
    <w:p w:rsidR="00B5343A" w:rsidRPr="00BE0F24" w:rsidRDefault="00B5343A" w:rsidP="00B5343A">
      <w:pPr>
        <w:shd w:val="clear" w:color="auto" w:fill="FFFFFF"/>
        <w:tabs>
          <w:tab w:val="left" w:leader="underscore" w:pos="3254"/>
          <w:tab w:val="left" w:pos="7474"/>
          <w:tab w:val="left" w:leader="underscore" w:pos="9356"/>
        </w:tabs>
        <w:spacing w:before="336"/>
        <w:rPr>
          <w:sz w:val="28"/>
          <w:szCs w:val="28"/>
          <w:u w:val="single"/>
        </w:rPr>
      </w:pPr>
      <w:r w:rsidRPr="00BE0F24">
        <w:rPr>
          <w:bCs/>
          <w:spacing w:val="-16"/>
          <w:sz w:val="28"/>
          <w:szCs w:val="28"/>
        </w:rPr>
        <w:t>от</w:t>
      </w:r>
      <w:r w:rsidRPr="00BE0F24">
        <w:rPr>
          <w:b/>
          <w:bCs/>
          <w:sz w:val="28"/>
          <w:szCs w:val="28"/>
        </w:rPr>
        <w:t xml:space="preserve"> </w:t>
      </w:r>
      <w:r>
        <w:rPr>
          <w:bCs/>
          <w:sz w:val="28"/>
          <w:szCs w:val="28"/>
          <w:u w:val="single"/>
        </w:rPr>
        <w:t xml:space="preserve">  </w:t>
      </w:r>
      <w:r w:rsidRPr="00B5343A">
        <w:rPr>
          <w:bCs/>
          <w:sz w:val="28"/>
          <w:szCs w:val="28"/>
          <w:u w:val="single"/>
        </w:rPr>
        <w:t>19</w:t>
      </w:r>
      <w:r>
        <w:rPr>
          <w:bCs/>
          <w:sz w:val="28"/>
          <w:szCs w:val="28"/>
          <w:u w:val="single"/>
        </w:rPr>
        <w:t>.0</w:t>
      </w:r>
      <w:r>
        <w:rPr>
          <w:bCs/>
          <w:sz w:val="28"/>
          <w:szCs w:val="28"/>
          <w:u w:val="single"/>
          <w:lang w:val="en-US"/>
        </w:rPr>
        <w:t>1</w:t>
      </w:r>
      <w:r>
        <w:rPr>
          <w:bCs/>
          <w:sz w:val="28"/>
          <w:szCs w:val="28"/>
          <w:u w:val="single"/>
        </w:rPr>
        <w:t>.201</w:t>
      </w:r>
      <w:r>
        <w:rPr>
          <w:bCs/>
          <w:sz w:val="28"/>
          <w:szCs w:val="28"/>
          <w:u w:val="single"/>
          <w:lang w:val="en-US"/>
        </w:rPr>
        <w:t>6</w:t>
      </w:r>
      <w:r w:rsidRPr="00BE0F24">
        <w:rPr>
          <w:bCs/>
          <w:sz w:val="28"/>
          <w:szCs w:val="28"/>
          <w:u w:val="single"/>
        </w:rPr>
        <w:t xml:space="preserve">г    </w:t>
      </w:r>
      <w:r w:rsidRPr="00BE0F24">
        <w:rPr>
          <w:bCs/>
          <w:sz w:val="28"/>
          <w:szCs w:val="28"/>
        </w:rPr>
        <w:t xml:space="preserve">                                                                 </w:t>
      </w:r>
      <w:r w:rsidRPr="00BE0F24">
        <w:rPr>
          <w:bCs/>
          <w:sz w:val="28"/>
          <w:szCs w:val="28"/>
        </w:rPr>
        <w:tab/>
        <w:t xml:space="preserve">     </w:t>
      </w:r>
      <w:r>
        <w:rPr>
          <w:bCs/>
          <w:sz w:val="28"/>
          <w:szCs w:val="28"/>
        </w:rPr>
        <w:t xml:space="preserve">          </w:t>
      </w:r>
      <w:r w:rsidRPr="00BE0F24">
        <w:rPr>
          <w:bCs/>
          <w:sz w:val="28"/>
          <w:szCs w:val="28"/>
        </w:rPr>
        <w:t xml:space="preserve"> №</w:t>
      </w:r>
      <w:r w:rsidRPr="00B5343A">
        <w:rPr>
          <w:bCs/>
          <w:sz w:val="28"/>
          <w:szCs w:val="28"/>
          <w:u w:val="single"/>
        </w:rPr>
        <w:t>18</w:t>
      </w:r>
    </w:p>
    <w:p w:rsidR="00B5343A" w:rsidRDefault="00B5343A" w:rsidP="00B5343A">
      <w:pPr>
        <w:shd w:val="clear" w:color="auto" w:fill="FFFFFF"/>
        <w:ind w:left="5"/>
        <w:jc w:val="center"/>
        <w:rPr>
          <w:b/>
        </w:rPr>
      </w:pPr>
      <w:r w:rsidRPr="00BE0F24">
        <w:rPr>
          <w:b/>
        </w:rPr>
        <w:t>город Тимашевск</w:t>
      </w:r>
    </w:p>
    <w:p w:rsidR="005C506F" w:rsidRDefault="005C506F" w:rsidP="00AD3F8A">
      <w:pPr>
        <w:jc w:val="center"/>
        <w:rPr>
          <w:b/>
          <w:sz w:val="28"/>
          <w:szCs w:val="28"/>
        </w:rPr>
      </w:pPr>
    </w:p>
    <w:p w:rsidR="005C506F" w:rsidRDefault="005C506F" w:rsidP="00AD3F8A">
      <w:pPr>
        <w:jc w:val="center"/>
        <w:rPr>
          <w:b/>
          <w:sz w:val="28"/>
          <w:szCs w:val="28"/>
        </w:rPr>
      </w:pPr>
    </w:p>
    <w:p w:rsidR="005C506F" w:rsidRDefault="005C506F" w:rsidP="00B34268">
      <w:pPr>
        <w:autoSpaceDE w:val="0"/>
        <w:autoSpaceDN w:val="0"/>
        <w:adjustRightInd w:val="0"/>
        <w:ind w:firstLine="720"/>
        <w:jc w:val="center"/>
        <w:rPr>
          <w:sz w:val="28"/>
          <w:szCs w:val="28"/>
        </w:rPr>
      </w:pPr>
    </w:p>
    <w:p w:rsidR="005C506F" w:rsidRDefault="005C506F" w:rsidP="00085E0E">
      <w:pPr>
        <w:autoSpaceDE w:val="0"/>
        <w:autoSpaceDN w:val="0"/>
        <w:adjustRightInd w:val="0"/>
        <w:ind w:firstLine="7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проведении публичных слушаний по предоставлению </w:t>
      </w:r>
    </w:p>
    <w:p w:rsidR="005C506F" w:rsidRDefault="005C506F" w:rsidP="00085E0E">
      <w:pPr>
        <w:autoSpaceDE w:val="0"/>
        <w:autoSpaceDN w:val="0"/>
        <w:adjustRightInd w:val="0"/>
        <w:ind w:firstLine="720"/>
        <w:jc w:val="center"/>
        <w:rPr>
          <w:b/>
          <w:sz w:val="28"/>
          <w:szCs w:val="28"/>
        </w:rPr>
      </w:pPr>
      <w:r w:rsidRPr="0074657D">
        <w:rPr>
          <w:b/>
          <w:sz w:val="28"/>
          <w:szCs w:val="28"/>
        </w:rPr>
        <w:t xml:space="preserve">разрешения на отклонение от предельных параметров </w:t>
      </w:r>
    </w:p>
    <w:p w:rsidR="005C506F" w:rsidRDefault="005C506F" w:rsidP="00085E0E">
      <w:pPr>
        <w:autoSpaceDE w:val="0"/>
        <w:autoSpaceDN w:val="0"/>
        <w:adjustRightInd w:val="0"/>
        <w:ind w:firstLine="720"/>
        <w:jc w:val="center"/>
        <w:rPr>
          <w:b/>
          <w:sz w:val="28"/>
          <w:szCs w:val="28"/>
        </w:rPr>
      </w:pPr>
      <w:r w:rsidRPr="0074657D">
        <w:rPr>
          <w:b/>
          <w:sz w:val="28"/>
          <w:szCs w:val="28"/>
        </w:rPr>
        <w:t xml:space="preserve">разрешенного </w:t>
      </w:r>
      <w:r>
        <w:rPr>
          <w:b/>
          <w:sz w:val="28"/>
          <w:szCs w:val="28"/>
        </w:rPr>
        <w:t>строительства для земельных участков</w:t>
      </w:r>
    </w:p>
    <w:p w:rsidR="005C506F" w:rsidRDefault="005C506F" w:rsidP="00E128EC">
      <w:pPr>
        <w:autoSpaceDE w:val="0"/>
        <w:autoSpaceDN w:val="0"/>
        <w:adjustRightInd w:val="0"/>
        <w:ind w:firstLine="720"/>
        <w:jc w:val="center"/>
        <w:rPr>
          <w:b/>
          <w:sz w:val="28"/>
          <w:szCs w:val="28"/>
        </w:rPr>
      </w:pPr>
    </w:p>
    <w:p w:rsidR="005C506F" w:rsidRDefault="005C506F" w:rsidP="00E128EC">
      <w:pPr>
        <w:autoSpaceDE w:val="0"/>
        <w:autoSpaceDN w:val="0"/>
        <w:adjustRightInd w:val="0"/>
        <w:ind w:firstLine="720"/>
        <w:jc w:val="center"/>
        <w:rPr>
          <w:b/>
          <w:sz w:val="28"/>
          <w:szCs w:val="28"/>
        </w:rPr>
      </w:pPr>
    </w:p>
    <w:p w:rsidR="005C506F" w:rsidRDefault="005C506F" w:rsidP="00085E0E">
      <w:pPr>
        <w:ind w:firstLine="720"/>
        <w:jc w:val="both"/>
        <w:rPr>
          <w:sz w:val="28"/>
          <w:szCs w:val="28"/>
        </w:rPr>
      </w:pPr>
      <w:r w:rsidRPr="00E51C6F">
        <w:rPr>
          <w:sz w:val="28"/>
          <w:szCs w:val="28"/>
        </w:rPr>
        <w:t xml:space="preserve">В соответствии со статьями 38, 39, 40 Градостроительного кодекса Российской Федерации, Положением о </w:t>
      </w:r>
      <w:r>
        <w:rPr>
          <w:sz w:val="28"/>
          <w:szCs w:val="28"/>
        </w:rPr>
        <w:t>порядке организации и проведения публичных слушаний</w:t>
      </w:r>
      <w:r w:rsidRPr="00E51C6F">
        <w:rPr>
          <w:sz w:val="28"/>
          <w:szCs w:val="28"/>
        </w:rPr>
        <w:t xml:space="preserve"> в Тимашевском городском поселении Тимашевского района, утвержденным решением Совета Тимашевского городского поселения Тимашевского района от 6 марта 2013 года № 245</w:t>
      </w:r>
      <w:r>
        <w:rPr>
          <w:sz w:val="28"/>
          <w:szCs w:val="28"/>
        </w:rPr>
        <w:t xml:space="preserve"> (с изменениями от 28.10.2015 № 91), </w:t>
      </w:r>
      <w:r w:rsidRPr="00E51C6F">
        <w:rPr>
          <w:sz w:val="28"/>
          <w:szCs w:val="28"/>
        </w:rPr>
        <w:t>п о с т а н о в л я ю:</w:t>
      </w:r>
    </w:p>
    <w:p w:rsidR="005C506F" w:rsidRDefault="005C506F" w:rsidP="00085E0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Провести </w:t>
      </w:r>
      <w:r w:rsidRPr="00901EEC">
        <w:rPr>
          <w:sz w:val="28"/>
          <w:szCs w:val="28"/>
        </w:rPr>
        <w:t xml:space="preserve">3 февраля 2016 года в 10.00 по адресу: г.Тимашевск,               ул.Красная, 105, 2-й этаж, </w:t>
      </w:r>
      <w:r>
        <w:rPr>
          <w:sz w:val="28"/>
          <w:szCs w:val="28"/>
        </w:rPr>
        <w:t xml:space="preserve">с участием жителей Тимашевского городского поселения Тимашевского района публичные слушания по предоставлению </w:t>
      </w:r>
      <w:r w:rsidRPr="00923C5F">
        <w:rPr>
          <w:sz w:val="28"/>
          <w:szCs w:val="28"/>
        </w:rPr>
        <w:t xml:space="preserve">разрешения на отклонение от предельных параметров разрешенного </w:t>
      </w:r>
      <w:r>
        <w:rPr>
          <w:sz w:val="28"/>
          <w:szCs w:val="28"/>
        </w:rPr>
        <w:t>строительства для земельных участков по заявлениям:</w:t>
      </w:r>
    </w:p>
    <w:p w:rsidR="005C506F" w:rsidRDefault="005C506F" w:rsidP="00085E0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Кравцовой Татьяны Анатольевны о предоставлении </w:t>
      </w:r>
      <w:r w:rsidRPr="00923C5F">
        <w:rPr>
          <w:sz w:val="28"/>
          <w:szCs w:val="28"/>
        </w:rPr>
        <w:t xml:space="preserve">разрешения на отклонение от предельных параметров разрешенного </w:t>
      </w:r>
      <w:r>
        <w:rPr>
          <w:sz w:val="28"/>
          <w:szCs w:val="28"/>
        </w:rPr>
        <w:t xml:space="preserve">строительства, для земельного участка, категория земель: земли населенных пунктов – для индивидуального жилищного строительства, </w:t>
      </w:r>
      <w:r w:rsidRPr="00CA2712">
        <w:rPr>
          <w:sz w:val="28"/>
          <w:szCs w:val="28"/>
        </w:rPr>
        <w:t>площадью</w:t>
      </w:r>
      <w:r>
        <w:rPr>
          <w:sz w:val="28"/>
          <w:szCs w:val="28"/>
        </w:rPr>
        <w:t xml:space="preserve"> 400 </w:t>
      </w:r>
      <w:r w:rsidRPr="00CA2712">
        <w:rPr>
          <w:sz w:val="28"/>
          <w:szCs w:val="28"/>
        </w:rPr>
        <w:t>кв.м, кадастровый</w:t>
      </w:r>
      <w:r>
        <w:rPr>
          <w:sz w:val="28"/>
          <w:szCs w:val="28"/>
        </w:rPr>
        <w:t xml:space="preserve"> номер 23:31:0309001:926, расположенного по адресу: г.Тимашевск, ул.Ямбургская, 18;</w:t>
      </w:r>
    </w:p>
    <w:p w:rsidR="005C506F" w:rsidRDefault="005C506F" w:rsidP="00E42A4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Кравцовой Татьяны Анатольевны о предоставлении </w:t>
      </w:r>
      <w:r w:rsidRPr="00923C5F">
        <w:rPr>
          <w:sz w:val="28"/>
          <w:szCs w:val="28"/>
        </w:rPr>
        <w:t xml:space="preserve">разрешения на отклонение от предельных параметров разрешенного </w:t>
      </w:r>
      <w:r>
        <w:rPr>
          <w:sz w:val="28"/>
          <w:szCs w:val="28"/>
        </w:rPr>
        <w:t xml:space="preserve">строительства, для земельного участка, категория земель: земли населенных пунктов – для индивидуального жилищного строительства, </w:t>
      </w:r>
      <w:r w:rsidRPr="00CA2712">
        <w:rPr>
          <w:sz w:val="28"/>
          <w:szCs w:val="28"/>
        </w:rPr>
        <w:t>площадью</w:t>
      </w:r>
      <w:r>
        <w:rPr>
          <w:sz w:val="28"/>
          <w:szCs w:val="28"/>
        </w:rPr>
        <w:t xml:space="preserve"> 400 </w:t>
      </w:r>
      <w:r w:rsidRPr="00CA2712">
        <w:rPr>
          <w:sz w:val="28"/>
          <w:szCs w:val="28"/>
        </w:rPr>
        <w:t>кв.м, кадастровый</w:t>
      </w:r>
      <w:r>
        <w:rPr>
          <w:sz w:val="28"/>
          <w:szCs w:val="28"/>
        </w:rPr>
        <w:t xml:space="preserve"> номер 23:31:0309001:927, расположенного по адресу: г.Тимашевск, ул.Ямбургская, 18А.</w:t>
      </w:r>
    </w:p>
    <w:p w:rsidR="005C506F" w:rsidRDefault="005C506F" w:rsidP="00E154A7">
      <w:pPr>
        <w:ind w:firstLine="720"/>
        <w:jc w:val="both"/>
        <w:rPr>
          <w:sz w:val="28"/>
          <w:szCs w:val="28"/>
        </w:rPr>
      </w:pPr>
    </w:p>
    <w:p w:rsidR="005C506F" w:rsidRDefault="005C506F" w:rsidP="00E8204B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5C1A28">
        <w:rPr>
          <w:sz w:val="28"/>
          <w:szCs w:val="28"/>
        </w:rPr>
        <w:t>Организационному отделу администрации Тимашевского городского поселения Тимашевского района</w:t>
      </w:r>
      <w:r>
        <w:rPr>
          <w:sz w:val="28"/>
          <w:szCs w:val="28"/>
        </w:rPr>
        <w:t xml:space="preserve"> (Сысоев) опубликовать настоящее </w:t>
      </w:r>
      <w:r>
        <w:rPr>
          <w:sz w:val="28"/>
          <w:szCs w:val="28"/>
        </w:rPr>
        <w:lastRenderedPageBreak/>
        <w:t>постановление</w:t>
      </w:r>
      <w:r w:rsidRPr="005C1A28">
        <w:rPr>
          <w:sz w:val="28"/>
          <w:szCs w:val="28"/>
        </w:rPr>
        <w:t xml:space="preserve"> в газете «Мой Тимашевск» и разместить на официальном сайте администрации Тимашевского городского поселения Тимашевского района</w:t>
      </w:r>
      <w:r>
        <w:rPr>
          <w:sz w:val="28"/>
          <w:szCs w:val="28"/>
        </w:rPr>
        <w:t xml:space="preserve"> в информационно-телекоммуникационной сети «Интернет»</w:t>
      </w:r>
      <w:r w:rsidRPr="005C1A28">
        <w:rPr>
          <w:sz w:val="28"/>
          <w:szCs w:val="28"/>
        </w:rPr>
        <w:t>.</w:t>
      </w:r>
    </w:p>
    <w:p w:rsidR="005C506F" w:rsidRDefault="005C506F" w:rsidP="007232A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 Проведение публичных слушаний возложить на комиссию по подготовке проекта Правил землепользования и застройки Тимашевского городского поселения Тимашевского района (далее – Комиссия).</w:t>
      </w:r>
    </w:p>
    <w:p w:rsidR="005C506F" w:rsidRDefault="005C506F" w:rsidP="00981ED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4. Комиссии:</w:t>
      </w:r>
    </w:p>
    <w:p w:rsidR="005C506F" w:rsidRDefault="005C506F" w:rsidP="00981ED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4.1. Направить сообщения о проведении публичных слушаний  правообладателям земельных участков, имеющих общие границы с земельным участком, расположенным по адресу: г.Тимашевск, ул.Ямбургская, 18; г.Тимашевск, ул.Ямбургская, 18А, не позднее чем через десять дней со дня поступления заявления.</w:t>
      </w:r>
    </w:p>
    <w:p w:rsidR="005C506F" w:rsidRDefault="005C506F" w:rsidP="00E8204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4.2. Обеспечить прием предложений и замечаний по предоставлению разрешения на отклонение от предельных параметров разрешенного строительства для земельных участков.</w:t>
      </w:r>
    </w:p>
    <w:p w:rsidR="005C506F" w:rsidRDefault="005C506F" w:rsidP="00E8204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Замечания и предложения принимаются</w:t>
      </w:r>
      <w:r w:rsidRPr="00451281">
        <w:rPr>
          <w:sz w:val="28"/>
          <w:szCs w:val="28"/>
        </w:rPr>
        <w:t xml:space="preserve"> </w:t>
      </w:r>
      <w:r w:rsidRPr="00222729">
        <w:rPr>
          <w:sz w:val="28"/>
          <w:szCs w:val="28"/>
        </w:rPr>
        <w:t xml:space="preserve">в срок по </w:t>
      </w:r>
      <w:r>
        <w:rPr>
          <w:sz w:val="28"/>
          <w:szCs w:val="28"/>
        </w:rPr>
        <w:t>28</w:t>
      </w:r>
      <w:r w:rsidRPr="00222729">
        <w:rPr>
          <w:sz w:val="28"/>
          <w:szCs w:val="28"/>
        </w:rPr>
        <w:t xml:space="preserve"> </w:t>
      </w:r>
      <w:r>
        <w:rPr>
          <w:sz w:val="28"/>
          <w:szCs w:val="28"/>
        </w:rPr>
        <w:t>января</w:t>
      </w:r>
      <w:r w:rsidRPr="00222729">
        <w:rPr>
          <w:sz w:val="28"/>
          <w:szCs w:val="28"/>
        </w:rPr>
        <w:t xml:space="preserve"> 201</w:t>
      </w:r>
      <w:r>
        <w:rPr>
          <w:sz w:val="28"/>
          <w:szCs w:val="28"/>
        </w:rPr>
        <w:t>6</w:t>
      </w:r>
      <w:r w:rsidRPr="00222729">
        <w:rPr>
          <w:sz w:val="28"/>
          <w:szCs w:val="28"/>
        </w:rPr>
        <w:t xml:space="preserve"> года</w:t>
      </w:r>
      <w:r>
        <w:rPr>
          <w:sz w:val="28"/>
          <w:szCs w:val="28"/>
        </w:rPr>
        <w:t xml:space="preserve">                  в </w:t>
      </w:r>
      <w:r w:rsidRPr="009827D6">
        <w:rPr>
          <w:sz w:val="28"/>
          <w:szCs w:val="28"/>
        </w:rPr>
        <w:t>отделе архитектуры, градостр</w:t>
      </w:r>
      <w:r>
        <w:rPr>
          <w:sz w:val="28"/>
          <w:szCs w:val="28"/>
        </w:rPr>
        <w:t>оительства, земельных</w:t>
      </w:r>
      <w:r w:rsidRPr="009827D6">
        <w:rPr>
          <w:sz w:val="28"/>
          <w:szCs w:val="28"/>
        </w:rPr>
        <w:t xml:space="preserve"> и имущественных отношений администрации Тимашевского городского поселения Тимашевского района,</w:t>
      </w:r>
      <w:r>
        <w:rPr>
          <w:sz w:val="28"/>
          <w:szCs w:val="28"/>
        </w:rPr>
        <w:t xml:space="preserve"> по адресу: г.Тимашевск, ул.Красная, 87, 2 этаж, каб. № 3.</w:t>
      </w:r>
    </w:p>
    <w:p w:rsidR="005C506F" w:rsidRDefault="005C506F" w:rsidP="00853DC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4.3. Обеспечить прием заявлений от желающих выступить на публичных слушаниях по предоставлению разрешения на отклонение от предельных параметров разрешенного строительства для земельных участков</w:t>
      </w:r>
      <w:r w:rsidRPr="00B94B64">
        <w:rPr>
          <w:sz w:val="28"/>
          <w:szCs w:val="28"/>
        </w:rPr>
        <w:t xml:space="preserve"> </w:t>
      </w:r>
      <w:r w:rsidRPr="00222729">
        <w:rPr>
          <w:sz w:val="28"/>
          <w:szCs w:val="28"/>
        </w:rPr>
        <w:t xml:space="preserve">в срок </w:t>
      </w:r>
      <w:r>
        <w:rPr>
          <w:sz w:val="28"/>
          <w:szCs w:val="28"/>
        </w:rPr>
        <w:t xml:space="preserve">                    по 28</w:t>
      </w:r>
      <w:r w:rsidRPr="00222729">
        <w:rPr>
          <w:sz w:val="28"/>
          <w:szCs w:val="28"/>
        </w:rPr>
        <w:t xml:space="preserve"> </w:t>
      </w:r>
      <w:r>
        <w:rPr>
          <w:sz w:val="28"/>
          <w:szCs w:val="28"/>
        </w:rPr>
        <w:t>января</w:t>
      </w:r>
      <w:r w:rsidRPr="00222729">
        <w:rPr>
          <w:sz w:val="28"/>
          <w:szCs w:val="28"/>
        </w:rPr>
        <w:t xml:space="preserve"> 201</w:t>
      </w:r>
      <w:r>
        <w:rPr>
          <w:sz w:val="28"/>
          <w:szCs w:val="28"/>
        </w:rPr>
        <w:t>6</w:t>
      </w:r>
      <w:r w:rsidRPr="00222729">
        <w:rPr>
          <w:sz w:val="28"/>
          <w:szCs w:val="28"/>
        </w:rPr>
        <w:t xml:space="preserve"> года</w:t>
      </w:r>
      <w:r>
        <w:rPr>
          <w:sz w:val="28"/>
          <w:szCs w:val="28"/>
        </w:rPr>
        <w:t>.</w:t>
      </w:r>
    </w:p>
    <w:p w:rsidR="005C506F" w:rsidRDefault="005C506F" w:rsidP="00E8204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5. Постановление вступает в силу после его официального опубликования.</w:t>
      </w:r>
    </w:p>
    <w:p w:rsidR="005C506F" w:rsidRDefault="005C506F" w:rsidP="00D8717E">
      <w:pPr>
        <w:jc w:val="both"/>
        <w:rPr>
          <w:sz w:val="28"/>
          <w:szCs w:val="28"/>
        </w:rPr>
      </w:pPr>
    </w:p>
    <w:p w:rsidR="005C506F" w:rsidRDefault="005C506F" w:rsidP="00D8717E">
      <w:pPr>
        <w:jc w:val="both"/>
        <w:rPr>
          <w:sz w:val="28"/>
          <w:szCs w:val="28"/>
        </w:rPr>
      </w:pPr>
    </w:p>
    <w:p w:rsidR="005C506F" w:rsidRDefault="005C506F" w:rsidP="00D8717E">
      <w:pPr>
        <w:jc w:val="both"/>
        <w:rPr>
          <w:sz w:val="28"/>
          <w:szCs w:val="28"/>
        </w:rPr>
      </w:pPr>
      <w:r>
        <w:rPr>
          <w:sz w:val="28"/>
          <w:szCs w:val="28"/>
        </w:rPr>
        <w:t>Исполняющий обязанности</w:t>
      </w:r>
    </w:p>
    <w:p w:rsidR="005C506F" w:rsidRDefault="005C506F" w:rsidP="00E8204B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главы Тимашевского городского</w:t>
      </w:r>
    </w:p>
    <w:p w:rsidR="005C506F" w:rsidRDefault="005C506F" w:rsidP="00E8204B">
      <w:pPr>
        <w:jc w:val="both"/>
        <w:rPr>
          <w:sz w:val="28"/>
          <w:szCs w:val="28"/>
        </w:rPr>
      </w:pPr>
      <w:r>
        <w:rPr>
          <w:sz w:val="28"/>
          <w:szCs w:val="28"/>
        </w:rPr>
        <w:t>поселения Тимашевского района                                                         Т.А.Куненков</w:t>
      </w:r>
    </w:p>
    <w:p w:rsidR="005C506F" w:rsidRPr="009835E7" w:rsidRDefault="005C506F" w:rsidP="009835E7"/>
    <w:sectPr w:rsidR="005C506F" w:rsidRPr="009835E7" w:rsidSect="00951530">
      <w:headerReference w:type="even" r:id="rId7"/>
      <w:headerReference w:type="default" r:id="rId8"/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44F51" w:rsidRDefault="00244F51">
      <w:r>
        <w:separator/>
      </w:r>
    </w:p>
  </w:endnote>
  <w:endnote w:type="continuationSeparator" w:id="1">
    <w:p w:rsidR="00244F51" w:rsidRDefault="00244F5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44F51" w:rsidRDefault="00244F51">
      <w:r>
        <w:separator/>
      </w:r>
    </w:p>
  </w:footnote>
  <w:footnote w:type="continuationSeparator" w:id="1">
    <w:p w:rsidR="00244F51" w:rsidRDefault="00244F5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506F" w:rsidRDefault="005737EE" w:rsidP="00165D58">
    <w:pPr>
      <w:pStyle w:val="a9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 w:rsidR="005C506F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5C506F" w:rsidRDefault="005C506F" w:rsidP="0086323F">
    <w:pPr>
      <w:pStyle w:val="a9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506F" w:rsidRPr="00495DF0" w:rsidRDefault="005737EE" w:rsidP="007A60AA">
    <w:pPr>
      <w:pStyle w:val="a9"/>
      <w:framePr w:wrap="around" w:vAnchor="text" w:hAnchor="margin" w:xAlign="center" w:y="1"/>
      <w:rPr>
        <w:rStyle w:val="ab"/>
        <w:sz w:val="28"/>
        <w:szCs w:val="28"/>
      </w:rPr>
    </w:pPr>
    <w:r w:rsidRPr="00495DF0">
      <w:rPr>
        <w:rStyle w:val="ab"/>
        <w:sz w:val="28"/>
        <w:szCs w:val="28"/>
      </w:rPr>
      <w:fldChar w:fldCharType="begin"/>
    </w:r>
    <w:r w:rsidR="005C506F" w:rsidRPr="00495DF0">
      <w:rPr>
        <w:rStyle w:val="ab"/>
        <w:sz w:val="28"/>
        <w:szCs w:val="28"/>
      </w:rPr>
      <w:instrText xml:space="preserve">PAGE  </w:instrText>
    </w:r>
    <w:r w:rsidRPr="00495DF0">
      <w:rPr>
        <w:rStyle w:val="ab"/>
        <w:sz w:val="28"/>
        <w:szCs w:val="28"/>
      </w:rPr>
      <w:fldChar w:fldCharType="separate"/>
    </w:r>
    <w:r w:rsidR="00B5343A">
      <w:rPr>
        <w:rStyle w:val="ab"/>
        <w:noProof/>
        <w:sz w:val="28"/>
        <w:szCs w:val="28"/>
      </w:rPr>
      <w:t>2</w:t>
    </w:r>
    <w:r w:rsidRPr="00495DF0">
      <w:rPr>
        <w:rStyle w:val="ab"/>
        <w:sz w:val="28"/>
        <w:szCs w:val="28"/>
      </w:rPr>
      <w:fldChar w:fldCharType="end"/>
    </w:r>
  </w:p>
  <w:p w:rsidR="005C506F" w:rsidRDefault="005C506F" w:rsidP="00F20C9C">
    <w:pPr>
      <w:pStyle w:val="a9"/>
      <w:tabs>
        <w:tab w:val="clear" w:pos="4677"/>
        <w:tab w:val="clear" w:pos="9355"/>
        <w:tab w:val="left" w:pos="5190"/>
      </w:tabs>
      <w:ind w:right="360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oNotTrackMoves/>
  <w:defaultTabStop w:val="708"/>
  <w:drawingGridHorizontalSpacing w:val="12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E07E2"/>
    <w:rsid w:val="00004553"/>
    <w:rsid w:val="00005230"/>
    <w:rsid w:val="00005A35"/>
    <w:rsid w:val="000110ED"/>
    <w:rsid w:val="00011594"/>
    <w:rsid w:val="0002466D"/>
    <w:rsid w:val="00024A19"/>
    <w:rsid w:val="00032355"/>
    <w:rsid w:val="0004189E"/>
    <w:rsid w:val="00043229"/>
    <w:rsid w:val="00045A41"/>
    <w:rsid w:val="00054C7B"/>
    <w:rsid w:val="00060E44"/>
    <w:rsid w:val="0007481E"/>
    <w:rsid w:val="00074C6C"/>
    <w:rsid w:val="00075A65"/>
    <w:rsid w:val="000767D1"/>
    <w:rsid w:val="0008096E"/>
    <w:rsid w:val="00082BC1"/>
    <w:rsid w:val="00085E0E"/>
    <w:rsid w:val="000A30EE"/>
    <w:rsid w:val="000B3B12"/>
    <w:rsid w:val="000E401B"/>
    <w:rsid w:val="000E76E0"/>
    <w:rsid w:val="000E7A25"/>
    <w:rsid w:val="000F1306"/>
    <w:rsid w:val="000F5DD0"/>
    <w:rsid w:val="000F5F63"/>
    <w:rsid w:val="00100C17"/>
    <w:rsid w:val="00104D3E"/>
    <w:rsid w:val="00112A54"/>
    <w:rsid w:val="00137AF5"/>
    <w:rsid w:val="00147C11"/>
    <w:rsid w:val="00147DF9"/>
    <w:rsid w:val="0016564B"/>
    <w:rsid w:val="00165D58"/>
    <w:rsid w:val="0017423A"/>
    <w:rsid w:val="001749F7"/>
    <w:rsid w:val="001A06D1"/>
    <w:rsid w:val="001A1FBD"/>
    <w:rsid w:val="001A4DF1"/>
    <w:rsid w:val="001A6600"/>
    <w:rsid w:val="001A6D5D"/>
    <w:rsid w:val="001C7A44"/>
    <w:rsid w:val="001F475D"/>
    <w:rsid w:val="001F485B"/>
    <w:rsid w:val="00203C61"/>
    <w:rsid w:val="0020497C"/>
    <w:rsid w:val="00211A75"/>
    <w:rsid w:val="00222729"/>
    <w:rsid w:val="002304AD"/>
    <w:rsid w:val="00244F51"/>
    <w:rsid w:val="00246DAF"/>
    <w:rsid w:val="00250B27"/>
    <w:rsid w:val="0028416A"/>
    <w:rsid w:val="002856C3"/>
    <w:rsid w:val="00293C70"/>
    <w:rsid w:val="002B5636"/>
    <w:rsid w:val="002C368F"/>
    <w:rsid w:val="002E1EA8"/>
    <w:rsid w:val="002E3EA7"/>
    <w:rsid w:val="003039DC"/>
    <w:rsid w:val="003133D6"/>
    <w:rsid w:val="00321F0A"/>
    <w:rsid w:val="003372ED"/>
    <w:rsid w:val="003451AA"/>
    <w:rsid w:val="003475AA"/>
    <w:rsid w:val="003537AB"/>
    <w:rsid w:val="00360264"/>
    <w:rsid w:val="0036534C"/>
    <w:rsid w:val="003843C0"/>
    <w:rsid w:val="00384A88"/>
    <w:rsid w:val="003A783C"/>
    <w:rsid w:val="003B094E"/>
    <w:rsid w:val="003B478E"/>
    <w:rsid w:val="003C2DDD"/>
    <w:rsid w:val="003D18D8"/>
    <w:rsid w:val="003E1669"/>
    <w:rsid w:val="003E3C1E"/>
    <w:rsid w:val="003E6265"/>
    <w:rsid w:val="003E7479"/>
    <w:rsid w:val="003F6974"/>
    <w:rsid w:val="00410650"/>
    <w:rsid w:val="00446312"/>
    <w:rsid w:val="00451281"/>
    <w:rsid w:val="00460E5A"/>
    <w:rsid w:val="004626A1"/>
    <w:rsid w:val="00476F83"/>
    <w:rsid w:val="004809A2"/>
    <w:rsid w:val="00480E5D"/>
    <w:rsid w:val="0048173C"/>
    <w:rsid w:val="0048632E"/>
    <w:rsid w:val="00487E81"/>
    <w:rsid w:val="00495DF0"/>
    <w:rsid w:val="00497783"/>
    <w:rsid w:val="004A3858"/>
    <w:rsid w:val="004A6C72"/>
    <w:rsid w:val="004B226E"/>
    <w:rsid w:val="004B33E1"/>
    <w:rsid w:val="004B4392"/>
    <w:rsid w:val="004C0CA0"/>
    <w:rsid w:val="004C3298"/>
    <w:rsid w:val="004D4EDD"/>
    <w:rsid w:val="004D50D0"/>
    <w:rsid w:val="004F12ED"/>
    <w:rsid w:val="00504DF7"/>
    <w:rsid w:val="00514302"/>
    <w:rsid w:val="00515E12"/>
    <w:rsid w:val="0051771B"/>
    <w:rsid w:val="00523BAF"/>
    <w:rsid w:val="0053013C"/>
    <w:rsid w:val="00530F72"/>
    <w:rsid w:val="00531172"/>
    <w:rsid w:val="005374E2"/>
    <w:rsid w:val="005416D6"/>
    <w:rsid w:val="005454A3"/>
    <w:rsid w:val="005468F2"/>
    <w:rsid w:val="00557791"/>
    <w:rsid w:val="0057031D"/>
    <w:rsid w:val="00571EEE"/>
    <w:rsid w:val="005737C9"/>
    <w:rsid w:val="005737EE"/>
    <w:rsid w:val="00585858"/>
    <w:rsid w:val="005907E6"/>
    <w:rsid w:val="00591FB9"/>
    <w:rsid w:val="0059785C"/>
    <w:rsid w:val="005B4D76"/>
    <w:rsid w:val="005C1A20"/>
    <w:rsid w:val="005C1A28"/>
    <w:rsid w:val="005C506F"/>
    <w:rsid w:val="005E011C"/>
    <w:rsid w:val="005E02DF"/>
    <w:rsid w:val="005E07E2"/>
    <w:rsid w:val="005E2A44"/>
    <w:rsid w:val="005E6441"/>
    <w:rsid w:val="005F1116"/>
    <w:rsid w:val="005F1B9C"/>
    <w:rsid w:val="005F2C30"/>
    <w:rsid w:val="005F71F3"/>
    <w:rsid w:val="00606D72"/>
    <w:rsid w:val="00612FAC"/>
    <w:rsid w:val="006218FB"/>
    <w:rsid w:val="006224F6"/>
    <w:rsid w:val="006250C0"/>
    <w:rsid w:val="00631179"/>
    <w:rsid w:val="006462AE"/>
    <w:rsid w:val="00660D39"/>
    <w:rsid w:val="00664A7B"/>
    <w:rsid w:val="00671E32"/>
    <w:rsid w:val="00692AE9"/>
    <w:rsid w:val="006A10D9"/>
    <w:rsid w:val="006B1445"/>
    <w:rsid w:val="006B317F"/>
    <w:rsid w:val="006B47A4"/>
    <w:rsid w:val="006B5CAB"/>
    <w:rsid w:val="006B68D9"/>
    <w:rsid w:val="006C25B4"/>
    <w:rsid w:val="006C6CC6"/>
    <w:rsid w:val="006C74A9"/>
    <w:rsid w:val="006D1E51"/>
    <w:rsid w:val="006D44F1"/>
    <w:rsid w:val="006D782F"/>
    <w:rsid w:val="006E054B"/>
    <w:rsid w:val="006E452A"/>
    <w:rsid w:val="006E544B"/>
    <w:rsid w:val="006F033F"/>
    <w:rsid w:val="006F782E"/>
    <w:rsid w:val="00704AA5"/>
    <w:rsid w:val="00710B76"/>
    <w:rsid w:val="00712F93"/>
    <w:rsid w:val="00716C26"/>
    <w:rsid w:val="007232AC"/>
    <w:rsid w:val="007250CD"/>
    <w:rsid w:val="00731289"/>
    <w:rsid w:val="0074410F"/>
    <w:rsid w:val="0074657D"/>
    <w:rsid w:val="007550B1"/>
    <w:rsid w:val="00762BCC"/>
    <w:rsid w:val="007669D4"/>
    <w:rsid w:val="00783FA2"/>
    <w:rsid w:val="00785468"/>
    <w:rsid w:val="00785E57"/>
    <w:rsid w:val="007A0925"/>
    <w:rsid w:val="007A60AA"/>
    <w:rsid w:val="007B2516"/>
    <w:rsid w:val="007B640D"/>
    <w:rsid w:val="007D2D8A"/>
    <w:rsid w:val="007D3EE7"/>
    <w:rsid w:val="007D5E28"/>
    <w:rsid w:val="007E1409"/>
    <w:rsid w:val="007F482D"/>
    <w:rsid w:val="007F75E5"/>
    <w:rsid w:val="00802084"/>
    <w:rsid w:val="00806592"/>
    <w:rsid w:val="0081141D"/>
    <w:rsid w:val="00822B84"/>
    <w:rsid w:val="0083041B"/>
    <w:rsid w:val="0083291B"/>
    <w:rsid w:val="008355EB"/>
    <w:rsid w:val="00853DC9"/>
    <w:rsid w:val="0086323F"/>
    <w:rsid w:val="008652FD"/>
    <w:rsid w:val="0087455D"/>
    <w:rsid w:val="008770A0"/>
    <w:rsid w:val="00882BFD"/>
    <w:rsid w:val="00884B1B"/>
    <w:rsid w:val="00896E3C"/>
    <w:rsid w:val="008C0D22"/>
    <w:rsid w:val="008C2FED"/>
    <w:rsid w:val="008D2FAF"/>
    <w:rsid w:val="008D3155"/>
    <w:rsid w:val="008D6975"/>
    <w:rsid w:val="008E6358"/>
    <w:rsid w:val="00901EEC"/>
    <w:rsid w:val="009138BA"/>
    <w:rsid w:val="00914574"/>
    <w:rsid w:val="00915D8F"/>
    <w:rsid w:val="00923C5F"/>
    <w:rsid w:val="00926B3C"/>
    <w:rsid w:val="00927F13"/>
    <w:rsid w:val="00936B4E"/>
    <w:rsid w:val="00942F99"/>
    <w:rsid w:val="00946DE4"/>
    <w:rsid w:val="00951530"/>
    <w:rsid w:val="00951562"/>
    <w:rsid w:val="0095225D"/>
    <w:rsid w:val="009551E7"/>
    <w:rsid w:val="00957D35"/>
    <w:rsid w:val="0096209D"/>
    <w:rsid w:val="009620F6"/>
    <w:rsid w:val="00962737"/>
    <w:rsid w:val="0096289C"/>
    <w:rsid w:val="009659D3"/>
    <w:rsid w:val="00965D59"/>
    <w:rsid w:val="00970257"/>
    <w:rsid w:val="00981ED8"/>
    <w:rsid w:val="009827D6"/>
    <w:rsid w:val="009835E7"/>
    <w:rsid w:val="00991A50"/>
    <w:rsid w:val="0099383E"/>
    <w:rsid w:val="0099646A"/>
    <w:rsid w:val="009A76BB"/>
    <w:rsid w:val="009B635B"/>
    <w:rsid w:val="009B782E"/>
    <w:rsid w:val="009C4224"/>
    <w:rsid w:val="009D093A"/>
    <w:rsid w:val="009D341F"/>
    <w:rsid w:val="009D7DD0"/>
    <w:rsid w:val="009E03AC"/>
    <w:rsid w:val="00A030E3"/>
    <w:rsid w:val="00A1087B"/>
    <w:rsid w:val="00A2109A"/>
    <w:rsid w:val="00A278DF"/>
    <w:rsid w:val="00A37AC9"/>
    <w:rsid w:val="00A46378"/>
    <w:rsid w:val="00A60368"/>
    <w:rsid w:val="00A616AD"/>
    <w:rsid w:val="00A63EBF"/>
    <w:rsid w:val="00A64BEF"/>
    <w:rsid w:val="00AA2B93"/>
    <w:rsid w:val="00AA4899"/>
    <w:rsid w:val="00AA7CC0"/>
    <w:rsid w:val="00AB1E55"/>
    <w:rsid w:val="00AB4EA2"/>
    <w:rsid w:val="00AB70C6"/>
    <w:rsid w:val="00AB780E"/>
    <w:rsid w:val="00AC1BDC"/>
    <w:rsid w:val="00AC6086"/>
    <w:rsid w:val="00AC6334"/>
    <w:rsid w:val="00AD3F8A"/>
    <w:rsid w:val="00AE6C94"/>
    <w:rsid w:val="00AF6FD6"/>
    <w:rsid w:val="00B02266"/>
    <w:rsid w:val="00B041D2"/>
    <w:rsid w:val="00B06A89"/>
    <w:rsid w:val="00B320B7"/>
    <w:rsid w:val="00B34268"/>
    <w:rsid w:val="00B42A0A"/>
    <w:rsid w:val="00B5343A"/>
    <w:rsid w:val="00B53A4D"/>
    <w:rsid w:val="00B56189"/>
    <w:rsid w:val="00B671F1"/>
    <w:rsid w:val="00B679F3"/>
    <w:rsid w:val="00B72FCD"/>
    <w:rsid w:val="00B800DA"/>
    <w:rsid w:val="00B81FD4"/>
    <w:rsid w:val="00B87EC8"/>
    <w:rsid w:val="00B90D03"/>
    <w:rsid w:val="00B94B64"/>
    <w:rsid w:val="00B95F8D"/>
    <w:rsid w:val="00BC5488"/>
    <w:rsid w:val="00BC7459"/>
    <w:rsid w:val="00BD53AB"/>
    <w:rsid w:val="00BD64D2"/>
    <w:rsid w:val="00BF15E1"/>
    <w:rsid w:val="00C0071C"/>
    <w:rsid w:val="00C038CC"/>
    <w:rsid w:val="00C26085"/>
    <w:rsid w:val="00C26F82"/>
    <w:rsid w:val="00C31CB4"/>
    <w:rsid w:val="00C36461"/>
    <w:rsid w:val="00C45D4A"/>
    <w:rsid w:val="00C46B6E"/>
    <w:rsid w:val="00C47B28"/>
    <w:rsid w:val="00C54EEC"/>
    <w:rsid w:val="00C63210"/>
    <w:rsid w:val="00C632DC"/>
    <w:rsid w:val="00C66678"/>
    <w:rsid w:val="00C71B14"/>
    <w:rsid w:val="00C740CC"/>
    <w:rsid w:val="00C93FE1"/>
    <w:rsid w:val="00C953C7"/>
    <w:rsid w:val="00C96088"/>
    <w:rsid w:val="00CA2712"/>
    <w:rsid w:val="00CA3141"/>
    <w:rsid w:val="00CA4B95"/>
    <w:rsid w:val="00CA715D"/>
    <w:rsid w:val="00CB65CF"/>
    <w:rsid w:val="00CB689B"/>
    <w:rsid w:val="00CC457B"/>
    <w:rsid w:val="00CD3E0E"/>
    <w:rsid w:val="00CE1F6D"/>
    <w:rsid w:val="00CE6268"/>
    <w:rsid w:val="00CE7BCF"/>
    <w:rsid w:val="00CF2D9D"/>
    <w:rsid w:val="00CF7761"/>
    <w:rsid w:val="00D03353"/>
    <w:rsid w:val="00D0506E"/>
    <w:rsid w:val="00D07307"/>
    <w:rsid w:val="00D0762F"/>
    <w:rsid w:val="00D13583"/>
    <w:rsid w:val="00D1408B"/>
    <w:rsid w:val="00D1705E"/>
    <w:rsid w:val="00D205E6"/>
    <w:rsid w:val="00D21F6E"/>
    <w:rsid w:val="00D272E9"/>
    <w:rsid w:val="00D4183A"/>
    <w:rsid w:val="00D4714C"/>
    <w:rsid w:val="00D47C6B"/>
    <w:rsid w:val="00D47F4F"/>
    <w:rsid w:val="00D5249F"/>
    <w:rsid w:val="00D5600F"/>
    <w:rsid w:val="00D57BDC"/>
    <w:rsid w:val="00D60DB0"/>
    <w:rsid w:val="00D6603A"/>
    <w:rsid w:val="00D73F89"/>
    <w:rsid w:val="00D747F1"/>
    <w:rsid w:val="00D7512F"/>
    <w:rsid w:val="00D807FA"/>
    <w:rsid w:val="00D80A97"/>
    <w:rsid w:val="00D8392B"/>
    <w:rsid w:val="00D8717E"/>
    <w:rsid w:val="00DB0128"/>
    <w:rsid w:val="00DB511A"/>
    <w:rsid w:val="00DD3661"/>
    <w:rsid w:val="00DD5FD0"/>
    <w:rsid w:val="00DE351C"/>
    <w:rsid w:val="00DE585A"/>
    <w:rsid w:val="00DE7689"/>
    <w:rsid w:val="00E128EC"/>
    <w:rsid w:val="00E154A7"/>
    <w:rsid w:val="00E17070"/>
    <w:rsid w:val="00E22394"/>
    <w:rsid w:val="00E244F8"/>
    <w:rsid w:val="00E2549F"/>
    <w:rsid w:val="00E31CB7"/>
    <w:rsid w:val="00E3543F"/>
    <w:rsid w:val="00E36966"/>
    <w:rsid w:val="00E42A45"/>
    <w:rsid w:val="00E4726F"/>
    <w:rsid w:val="00E519A7"/>
    <w:rsid w:val="00E51C6F"/>
    <w:rsid w:val="00E67FBC"/>
    <w:rsid w:val="00E72B96"/>
    <w:rsid w:val="00E76EFB"/>
    <w:rsid w:val="00E77A00"/>
    <w:rsid w:val="00E8204B"/>
    <w:rsid w:val="00E8540A"/>
    <w:rsid w:val="00E857FB"/>
    <w:rsid w:val="00E86C9C"/>
    <w:rsid w:val="00E8746A"/>
    <w:rsid w:val="00E97FE6"/>
    <w:rsid w:val="00EA7D43"/>
    <w:rsid w:val="00EB07AD"/>
    <w:rsid w:val="00EB43BC"/>
    <w:rsid w:val="00EC0E31"/>
    <w:rsid w:val="00ED1D98"/>
    <w:rsid w:val="00EF55D9"/>
    <w:rsid w:val="00EF7499"/>
    <w:rsid w:val="00F01DEE"/>
    <w:rsid w:val="00F07FE7"/>
    <w:rsid w:val="00F14045"/>
    <w:rsid w:val="00F165B3"/>
    <w:rsid w:val="00F17170"/>
    <w:rsid w:val="00F20C9C"/>
    <w:rsid w:val="00F20D82"/>
    <w:rsid w:val="00F20E88"/>
    <w:rsid w:val="00F26991"/>
    <w:rsid w:val="00F37BAC"/>
    <w:rsid w:val="00F44909"/>
    <w:rsid w:val="00F46983"/>
    <w:rsid w:val="00F57D4A"/>
    <w:rsid w:val="00F66BEB"/>
    <w:rsid w:val="00F67937"/>
    <w:rsid w:val="00F76367"/>
    <w:rsid w:val="00F82F60"/>
    <w:rsid w:val="00F84DE9"/>
    <w:rsid w:val="00F940F5"/>
    <w:rsid w:val="00FA7F7B"/>
    <w:rsid w:val="00FB247A"/>
    <w:rsid w:val="00FB5456"/>
    <w:rsid w:val="00FC07E3"/>
    <w:rsid w:val="00FD1A81"/>
    <w:rsid w:val="00FD2A3F"/>
    <w:rsid w:val="00FE2A0A"/>
    <w:rsid w:val="00FE5D65"/>
    <w:rsid w:val="00FE7B41"/>
    <w:rsid w:val="00FF02A5"/>
    <w:rsid w:val="00FF03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37C9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AB4EA2"/>
    <w:pPr>
      <w:keepNext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4C3298"/>
    <w:rPr>
      <w:rFonts w:ascii="Cambria" w:hAnsi="Cambria" w:cs="Times New Roman"/>
      <w:b/>
      <w:kern w:val="32"/>
      <w:sz w:val="32"/>
    </w:rPr>
  </w:style>
  <w:style w:type="paragraph" w:styleId="a3">
    <w:name w:val="Body Text"/>
    <w:basedOn w:val="a"/>
    <w:link w:val="a4"/>
    <w:uiPriority w:val="99"/>
    <w:rsid w:val="00AB4EA2"/>
    <w:pPr>
      <w:jc w:val="both"/>
    </w:p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4C3298"/>
    <w:rPr>
      <w:rFonts w:cs="Times New Roman"/>
      <w:sz w:val="24"/>
    </w:rPr>
  </w:style>
  <w:style w:type="paragraph" w:styleId="3">
    <w:name w:val="Body Text 3"/>
    <w:basedOn w:val="a"/>
    <w:link w:val="30"/>
    <w:uiPriority w:val="99"/>
    <w:rsid w:val="00AB4EA2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locked/>
    <w:rsid w:val="004C3298"/>
    <w:rPr>
      <w:rFonts w:cs="Times New Roman"/>
      <w:sz w:val="16"/>
    </w:rPr>
  </w:style>
  <w:style w:type="paragraph" w:styleId="a5">
    <w:name w:val="Plain Text"/>
    <w:basedOn w:val="a"/>
    <w:link w:val="a6"/>
    <w:uiPriority w:val="99"/>
    <w:rsid w:val="00AB4EA2"/>
    <w:rPr>
      <w:rFonts w:ascii="Courier New" w:hAnsi="Courier New"/>
      <w:sz w:val="20"/>
      <w:szCs w:val="20"/>
    </w:rPr>
  </w:style>
  <w:style w:type="character" w:customStyle="1" w:styleId="a6">
    <w:name w:val="Текст Знак"/>
    <w:basedOn w:val="a0"/>
    <w:link w:val="a5"/>
    <w:uiPriority w:val="99"/>
    <w:semiHidden/>
    <w:locked/>
    <w:rsid w:val="004C3298"/>
    <w:rPr>
      <w:rFonts w:ascii="Courier New" w:hAnsi="Courier New" w:cs="Times New Roman"/>
      <w:sz w:val="20"/>
    </w:rPr>
  </w:style>
  <w:style w:type="paragraph" w:styleId="a7">
    <w:name w:val="Balloon Text"/>
    <w:basedOn w:val="a"/>
    <w:link w:val="a8"/>
    <w:uiPriority w:val="99"/>
    <w:semiHidden/>
    <w:rsid w:val="00B53A4D"/>
    <w:rPr>
      <w:sz w:val="2"/>
      <w:szCs w:val="20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4C3298"/>
    <w:rPr>
      <w:rFonts w:cs="Times New Roman"/>
      <w:sz w:val="2"/>
    </w:rPr>
  </w:style>
  <w:style w:type="paragraph" w:styleId="a9">
    <w:name w:val="header"/>
    <w:basedOn w:val="a"/>
    <w:link w:val="aa"/>
    <w:uiPriority w:val="99"/>
    <w:rsid w:val="0086323F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semiHidden/>
    <w:locked/>
    <w:rsid w:val="004C3298"/>
    <w:rPr>
      <w:rFonts w:cs="Times New Roman"/>
      <w:sz w:val="24"/>
    </w:rPr>
  </w:style>
  <w:style w:type="character" w:styleId="ab">
    <w:name w:val="page number"/>
    <w:basedOn w:val="a0"/>
    <w:uiPriority w:val="99"/>
    <w:rsid w:val="0086323F"/>
    <w:rPr>
      <w:rFonts w:cs="Times New Roman"/>
    </w:rPr>
  </w:style>
  <w:style w:type="paragraph" w:styleId="ac">
    <w:name w:val="footer"/>
    <w:basedOn w:val="a"/>
    <w:link w:val="ad"/>
    <w:uiPriority w:val="99"/>
    <w:rsid w:val="00D21F6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semiHidden/>
    <w:locked/>
    <w:rsid w:val="004C3298"/>
    <w:rPr>
      <w:rFonts w:cs="Times New Roman"/>
      <w:sz w:val="24"/>
    </w:rPr>
  </w:style>
  <w:style w:type="paragraph" w:customStyle="1" w:styleId="ae">
    <w:name w:val="Знак Знак Знак Знак Знак Знак Знак Знак Знак Знак"/>
    <w:basedOn w:val="a"/>
    <w:uiPriority w:val="99"/>
    <w:rsid w:val="00C96088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72068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D8D8D8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802</TotalTime>
  <Pages>2</Pages>
  <Words>525</Words>
  <Characters>2998</Characters>
  <Application>Microsoft Office Word</Application>
  <DocSecurity>0</DocSecurity>
  <Lines>24</Lines>
  <Paragraphs>7</Paragraphs>
  <ScaleCrop>false</ScaleCrop>
  <Company>Microsoft</Company>
  <LinksUpToDate>false</LinksUpToDate>
  <CharactersWithSpaces>3516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проведении публичных слушаний по изменению вида разрешенного использования земельных участков</dc:title>
  <dc:subject/>
  <dc:creator>Admin</dc:creator>
  <cp:keywords/>
  <dc:description/>
  <cp:lastModifiedBy>Tim_adm</cp:lastModifiedBy>
  <cp:revision>123</cp:revision>
  <cp:lastPrinted>2016-01-14T23:56:00Z</cp:lastPrinted>
  <dcterms:created xsi:type="dcterms:W3CDTF">2014-05-12T19:53:00Z</dcterms:created>
  <dcterms:modified xsi:type="dcterms:W3CDTF">2016-01-21T05:20:00Z</dcterms:modified>
</cp:coreProperties>
</file>