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DC2" w:rsidRPr="00515DC2" w:rsidRDefault="00515DC2" w:rsidP="00515DC2">
      <w:pPr>
        <w:tabs>
          <w:tab w:val="left" w:pos="567"/>
        </w:tabs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515DC2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C2" w:rsidRPr="00515DC2" w:rsidRDefault="00515DC2" w:rsidP="00B4133A">
      <w:pPr>
        <w:keepNext/>
        <w:spacing w:after="0" w:line="240" w:lineRule="auto"/>
        <w:jc w:val="center"/>
        <w:outlineLvl w:val="3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СОВЕТ 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ГОРОДСКОГО ПОСЕЛЕНИЯ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>ТИМАШЕВСКОГО РАЙОНА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Cs/>
          <w:sz w:val="32"/>
          <w:u w:val="single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СЕССИЯ от </w:t>
      </w:r>
      <w:r>
        <w:rPr>
          <w:rFonts w:ascii="Times New Roman" w:hAnsi="Times New Roman" w:cs="Times New Roman"/>
          <w:bCs/>
          <w:sz w:val="32"/>
          <w:u w:val="single"/>
        </w:rPr>
        <w:t>__________</w:t>
      </w:r>
      <w:proofErr w:type="gramStart"/>
      <w:r>
        <w:rPr>
          <w:rFonts w:ascii="Times New Roman" w:hAnsi="Times New Roman" w:cs="Times New Roman"/>
          <w:bCs/>
          <w:sz w:val="32"/>
          <w:u w:val="single"/>
        </w:rPr>
        <w:t>_</w:t>
      </w:r>
      <w:r w:rsidRPr="00515DC2">
        <w:rPr>
          <w:rFonts w:ascii="Times New Roman" w:hAnsi="Times New Roman" w:cs="Times New Roman"/>
          <w:b/>
          <w:bCs/>
          <w:sz w:val="32"/>
        </w:rPr>
        <w:t xml:space="preserve">  №</w:t>
      </w:r>
      <w:proofErr w:type="gramEnd"/>
      <w:r w:rsidRPr="00515DC2">
        <w:rPr>
          <w:rFonts w:ascii="Times New Roman" w:hAnsi="Times New Roman" w:cs="Times New Roman"/>
          <w:b/>
          <w:bCs/>
          <w:sz w:val="32"/>
        </w:rPr>
        <w:t xml:space="preserve"> </w:t>
      </w:r>
      <w:r>
        <w:rPr>
          <w:rFonts w:ascii="Times New Roman" w:hAnsi="Times New Roman" w:cs="Times New Roman"/>
          <w:bCs/>
          <w:sz w:val="32"/>
          <w:u w:val="single"/>
        </w:rPr>
        <w:t>_____</w:t>
      </w:r>
    </w:p>
    <w:p w:rsidR="00515DC2" w:rsidRPr="00515DC2" w:rsidRDefault="00515DC2" w:rsidP="00B4133A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515DC2">
        <w:rPr>
          <w:rFonts w:ascii="Times New Roman" w:hAnsi="Times New Roman" w:cs="Times New Roman"/>
          <w:b/>
          <w:bCs/>
          <w:sz w:val="32"/>
        </w:rPr>
        <w:t xml:space="preserve">РЕШЕНИЕ </w:t>
      </w:r>
    </w:p>
    <w:p w:rsidR="00515DC2" w:rsidRPr="007B5764" w:rsidRDefault="00515DC2" w:rsidP="00B4133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7B5764">
        <w:rPr>
          <w:rFonts w:ascii="Times New Roman" w:hAnsi="Times New Roman" w:cs="Times New Roman"/>
          <w:b/>
          <w:bCs/>
          <w:sz w:val="28"/>
          <w:szCs w:val="28"/>
        </w:rPr>
        <w:t xml:space="preserve">от </w:t>
      </w:r>
      <w:r w:rsidRPr="007B5764">
        <w:rPr>
          <w:rFonts w:ascii="Times New Roman" w:hAnsi="Times New Roman" w:cs="Times New Roman"/>
          <w:bCs/>
          <w:sz w:val="28"/>
          <w:szCs w:val="28"/>
          <w:u w:val="single"/>
        </w:rPr>
        <w:t>_________</w:t>
      </w:r>
      <w:r w:rsidRPr="007B576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№ </w:t>
      </w:r>
      <w:r w:rsidRPr="007B5764">
        <w:rPr>
          <w:rFonts w:ascii="Times New Roman" w:hAnsi="Times New Roman" w:cs="Times New Roman"/>
          <w:bCs/>
          <w:sz w:val="28"/>
          <w:szCs w:val="28"/>
          <w:u w:val="single"/>
        </w:rPr>
        <w:t xml:space="preserve">_____ </w:t>
      </w:r>
    </w:p>
    <w:p w:rsidR="00515DC2" w:rsidRPr="00515DC2" w:rsidRDefault="00515DC2" w:rsidP="00B413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515DC2">
        <w:rPr>
          <w:rFonts w:ascii="Times New Roman" w:hAnsi="Times New Roman" w:cs="Times New Roman"/>
          <w:bCs/>
        </w:rPr>
        <w:t>г. Тимашевск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color w:val="FFFFFF"/>
        </w:rPr>
      </w:pPr>
      <w:proofErr w:type="spellStart"/>
      <w:r w:rsidRPr="00515DC2">
        <w:rPr>
          <w:rFonts w:ascii="Times New Roman" w:hAnsi="Times New Roman" w:cs="Times New Roman"/>
          <w:color w:val="FFFFFF"/>
        </w:rPr>
        <w:t>проектст</w:t>
      </w:r>
      <w:proofErr w:type="spellEnd"/>
      <w:r w:rsidRPr="00515DC2">
        <w:rPr>
          <w:rFonts w:ascii="Times New Roman" w:hAnsi="Times New Roman" w:cs="Times New Roman"/>
          <w:color w:val="FFFFFF"/>
        </w:rPr>
        <w:t>. Медведовская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Тимашевского городского         поселения Тимашевского района от 19 октября 2016 года № 220 </w:t>
      </w:r>
    </w:p>
    <w:p w:rsidR="00A17C2D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«Об установлении налога на имущество физических лиц </w:t>
      </w:r>
    </w:p>
    <w:p w:rsidR="00515DC2" w:rsidRPr="00515DC2" w:rsidRDefault="00515DC2" w:rsidP="00A17C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 xml:space="preserve">на территории Тимашевского городского поселения </w:t>
      </w:r>
    </w:p>
    <w:p w:rsidR="00515DC2" w:rsidRPr="00515DC2" w:rsidRDefault="00515DC2" w:rsidP="00B413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2">
        <w:rPr>
          <w:rFonts w:ascii="Times New Roman" w:hAnsi="Times New Roman" w:cs="Times New Roman"/>
          <w:b/>
          <w:sz w:val="28"/>
          <w:szCs w:val="28"/>
        </w:rPr>
        <w:t>Тимашевского района»</w:t>
      </w:r>
    </w:p>
    <w:p w:rsidR="008D2E57" w:rsidRDefault="008D2E57" w:rsidP="007359B7">
      <w:pPr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753A06" w:rsidRDefault="00753A06" w:rsidP="007359B7">
      <w:pPr>
        <w:suppressAutoHyphens/>
        <w:spacing w:after="0" w:line="240" w:lineRule="auto"/>
        <w:ind w:firstLine="567"/>
        <w:jc w:val="center"/>
        <w:rPr>
          <w:rFonts w:ascii="Times New Roman" w:eastAsia="SimSun" w:hAnsi="Times New Roman" w:cs="Times New Roman"/>
          <w:b/>
          <w:color w:val="FF0000"/>
          <w:sz w:val="28"/>
          <w:szCs w:val="28"/>
          <w:lang w:eastAsia="ar-SA"/>
        </w:rPr>
      </w:pPr>
    </w:p>
    <w:p w:rsidR="005722B3" w:rsidRPr="00451709" w:rsidRDefault="00451709" w:rsidP="00451709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170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главой 32 Налогового кодекса Российской Федерации, Федеральным законом от 30 сентября 2017 года № 286-ФЗ «О внесении изменений в часть вторую Налогового кодекса Российской Федерации и отдельные законодательные акты Российской Федерации», </w:t>
      </w:r>
      <w:r w:rsidR="00497494" w:rsidRPr="00451709">
        <w:rPr>
          <w:rFonts w:ascii="Times New Roman" w:hAnsi="Times New Roman" w:cs="Times New Roman"/>
          <w:sz w:val="28"/>
        </w:rPr>
        <w:t>Федеральным законом от 3 августа 2018 года № 334-ФЗ «О внесении изменений в статью 52 части первой и часть вторую Налогового кодекса Российской Федерации»,</w:t>
      </w:r>
      <w:r w:rsidR="005722B3" w:rsidRPr="00451709">
        <w:rPr>
          <w:rFonts w:ascii="Times New Roman" w:hAnsi="Times New Roman" w:cs="Times New Roman"/>
          <w:sz w:val="28"/>
        </w:rPr>
        <w:t xml:space="preserve"> 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Законом Краснодарского края от 4 апреля 2016 года № 3368-КЗ </w:t>
      </w:r>
      <w:r w:rsidR="00A17C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 w:rsidR="00B4133A" w:rsidRPr="00B4133A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установлении единой даты начала применения на территории Краснодарского края порядка определения налоговой базы по налогу на имущество физических лиц исходя из кадастровой стоимости объектов налогообложения»</w:t>
      </w:r>
      <w:r w:rsidR="00B4133A">
        <w:rPr>
          <w:rFonts w:ascii="Times New Roman" w:hAnsi="Times New Roman" w:cs="Times New Roman"/>
          <w:sz w:val="28"/>
        </w:rPr>
        <w:t xml:space="preserve">, </w:t>
      </w:r>
      <w:r w:rsidR="005722B3" w:rsidRPr="00451709">
        <w:rPr>
          <w:rFonts w:ascii="Times New Roman" w:hAnsi="Times New Roman" w:cs="Times New Roman"/>
          <w:sz w:val="28"/>
        </w:rPr>
        <w:t>Уставом Тимашевского городского поселения Тимашевского района Совет Тимашевского городского поселения Тимашевского района р е ш и л:</w:t>
      </w:r>
    </w:p>
    <w:p w:rsidR="007359B7" w:rsidRPr="008351D4" w:rsidRDefault="007359B7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>1.</w:t>
      </w:r>
      <w:r w:rsidR="00753A06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Внести следующие изменения в решение 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Совета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 городского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поселения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 от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19 октября 2016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года № </w:t>
      </w:r>
      <w:r w:rsidR="00515DC2">
        <w:rPr>
          <w:rFonts w:ascii="Times New Roman" w:eastAsia="SimSun" w:hAnsi="Times New Roman" w:cs="Times New Roman"/>
          <w:sz w:val="28"/>
          <w:szCs w:val="28"/>
          <w:lang w:eastAsia="ar-SA"/>
        </w:rPr>
        <w:t>220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«Об установлении налога на имущество физических лиц на территории </w:t>
      </w:r>
      <w:r w:rsidR="00515DC2"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 городского</w:t>
      </w:r>
      <w:r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поселения </w:t>
      </w:r>
      <w:r w:rsidR="00515DC2"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>Тимашевского</w:t>
      </w:r>
      <w:r w:rsidRPr="008351D4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района»:</w:t>
      </w:r>
      <w:r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</w:p>
    <w:p w:rsidR="007359B7" w:rsidRPr="008351D4" w:rsidRDefault="007359B7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1.1. </w:t>
      </w:r>
      <w:r w:rsidR="00753A06">
        <w:rPr>
          <w:rFonts w:ascii="Times New Roman" w:eastAsia="SimSun" w:hAnsi="Times New Roman" w:cs="Times New Roman"/>
          <w:sz w:val="28"/>
          <w:szCs w:val="28"/>
          <w:lang w:eastAsia="ru-RU"/>
        </w:rPr>
        <w:t>П</w:t>
      </w:r>
      <w:r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ункт </w:t>
      </w:r>
      <w:r w:rsidR="00515DC2"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>2</w:t>
      </w:r>
      <w:r w:rsidR="00753A06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решения</w:t>
      </w:r>
      <w:r w:rsidRPr="008351D4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359B7" w:rsidRPr="00515DC2" w:rsidRDefault="00515DC2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lastRenderedPageBreak/>
        <w:t xml:space="preserve"> 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«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2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 Установить налоговые ставки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налога на имущество физических 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лиц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, исходя 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из кадастровой стоимости объектов налогообложения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размерах: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6666"/>
      </w:tblGrid>
      <w:tr w:rsidR="007359B7" w:rsidRPr="00515DC2" w:rsidTr="005E668F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53A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515DC2" w:rsidTr="005E668F">
        <w:trPr>
          <w:trHeight w:val="25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</w:p>
          <w:p w:rsidR="007359B7" w:rsidRPr="00573E96" w:rsidRDefault="007359B7" w:rsidP="00994497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359B7" w:rsidRPr="00573E96" w:rsidRDefault="00515DC2" w:rsidP="0099449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7359B7" w:rsidRPr="00573E96" w:rsidRDefault="007359B7" w:rsidP="0099449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59B7" w:rsidRPr="00573E96" w:rsidRDefault="007359B7" w:rsidP="0099449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жилые помещения (квартиры, комнаты), части квартир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Единые недвижимые комплексы, в состав которых входит хотя бы одно жилое помещение (жилой дом)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Хозяйственные строения или сооружения, площадь каждого из которых не превышает 50 кв. м.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4.Гаражи и </w:t>
            </w:r>
            <w:proofErr w:type="spellStart"/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-места, в том числе расположенные в объектах налогообложения, указанных в строке 3 таблицы</w:t>
            </w:r>
          </w:p>
        </w:tc>
      </w:tr>
      <w:tr w:rsidR="007359B7" w:rsidRPr="00515DC2" w:rsidTr="005E668F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7359B7" w:rsidRPr="00573E96" w:rsidRDefault="007359B7" w:rsidP="0099449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незавершенного строительства в случае, если проектируемым назначением таких объектов является жилой дом</w:t>
            </w: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573E96" w:rsidRDefault="00515DC2" w:rsidP="007359B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  <w:p w:rsidR="007359B7" w:rsidRPr="00573E96" w:rsidRDefault="007359B7" w:rsidP="0099449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</w:p>
        </w:tc>
      </w:tr>
      <w:tr w:rsidR="007359B7" w:rsidRPr="00515DC2" w:rsidTr="005E668F">
        <w:trPr>
          <w:trHeight w:val="6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7359B7" w:rsidP="0099449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</w:p>
        </w:tc>
      </w:tr>
    </w:tbl>
    <w:p w:rsidR="007359B7" w:rsidRPr="00515DC2" w:rsidRDefault="00753A06" w:rsidP="00753A06">
      <w:pPr>
        <w:tabs>
          <w:tab w:val="left" w:pos="1320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359B7"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7359B7"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DD4DB1" w:rsidRPr="00515DC2" w:rsidRDefault="00DD4DB1" w:rsidP="00DD4DB1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>П</w:t>
      </w: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ункт </w:t>
      </w:r>
      <w:r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2 </w:t>
      </w:r>
      <w:bookmarkStart w:id="0" w:name="_GoBack"/>
      <w:bookmarkEnd w:id="0"/>
      <w:r>
        <w:rPr>
          <w:rFonts w:ascii="Times New Roman" w:eastAsia="SimSun" w:hAnsi="Times New Roman" w:cs="Times New Roman"/>
          <w:sz w:val="28"/>
          <w:szCs w:val="28"/>
          <w:lang w:eastAsia="ru-RU"/>
        </w:rPr>
        <w:t>решения</w:t>
      </w:r>
      <w:r w:rsidRPr="00515DC2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7359B7" w:rsidRPr="00515DC2" w:rsidRDefault="00DD4DB1" w:rsidP="00DD4DB1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«Установить налоговые ставки нало</w:t>
      </w:r>
      <w:r w:rsidR="00F16DBF">
        <w:rPr>
          <w:rFonts w:ascii="Times New Roman" w:eastAsia="SimSun" w:hAnsi="Times New Roman" w:cs="Times New Roman"/>
          <w:sz w:val="28"/>
          <w:szCs w:val="28"/>
          <w:lang w:eastAsia="ar-SA"/>
        </w:rPr>
        <w:t>га на имущество физических лиц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F16DBF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исходя из кадастровой стоимости объектов налогообложения</w:t>
      </w:r>
      <w:r w:rsidR="00753A06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="007359B7"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 следующих размерах: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6666"/>
      </w:tblGrid>
      <w:tr w:rsidR="007359B7" w:rsidRPr="00515DC2" w:rsidTr="00DA6AE9">
        <w:trPr>
          <w:trHeight w:val="7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666413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147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Налоговая ставка, %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tabs>
                <w:tab w:val="left" w:pos="201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налогообложения</w:t>
            </w:r>
          </w:p>
        </w:tc>
      </w:tr>
      <w:tr w:rsidR="007359B7" w:rsidRPr="00515DC2" w:rsidTr="00DA6AE9">
        <w:trPr>
          <w:trHeight w:val="6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76"/>
                <w:tab w:val="left" w:pos="343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</w:t>
            </w:r>
          </w:p>
          <w:p w:rsidR="007359B7" w:rsidRPr="00573E96" w:rsidRDefault="007359B7" w:rsidP="00994497">
            <w:pPr>
              <w:tabs>
                <w:tab w:val="left" w:pos="153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515DC2" w:rsidP="007359B7">
            <w:pPr>
              <w:tabs>
                <w:tab w:val="left" w:pos="45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Жилые дома, части жилых домов, квартиры, части квартир, комнаты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Единые недвижимые комплексы, в состав которых входит хотя бы один жилой дом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Хозяйственные строения или сооружения, площадь каждого из которых не превышает 50 кв. м.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</w:t>
            </w:r>
            <w:r w:rsidR="0066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4.Гаражи и </w:t>
            </w:r>
            <w:proofErr w:type="spellStart"/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</w:t>
            </w:r>
            <w:proofErr w:type="spellEnd"/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-места, в том числе расположенные в объектах налогообложения, указанных в строке 3 таблицы</w:t>
            </w:r>
          </w:p>
          <w:p w:rsidR="00DA6AE9" w:rsidRPr="00573E96" w:rsidRDefault="00DA6AE9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515DC2" w:rsidTr="00DA6AE9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незавершенного строительства в случае, если проектируемым назначением таких объектов является жилой дом</w:t>
            </w: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59B7" w:rsidRPr="00573E96" w:rsidRDefault="00515DC2" w:rsidP="007359B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6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Объекты налогообложения, включенные в перечень, определяемый в соответствии с пунктом 7 статьи 378.2 НК РФ</w:t>
            </w:r>
            <w:r w:rsidR="00F13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Объекты налогообложения, предусмотренные абзацем вторым пункта 10 статьи 378.2 НК РФ</w:t>
            </w:r>
            <w:r w:rsidR="00F13C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359B7" w:rsidRPr="00573E96" w:rsidRDefault="007359B7" w:rsidP="0099449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Объекты налогообложения, кадастровая стоимость каждого из которых превышает 300 000 000 рублей</w:t>
            </w:r>
          </w:p>
        </w:tc>
      </w:tr>
      <w:tr w:rsidR="007359B7" w:rsidRPr="00515DC2" w:rsidTr="005E668F">
        <w:trPr>
          <w:trHeight w:val="67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9B7" w:rsidRPr="00573E96" w:rsidRDefault="007359B7" w:rsidP="00994497">
            <w:pPr>
              <w:tabs>
                <w:tab w:val="left" w:pos="19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9B7" w:rsidRPr="00573E96" w:rsidRDefault="007359B7" w:rsidP="00994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59B7" w:rsidRPr="00515DC2" w:rsidTr="005E668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tabs>
                <w:tab w:val="left" w:pos="1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515DC2" w:rsidP="007359B7">
            <w:pPr>
              <w:tabs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9B7" w:rsidRPr="00573E96" w:rsidRDefault="007359B7" w:rsidP="009944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3E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объекты налогообложения</w:t>
            </w:r>
          </w:p>
        </w:tc>
      </w:tr>
    </w:tbl>
    <w:p w:rsidR="007359B7" w:rsidRDefault="00753A06" w:rsidP="00753A06">
      <w:pPr>
        <w:tabs>
          <w:tab w:val="left" w:pos="1320"/>
        </w:tabs>
        <w:suppressAutoHyphens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7359B7"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7359B7" w:rsidRPr="00515D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F3C19" w:rsidRPr="00515DC2" w:rsidRDefault="00E37FBE" w:rsidP="00E459B6">
      <w:pPr>
        <w:tabs>
          <w:tab w:val="left" w:pos="132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Признать </w:t>
      </w:r>
      <w:r w:rsidR="002F3C19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2F3C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силу </w:t>
      </w:r>
      <w:r w:rsidR="009155F8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абзацы</w:t>
      </w:r>
      <w:r w:rsidR="00C37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2-10</w:t>
      </w:r>
      <w:r w:rsidR="00C37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C37E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Совета Тимашевского городского поселения Тимашевского района</w:t>
      </w:r>
      <w:r w:rsidR="00E77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F13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 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 2017 года № 298</w:t>
      </w:r>
      <w:r w:rsidR="0075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 решение Совета Тимашевского городского поселения Тимашевского района от 19 октября 2016 года № 220 «Об установлении налога на имущество физических лиц на территории Тимашевского городского поселения Тимашевского района»</w:t>
      </w:r>
      <w:r w:rsidR="008813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59B7" w:rsidRPr="007066F1" w:rsidRDefault="00753A06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3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 w:rsidR="00DD6B52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Финансовому отделу администрации Тимашевского городского поселения Тимашевского района (Панкова) направить к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опию настоящего решения в Межрайонную инспекцию Федеральной налоговой службы России №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10</w:t>
      </w:r>
      <w:r w:rsidR="008D2E5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по Краснодарскому краю для руководства в работе.</w:t>
      </w:r>
    </w:p>
    <w:p w:rsidR="007359B7" w:rsidRPr="007066F1" w:rsidRDefault="00DD6B52" w:rsidP="007359B7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4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Организационному отделу администрации Тимашевского городского поселения Тимашевского района (Сысоев) 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публиковать настоящее решение в газете «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Знамя труда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» и разместить на официальном сайте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администрации Тимашевского городского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поселения </w:t>
      </w:r>
      <w:r w:rsidR="00515DC2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Тимашевского</w:t>
      </w:r>
      <w:r w:rsidR="007359B7"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района в информационно-телекоммуникационной сети «Интернет».</w:t>
      </w:r>
    </w:p>
    <w:p w:rsidR="00820634" w:rsidRPr="00515DC2" w:rsidRDefault="00820634" w:rsidP="00820634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5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. Н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со дня его официального опубликования и распространяется на правоотношения, связанные с исчислением налога на имущество физических лиц с 1 января 201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8 года, за исключением подпункта 1.1 пункта 1 настоящего решения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820634" w:rsidRDefault="00820634" w:rsidP="00820634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6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 Подпункт 1.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1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пункта 1 настоящего решения вступает в силу со дня его официального опубликования и распространяется на правоотношения, связанные с исчислением налога на имущество физических лиц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,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с 1 января 201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>7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года</w:t>
      </w:r>
      <w:r w:rsidR="00F13C8E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по 31 декабря 2017 года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.</w:t>
      </w:r>
    </w:p>
    <w:p w:rsidR="00E459B6" w:rsidRDefault="00E459B6" w:rsidP="00B4133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D6B52" w:rsidRDefault="00DD6B52" w:rsidP="00B4133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D6B52" w:rsidRPr="00515DC2" w:rsidRDefault="00DD6B52" w:rsidP="00B4133A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E459B6" w:rsidRDefault="00E459B6" w:rsidP="00E459B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E459B6" w:rsidRPr="00E459B6" w:rsidRDefault="00E459B6" w:rsidP="00E459B6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E459B6" w:rsidRPr="00E459B6" w:rsidRDefault="00E459B6" w:rsidP="00E459B6">
      <w:pPr>
        <w:tabs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E459B6" w:rsidRPr="00E459B6" w:rsidRDefault="00E459B6" w:rsidP="00E459B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E668F" w:rsidRDefault="005E668F" w:rsidP="0082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E459B6" w:rsidRPr="00E459B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E459B6" w:rsidRPr="00E459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9B6" w:rsidRPr="00E459B6" w:rsidRDefault="00E459B6" w:rsidP="0082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E37FBE" w:rsidRDefault="00E459B6" w:rsidP="008206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</w:r>
      <w:r w:rsidRPr="00E459B6"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497494">
        <w:rPr>
          <w:rFonts w:ascii="Times New Roman" w:hAnsi="Times New Roman" w:cs="Times New Roman"/>
          <w:sz w:val="28"/>
          <w:szCs w:val="28"/>
        </w:rPr>
        <w:t>Н.Н. Панин</w:t>
      </w:r>
    </w:p>
    <w:p w:rsidR="00573E96" w:rsidRPr="00573E96" w:rsidRDefault="00573E96" w:rsidP="00573E96">
      <w:pPr>
        <w:tabs>
          <w:tab w:val="left" w:pos="6435"/>
          <w:tab w:val="left" w:pos="6930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73E96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СОГЛАСОВАНИЯ</w:t>
      </w:r>
    </w:p>
    <w:p w:rsidR="00573E96" w:rsidRPr="00573E96" w:rsidRDefault="00573E96" w:rsidP="00573E96">
      <w:pPr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3E96">
        <w:rPr>
          <w:rFonts w:ascii="Times New Roman" w:hAnsi="Times New Roman" w:cs="Times New Roman"/>
          <w:bCs/>
          <w:sz w:val="28"/>
          <w:szCs w:val="28"/>
        </w:rPr>
        <w:t xml:space="preserve">проекта решения Совета Тимашевского городского поселения </w:t>
      </w:r>
    </w:p>
    <w:p w:rsidR="00573E96" w:rsidRPr="00573E96" w:rsidRDefault="00573E96" w:rsidP="00573E96">
      <w:pPr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3E96">
        <w:rPr>
          <w:rFonts w:ascii="Times New Roman" w:hAnsi="Times New Roman" w:cs="Times New Roman"/>
          <w:bCs/>
          <w:sz w:val="28"/>
          <w:szCs w:val="28"/>
        </w:rPr>
        <w:t>Тимашевского района от ______________ № ________</w:t>
      </w:r>
    </w:p>
    <w:p w:rsidR="00573E96" w:rsidRPr="00573E96" w:rsidRDefault="00573E96" w:rsidP="00573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Тимашевского городского         поселения Тимашевского района от 19 октября 2016 года № 220 </w:t>
      </w:r>
    </w:p>
    <w:p w:rsidR="00573E96" w:rsidRPr="00573E96" w:rsidRDefault="00573E96" w:rsidP="00573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«Об установлении налога на имущество физических лиц на </w:t>
      </w:r>
    </w:p>
    <w:p w:rsidR="00573E96" w:rsidRPr="00573E96" w:rsidRDefault="00573E96" w:rsidP="00573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573E96" w:rsidRPr="00573E96" w:rsidRDefault="00573E96" w:rsidP="00573E9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Тимашевского района»</w:t>
      </w:r>
    </w:p>
    <w:p w:rsidR="00573E96" w:rsidRPr="00573E96" w:rsidRDefault="00573E96" w:rsidP="00573E96">
      <w:pPr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73E96" w:rsidRPr="00573E96" w:rsidRDefault="00573E96" w:rsidP="00573E96">
      <w:pPr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73E96" w:rsidRPr="00573E96" w:rsidRDefault="00573E96" w:rsidP="00573E96">
      <w:pPr>
        <w:tabs>
          <w:tab w:val="left" w:pos="7371"/>
        </w:tabs>
        <w:spacing w:after="0" w:line="240" w:lineRule="auto"/>
        <w:ind w:right="-2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73E96" w:rsidRPr="00573E96" w:rsidRDefault="00573E96" w:rsidP="00573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573E96" w:rsidRPr="00573E96" w:rsidRDefault="00573E96" w:rsidP="00573E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573E96" w:rsidRPr="00573E96" w:rsidRDefault="00573E96" w:rsidP="00573E96">
      <w:pPr>
        <w:tabs>
          <w:tab w:val="left" w:pos="79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главы Тимашевского городского 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573E96">
        <w:rPr>
          <w:rFonts w:ascii="Times New Roman" w:hAnsi="Times New Roman" w:cs="Times New Roman"/>
          <w:sz w:val="28"/>
          <w:szCs w:val="28"/>
        </w:rPr>
        <w:tab/>
        <w:t xml:space="preserve">Н.Н. Панин 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573E96" w:rsidRPr="00573E96" w:rsidRDefault="00573E96" w:rsidP="00573E96">
      <w:pPr>
        <w:tabs>
          <w:tab w:val="left" w:pos="7371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Ведущий специалист </w:t>
      </w:r>
    </w:p>
    <w:p w:rsidR="00573E96" w:rsidRPr="00573E96" w:rsidRDefault="00573E96" w:rsidP="00573E96">
      <w:pPr>
        <w:tabs>
          <w:tab w:val="left" w:pos="7371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финансового отдела администрации </w:t>
      </w:r>
    </w:p>
    <w:p w:rsidR="00573E96" w:rsidRPr="00573E96" w:rsidRDefault="00573E96" w:rsidP="00573E96">
      <w:pPr>
        <w:tabs>
          <w:tab w:val="left" w:pos="7371"/>
          <w:tab w:val="left" w:pos="75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573E96" w:rsidRPr="00573E96" w:rsidRDefault="00573E96" w:rsidP="00573E96">
      <w:pPr>
        <w:tabs>
          <w:tab w:val="left" w:pos="7230"/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Н.И. Фисенко                              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ind w:right="-82"/>
        <w:rPr>
          <w:rFonts w:ascii="Times New Roman" w:hAnsi="Times New Roman" w:cs="Times New Roman"/>
          <w:bCs/>
          <w:sz w:val="28"/>
          <w:szCs w:val="28"/>
        </w:rPr>
      </w:pP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3E96">
        <w:rPr>
          <w:rFonts w:ascii="Times New Roman" w:hAnsi="Times New Roman" w:cs="Times New Roman"/>
          <w:sz w:val="28"/>
          <w:szCs w:val="28"/>
        </w:rPr>
        <w:t>Тимашевского  городского</w:t>
      </w:r>
      <w:proofErr w:type="gramEnd"/>
      <w:r w:rsidRPr="00573E96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Е.В. </w:t>
      </w:r>
      <w:proofErr w:type="spellStart"/>
      <w:r w:rsidRPr="00573E96"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>администрации Тимашевского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3E96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Е.С. Панкова                                                                          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73E96">
        <w:rPr>
          <w:rFonts w:ascii="Times New Roman" w:hAnsi="Times New Roman" w:cs="Times New Roman"/>
          <w:sz w:val="28"/>
        </w:rPr>
        <w:t xml:space="preserve">Начальник общего отдела администрации 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73E96">
        <w:rPr>
          <w:rFonts w:ascii="Times New Roman" w:hAnsi="Times New Roman" w:cs="Times New Roman"/>
          <w:sz w:val="28"/>
        </w:rPr>
        <w:t xml:space="preserve">Тимашевского городского поселения 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73E96">
        <w:rPr>
          <w:rFonts w:ascii="Times New Roman" w:hAnsi="Times New Roman" w:cs="Times New Roman"/>
          <w:sz w:val="28"/>
        </w:rPr>
        <w:t xml:space="preserve">Тимашевского района                                                                   С.В. </w:t>
      </w:r>
      <w:proofErr w:type="spellStart"/>
      <w:r w:rsidRPr="00573E96">
        <w:rPr>
          <w:rFonts w:ascii="Times New Roman" w:hAnsi="Times New Roman" w:cs="Times New Roman"/>
          <w:sz w:val="28"/>
        </w:rPr>
        <w:t>Прокопец</w:t>
      </w:r>
      <w:proofErr w:type="spellEnd"/>
    </w:p>
    <w:p w:rsidR="00573E96" w:rsidRPr="00573E96" w:rsidRDefault="00573E96" w:rsidP="00573E96">
      <w:pPr>
        <w:tabs>
          <w:tab w:val="left" w:pos="7371"/>
        </w:tabs>
        <w:spacing w:after="0" w:line="240" w:lineRule="auto"/>
        <w:ind w:right="-82"/>
        <w:rPr>
          <w:rFonts w:ascii="Times New Roman" w:hAnsi="Times New Roman" w:cs="Times New Roman"/>
          <w:bCs/>
          <w:sz w:val="28"/>
          <w:szCs w:val="28"/>
        </w:rPr>
      </w:pPr>
    </w:p>
    <w:p w:rsidR="00573E96" w:rsidRPr="00573E96" w:rsidRDefault="00573E96" w:rsidP="00573E96">
      <w:pPr>
        <w:tabs>
          <w:tab w:val="left" w:pos="7371"/>
        </w:tabs>
        <w:spacing w:after="0" w:line="240" w:lineRule="auto"/>
        <w:ind w:right="-82"/>
        <w:rPr>
          <w:rFonts w:ascii="Times New Roman" w:hAnsi="Times New Roman" w:cs="Times New Roman"/>
          <w:bCs/>
          <w:sz w:val="28"/>
          <w:szCs w:val="28"/>
        </w:rPr>
      </w:pPr>
      <w:r w:rsidRPr="00573E96">
        <w:rPr>
          <w:rFonts w:ascii="Times New Roman" w:hAnsi="Times New Roman" w:cs="Times New Roman"/>
          <w:bCs/>
          <w:sz w:val="28"/>
          <w:szCs w:val="28"/>
        </w:rPr>
        <w:t>Исполняющий обязанности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ind w:right="-82"/>
        <w:rPr>
          <w:rFonts w:ascii="Times New Roman" w:hAnsi="Times New Roman" w:cs="Times New Roman"/>
          <w:bCs/>
          <w:sz w:val="28"/>
          <w:szCs w:val="28"/>
        </w:rPr>
      </w:pPr>
      <w:r w:rsidRPr="00573E96">
        <w:rPr>
          <w:rFonts w:ascii="Times New Roman" w:hAnsi="Times New Roman" w:cs="Times New Roman"/>
          <w:bCs/>
          <w:sz w:val="28"/>
          <w:szCs w:val="28"/>
        </w:rPr>
        <w:t>начальника юридического отдела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ind w:right="-82"/>
        <w:rPr>
          <w:rFonts w:ascii="Times New Roman" w:hAnsi="Times New Roman" w:cs="Times New Roman"/>
          <w:bCs/>
          <w:sz w:val="28"/>
          <w:szCs w:val="28"/>
        </w:rPr>
      </w:pPr>
      <w:r w:rsidRPr="00573E96">
        <w:rPr>
          <w:rFonts w:ascii="Times New Roman" w:hAnsi="Times New Roman" w:cs="Times New Roman"/>
          <w:bCs/>
          <w:sz w:val="28"/>
          <w:szCs w:val="28"/>
        </w:rPr>
        <w:t>администрации Тимашевского городского</w:t>
      </w:r>
    </w:p>
    <w:p w:rsidR="00573E96" w:rsidRPr="00573E96" w:rsidRDefault="00573E96" w:rsidP="00573E96">
      <w:pPr>
        <w:tabs>
          <w:tab w:val="left" w:pos="7371"/>
        </w:tabs>
        <w:spacing w:after="0" w:line="240" w:lineRule="auto"/>
        <w:ind w:right="-82"/>
        <w:rPr>
          <w:rFonts w:ascii="Times New Roman" w:hAnsi="Times New Roman" w:cs="Times New Roman"/>
          <w:bCs/>
          <w:sz w:val="28"/>
          <w:szCs w:val="28"/>
        </w:rPr>
      </w:pPr>
      <w:r w:rsidRPr="00573E96">
        <w:rPr>
          <w:rFonts w:ascii="Times New Roman" w:hAnsi="Times New Roman" w:cs="Times New Roman"/>
          <w:bCs/>
          <w:sz w:val="28"/>
          <w:szCs w:val="28"/>
        </w:rPr>
        <w:t>поселения Тимашевского района                                                 О.А. Николаев</w:t>
      </w:r>
    </w:p>
    <w:p w:rsidR="00573E96" w:rsidRDefault="00573E96" w:rsidP="00573E96">
      <w:pPr>
        <w:tabs>
          <w:tab w:val="left" w:pos="7371"/>
        </w:tabs>
        <w:rPr>
          <w:sz w:val="24"/>
          <w:szCs w:val="24"/>
        </w:rPr>
      </w:pPr>
    </w:p>
    <w:p w:rsidR="00573E96" w:rsidRDefault="00573E96" w:rsidP="00573E96">
      <w:pPr>
        <w:jc w:val="both"/>
        <w:rPr>
          <w:sz w:val="28"/>
          <w:szCs w:val="28"/>
        </w:rPr>
      </w:pPr>
    </w:p>
    <w:p w:rsidR="00573E96" w:rsidRPr="00515DC2" w:rsidRDefault="00573E96" w:rsidP="007359B7">
      <w:pPr>
        <w:rPr>
          <w:rFonts w:ascii="Times New Roman" w:hAnsi="Times New Roman" w:cs="Times New Roman"/>
          <w:sz w:val="28"/>
          <w:szCs w:val="28"/>
        </w:rPr>
      </w:pPr>
    </w:p>
    <w:sectPr w:rsidR="00573E96" w:rsidRPr="00515DC2" w:rsidSect="004C019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6997" w:rsidRDefault="006C6997" w:rsidP="00497494">
      <w:pPr>
        <w:spacing w:after="0" w:line="240" w:lineRule="auto"/>
      </w:pPr>
      <w:r>
        <w:separator/>
      </w:r>
    </w:p>
  </w:endnote>
  <w:endnote w:type="continuationSeparator" w:id="0">
    <w:p w:rsidR="006C6997" w:rsidRDefault="006C6997" w:rsidP="00497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6997" w:rsidRDefault="006C6997" w:rsidP="00497494">
      <w:pPr>
        <w:spacing w:after="0" w:line="240" w:lineRule="auto"/>
      </w:pPr>
      <w:r>
        <w:separator/>
      </w:r>
    </w:p>
  </w:footnote>
  <w:footnote w:type="continuationSeparator" w:id="0">
    <w:p w:rsidR="006C6997" w:rsidRDefault="006C6997" w:rsidP="004974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-1852182048"/>
      <w:docPartObj>
        <w:docPartGallery w:val="Page Numbers (Top of Page)"/>
        <w:docPartUnique/>
      </w:docPartObj>
    </w:sdtPr>
    <w:sdtEndPr/>
    <w:sdtContent>
      <w:p w:rsidR="00497494" w:rsidRPr="005E668F" w:rsidRDefault="00331067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668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97494" w:rsidRPr="005E668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E7673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E668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7494" w:rsidRDefault="004974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9B7"/>
    <w:rsid w:val="000665D0"/>
    <w:rsid w:val="000B4957"/>
    <w:rsid w:val="000F1109"/>
    <w:rsid w:val="002C4CD4"/>
    <w:rsid w:val="002F3C19"/>
    <w:rsid w:val="00331067"/>
    <w:rsid w:val="003654FC"/>
    <w:rsid w:val="003B21C5"/>
    <w:rsid w:val="003E7673"/>
    <w:rsid w:val="0040222A"/>
    <w:rsid w:val="00411410"/>
    <w:rsid w:val="00451709"/>
    <w:rsid w:val="00497494"/>
    <w:rsid w:val="004C019F"/>
    <w:rsid w:val="004F4337"/>
    <w:rsid w:val="00515DC2"/>
    <w:rsid w:val="005722B3"/>
    <w:rsid w:val="00573E96"/>
    <w:rsid w:val="005E668F"/>
    <w:rsid w:val="00600D81"/>
    <w:rsid w:val="00644A66"/>
    <w:rsid w:val="00666413"/>
    <w:rsid w:val="00691720"/>
    <w:rsid w:val="006C6997"/>
    <w:rsid w:val="006E58FF"/>
    <w:rsid w:val="007066F1"/>
    <w:rsid w:val="007359B7"/>
    <w:rsid w:val="00753A06"/>
    <w:rsid w:val="007B5764"/>
    <w:rsid w:val="00802CA9"/>
    <w:rsid w:val="00820634"/>
    <w:rsid w:val="008351D4"/>
    <w:rsid w:val="00876ED7"/>
    <w:rsid w:val="0088139D"/>
    <w:rsid w:val="008A4018"/>
    <w:rsid w:val="008D2E57"/>
    <w:rsid w:val="009155F8"/>
    <w:rsid w:val="0092580B"/>
    <w:rsid w:val="00957AB0"/>
    <w:rsid w:val="009A17F3"/>
    <w:rsid w:val="00A03974"/>
    <w:rsid w:val="00A17C2D"/>
    <w:rsid w:val="00A77283"/>
    <w:rsid w:val="00AA5E63"/>
    <w:rsid w:val="00AE4101"/>
    <w:rsid w:val="00AF6C75"/>
    <w:rsid w:val="00B4133A"/>
    <w:rsid w:val="00B43C89"/>
    <w:rsid w:val="00B5709D"/>
    <w:rsid w:val="00C22E59"/>
    <w:rsid w:val="00C25C31"/>
    <w:rsid w:val="00C37E94"/>
    <w:rsid w:val="00C654A8"/>
    <w:rsid w:val="00C84FE2"/>
    <w:rsid w:val="00CE12AA"/>
    <w:rsid w:val="00D3691E"/>
    <w:rsid w:val="00DA6AE9"/>
    <w:rsid w:val="00DD4DB1"/>
    <w:rsid w:val="00DD6B52"/>
    <w:rsid w:val="00E06A8C"/>
    <w:rsid w:val="00E3306A"/>
    <w:rsid w:val="00E33800"/>
    <w:rsid w:val="00E37FBE"/>
    <w:rsid w:val="00E459B6"/>
    <w:rsid w:val="00E75AAC"/>
    <w:rsid w:val="00E77F93"/>
    <w:rsid w:val="00EF633E"/>
    <w:rsid w:val="00F1111F"/>
    <w:rsid w:val="00F13C8E"/>
    <w:rsid w:val="00F16D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8E07F-EACF-4C89-8F17-32096DD2D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9B7"/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5722B3"/>
    <w:pPr>
      <w:keepNext/>
      <w:spacing w:after="0" w:line="240" w:lineRule="auto"/>
      <w:ind w:firstLine="54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5722B3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Normal">
    <w:name w:val="ConsNormal"/>
    <w:rsid w:val="00E459B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97494"/>
  </w:style>
  <w:style w:type="paragraph" w:styleId="a5">
    <w:name w:val="footer"/>
    <w:basedOn w:val="a"/>
    <w:link w:val="a6"/>
    <w:uiPriority w:val="99"/>
    <w:unhideWhenUsed/>
    <w:rsid w:val="004974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97494"/>
  </w:style>
  <w:style w:type="paragraph" w:styleId="a7">
    <w:name w:val="Balloon Text"/>
    <w:basedOn w:val="a"/>
    <w:link w:val="a8"/>
    <w:uiPriority w:val="99"/>
    <w:semiHidden/>
    <w:unhideWhenUsed/>
    <w:rsid w:val="00B43C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3C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98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1132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Курусканова И.П.</dc:creator>
  <cp:lastModifiedBy>Fisenko</cp:lastModifiedBy>
  <cp:revision>31</cp:revision>
  <cp:lastPrinted>2018-10-23T12:11:00Z</cp:lastPrinted>
  <dcterms:created xsi:type="dcterms:W3CDTF">2018-10-12T06:19:00Z</dcterms:created>
  <dcterms:modified xsi:type="dcterms:W3CDTF">2018-10-23T12:13:00Z</dcterms:modified>
</cp:coreProperties>
</file>