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318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О внесении изменений в решение Совета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2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сентября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2020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№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49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Об утверждении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Положения об условиях и порядке выделения средств из бюджета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органам территориального общественного самоуправления 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»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708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Совета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внесен главой Тимашевского городского поселения Тимашевского район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 соответствии с пунктом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Normal.0"/>
        <w:ind w:firstLine="0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28</w:t>
      </w:r>
      <w:r>
        <w:rPr>
          <w:rFonts w:ascii="Times New Roman" w:hAnsi="Times New Roman"/>
          <w:sz w:val="28"/>
          <w:szCs w:val="28"/>
          <w:rtl w:val="0"/>
          <w:lang w:val="ru-RU"/>
        </w:rPr>
        <w:t>.0</w:t>
      </w:r>
      <w:r>
        <w:rPr>
          <w:rFonts w:ascii="Times New Roman" w:hAnsi="Times New Roman"/>
          <w:sz w:val="28"/>
          <w:szCs w:val="28"/>
          <w:rtl w:val="0"/>
          <w:lang w:val="ru-RU"/>
        </w:rPr>
        <w:t>2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2</w:t>
      </w:r>
    </w:p>
    <w:p>
      <w:pPr>
        <w:pStyle w:val="Normal.0"/>
        <w:ind w:firstLine="0"/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</w:t>
        <w:tab/>
        <w:t xml:space="preserve"> </w:t>
      </w:r>
    </w:p>
    <w:p>
      <w:pPr>
        <w:pStyle w:val="Normal.0"/>
        <w:ind w:firstLine="0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