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9F8" w:rsidRDefault="009259F8" w:rsidP="009259F8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9F8" w:rsidRDefault="009259F8" w:rsidP="009259F8">
      <w:pPr>
        <w:shd w:val="clear" w:color="auto" w:fill="FFFFFF"/>
        <w:spacing w:before="86"/>
        <w:ind w:right="10"/>
        <w:jc w:val="center"/>
      </w:pPr>
    </w:p>
    <w:p w:rsidR="009259F8" w:rsidRPr="00BE0F24" w:rsidRDefault="009259F8" w:rsidP="009259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9259F8" w:rsidRPr="00BE0F24" w:rsidRDefault="009259F8" w:rsidP="009259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9259F8" w:rsidRPr="00BE0F24" w:rsidRDefault="009259F8" w:rsidP="009259F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9259F8" w:rsidRPr="00BE0F24" w:rsidRDefault="009259F8" w:rsidP="009259F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29.12.201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1531</w:t>
      </w:r>
    </w:p>
    <w:p w:rsidR="009259F8" w:rsidRDefault="009259F8" w:rsidP="009259F8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9777B">
        <w:rPr>
          <w:rFonts w:ascii="Times New Roman" w:hAnsi="Times New Roman" w:cs="Times New Roman"/>
          <w:b/>
          <w:sz w:val="28"/>
        </w:rPr>
        <w:t xml:space="preserve">О </w:t>
      </w:r>
      <w:r w:rsidR="001F654E">
        <w:rPr>
          <w:rFonts w:ascii="Times New Roman" w:hAnsi="Times New Roman" w:cs="Times New Roman"/>
          <w:b/>
          <w:sz w:val="28"/>
        </w:rPr>
        <w:t>внесении изменений в постановление администрации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Тимашевского городского поселения Тимашевского района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18 марта 2013 года № 126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«Об утверждении Порядка рассмотрения обращений граждан </w:t>
      </w:r>
    </w:p>
    <w:p w:rsidR="001F654E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 администрации Тимашевского городского поселения </w:t>
      </w:r>
    </w:p>
    <w:p w:rsidR="001F654E" w:rsidRPr="0069777B" w:rsidRDefault="001F654E" w:rsidP="001F65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Тимашевского района»</w:t>
      </w:r>
    </w:p>
    <w:p w:rsidR="0069777B" w:rsidRDefault="0069777B" w:rsidP="0069777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B4FF7" w:rsidRPr="0069777B" w:rsidRDefault="007B4FF7" w:rsidP="0069777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69777B" w:rsidRPr="0069777B" w:rsidRDefault="001F654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bookmarkStart w:id="0" w:name="sub_101"/>
      <w:r>
        <w:rPr>
          <w:rFonts w:ascii="Times New Roman" w:hAnsi="Times New Roman" w:cs="Times New Roman"/>
          <w:color w:val="000000"/>
          <w:sz w:val="28"/>
        </w:rPr>
        <w:t>Руководствуясь Федеральным законом от 2 мая 2006 год 59-ФЗ «О п</w:t>
      </w:r>
      <w:r>
        <w:rPr>
          <w:rFonts w:ascii="Times New Roman" w:hAnsi="Times New Roman" w:cs="Times New Roman"/>
          <w:color w:val="000000"/>
          <w:sz w:val="28"/>
        </w:rPr>
        <w:t>о</w:t>
      </w:r>
      <w:r>
        <w:rPr>
          <w:rFonts w:ascii="Times New Roman" w:hAnsi="Times New Roman" w:cs="Times New Roman"/>
          <w:color w:val="000000"/>
          <w:sz w:val="28"/>
        </w:rPr>
        <w:t>рядке рассмотрения обращений граждан Российской Федерации», Уставом Т</w:t>
      </w:r>
      <w:r>
        <w:rPr>
          <w:rFonts w:ascii="Times New Roman" w:hAnsi="Times New Roman" w:cs="Times New Roman"/>
          <w:color w:val="000000"/>
          <w:sz w:val="28"/>
        </w:rPr>
        <w:t>и</w:t>
      </w:r>
      <w:r>
        <w:rPr>
          <w:rFonts w:ascii="Times New Roman" w:hAnsi="Times New Roman" w:cs="Times New Roman"/>
          <w:color w:val="000000"/>
          <w:sz w:val="28"/>
        </w:rPr>
        <w:t>машевского городского поселения Тимашевского района,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</w:t>
      </w:r>
      <w:r w:rsidR="0069777B">
        <w:rPr>
          <w:rFonts w:ascii="Times New Roman" w:hAnsi="Times New Roman" w:cs="Times New Roman"/>
          <w:color w:val="000000"/>
          <w:sz w:val="28"/>
        </w:rPr>
        <w:t>п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о с т а н о в л я ю:</w:t>
      </w:r>
    </w:p>
    <w:bookmarkEnd w:id="0"/>
    <w:p w:rsidR="0069777B" w:rsidRPr="0069777B" w:rsidRDefault="0069777B" w:rsidP="00F23C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69777B">
        <w:rPr>
          <w:rFonts w:ascii="Times New Roman" w:hAnsi="Times New Roman" w:cs="Times New Roman"/>
          <w:color w:val="000000"/>
          <w:sz w:val="28"/>
        </w:rPr>
        <w:t xml:space="preserve">1. </w:t>
      </w:r>
      <w:r w:rsidR="001F654E">
        <w:rPr>
          <w:rFonts w:ascii="Times New Roman" w:hAnsi="Times New Roman" w:cs="Times New Roman"/>
          <w:color w:val="000000"/>
          <w:sz w:val="28"/>
        </w:rPr>
        <w:t>Внести в постановление администрации Тимашевского городского поселения</w:t>
      </w:r>
      <w:r w:rsidR="001B2655">
        <w:rPr>
          <w:rFonts w:ascii="Times New Roman" w:hAnsi="Times New Roman" w:cs="Times New Roman"/>
          <w:color w:val="000000"/>
          <w:sz w:val="28"/>
        </w:rPr>
        <w:t xml:space="preserve"> Тимашевского района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  от 1</w:t>
      </w:r>
      <w:r w:rsidR="00075B0A">
        <w:rPr>
          <w:rFonts w:ascii="Times New Roman" w:hAnsi="Times New Roman" w:cs="Times New Roman"/>
          <w:color w:val="000000"/>
          <w:sz w:val="28"/>
        </w:rPr>
        <w:t>8 марта 2013 года № 126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 «Об утвержд</w:t>
      </w:r>
      <w:r w:rsidR="00F23C1E">
        <w:rPr>
          <w:rFonts w:ascii="Times New Roman" w:hAnsi="Times New Roman" w:cs="Times New Roman"/>
          <w:color w:val="000000"/>
          <w:sz w:val="28"/>
        </w:rPr>
        <w:t>е</w:t>
      </w:r>
      <w:r w:rsidR="00F23C1E">
        <w:rPr>
          <w:rFonts w:ascii="Times New Roman" w:hAnsi="Times New Roman" w:cs="Times New Roman"/>
          <w:color w:val="000000"/>
          <w:sz w:val="28"/>
        </w:rPr>
        <w:t>нии Порядка рассмотрения обращений граждан в администрации Тимашевск</w:t>
      </w:r>
      <w:r w:rsidR="00F23C1E">
        <w:rPr>
          <w:rFonts w:ascii="Times New Roman" w:hAnsi="Times New Roman" w:cs="Times New Roman"/>
          <w:color w:val="000000"/>
          <w:sz w:val="28"/>
        </w:rPr>
        <w:t>о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го городского поселения Тимашевского района (с изменениями от </w:t>
      </w:r>
      <w:r w:rsidR="00F23C1E" w:rsidRPr="00075B0A">
        <w:rPr>
          <w:rFonts w:ascii="Times New Roman" w:hAnsi="Times New Roman" w:cs="Times New Roman"/>
          <w:color w:val="000000"/>
          <w:sz w:val="28"/>
        </w:rPr>
        <w:t>09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.04.2013 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  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№ 174, </w:t>
      </w:r>
      <w:r w:rsidR="00F23C1E" w:rsidRPr="00075B0A">
        <w:rPr>
          <w:rFonts w:ascii="Times New Roman" w:hAnsi="Times New Roman" w:cs="Times New Roman"/>
          <w:color w:val="000000"/>
          <w:sz w:val="28"/>
        </w:rPr>
        <w:t>от 13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.09.2016 № 569, </w:t>
      </w:r>
      <w:r w:rsidR="00F23C1E" w:rsidRPr="00075B0A">
        <w:rPr>
          <w:rFonts w:ascii="Times New Roman" w:hAnsi="Times New Roman" w:cs="Times New Roman"/>
          <w:color w:val="000000"/>
          <w:sz w:val="28"/>
        </w:rPr>
        <w:t>от 27.01</w:t>
      </w:r>
      <w:r w:rsidR="00F23C1E">
        <w:rPr>
          <w:rFonts w:ascii="Times New Roman" w:hAnsi="Times New Roman" w:cs="Times New Roman"/>
          <w:color w:val="000000"/>
          <w:sz w:val="28"/>
        </w:rPr>
        <w:t>.2015 № 2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4, </w:t>
      </w:r>
      <w:r w:rsidR="00075B0A" w:rsidRPr="00075B0A">
        <w:rPr>
          <w:rFonts w:ascii="Times New Roman" w:hAnsi="Times New Roman" w:cs="Times New Roman"/>
          <w:color w:val="000000"/>
          <w:sz w:val="28"/>
        </w:rPr>
        <w:t>от 24.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11.2015 </w:t>
      </w:r>
      <w:r w:rsidR="00F23C1E">
        <w:rPr>
          <w:rFonts w:ascii="Times New Roman" w:hAnsi="Times New Roman" w:cs="Times New Roman"/>
          <w:color w:val="000000"/>
          <w:sz w:val="28"/>
        </w:rPr>
        <w:t>№ 888)» сл</w:t>
      </w:r>
      <w:r w:rsidR="00F23C1E">
        <w:rPr>
          <w:rFonts w:ascii="Times New Roman" w:hAnsi="Times New Roman" w:cs="Times New Roman"/>
          <w:color w:val="000000"/>
          <w:sz w:val="28"/>
        </w:rPr>
        <w:t>е</w:t>
      </w:r>
      <w:r w:rsidR="00F23C1E">
        <w:rPr>
          <w:rFonts w:ascii="Times New Roman" w:hAnsi="Times New Roman" w:cs="Times New Roman"/>
          <w:color w:val="000000"/>
          <w:sz w:val="28"/>
        </w:rPr>
        <w:t xml:space="preserve">дующие изменения: </w:t>
      </w:r>
      <w:r w:rsidRPr="0069777B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69777B" w:rsidRPr="0069777B" w:rsidRDefault="00F23C1E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1.1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</w:rPr>
        <w:t>В подпункте 7.4.1 пункта 7.4 раздела 7 приложения к постановл</w:t>
      </w:r>
      <w:r>
        <w:rPr>
          <w:rFonts w:ascii="Times New Roman" w:hAnsi="Times New Roman" w:cs="Times New Roman"/>
          <w:color w:val="000000"/>
          <w:sz w:val="28"/>
        </w:rPr>
        <w:t>е</w:t>
      </w:r>
      <w:r>
        <w:rPr>
          <w:rFonts w:ascii="Times New Roman" w:hAnsi="Times New Roman" w:cs="Times New Roman"/>
          <w:color w:val="000000"/>
          <w:sz w:val="28"/>
        </w:rPr>
        <w:t>нию слова «СИНКОПА</w:t>
      </w:r>
      <w:r w:rsidR="002E669D">
        <w:rPr>
          <w:rFonts w:ascii="Times New Roman" w:hAnsi="Times New Roman" w:cs="Times New Roman"/>
          <w:color w:val="000000"/>
          <w:sz w:val="28"/>
        </w:rPr>
        <w:t xml:space="preserve"> – документооборот» исключить</w:t>
      </w:r>
      <w:r w:rsidR="004600FB">
        <w:rPr>
          <w:rFonts w:ascii="Times New Roman" w:hAnsi="Times New Roman" w:cs="Times New Roman"/>
          <w:color w:val="000000"/>
          <w:sz w:val="28"/>
        </w:rPr>
        <w:t>.</w:t>
      </w:r>
    </w:p>
    <w:p w:rsidR="0069777B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1.2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</w:rPr>
        <w:t>Подпункт 7.4.4 пункта 4 раздела 7 приложения к постановлению и</w:t>
      </w:r>
      <w:r>
        <w:rPr>
          <w:rFonts w:ascii="Times New Roman" w:hAnsi="Times New Roman" w:cs="Times New Roman"/>
          <w:color w:val="000000"/>
          <w:sz w:val="28"/>
        </w:rPr>
        <w:t>з</w:t>
      </w:r>
      <w:r>
        <w:rPr>
          <w:rFonts w:ascii="Times New Roman" w:hAnsi="Times New Roman" w:cs="Times New Roman"/>
          <w:color w:val="000000"/>
          <w:sz w:val="28"/>
        </w:rPr>
        <w:t>ложить в новой редакции: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«7.4.4 В электронную </w:t>
      </w:r>
      <w:r w:rsidR="00075B0A">
        <w:rPr>
          <w:rFonts w:ascii="Times New Roman" w:hAnsi="Times New Roman" w:cs="Times New Roman"/>
          <w:color w:val="000000"/>
          <w:sz w:val="28"/>
        </w:rPr>
        <w:t xml:space="preserve">учетную </w:t>
      </w:r>
      <w:r>
        <w:rPr>
          <w:rFonts w:ascii="Times New Roman" w:hAnsi="Times New Roman" w:cs="Times New Roman"/>
          <w:color w:val="000000"/>
          <w:sz w:val="28"/>
        </w:rPr>
        <w:t>карточку вносятся: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дата регистрации;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регистрационный номер;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фамилия и инициалы автора обращения (в именительном падеже) и его почтовый адрес. Если почтовый адрес отсутствует, а указан только электро</w:t>
      </w:r>
      <w:r>
        <w:rPr>
          <w:rFonts w:ascii="Times New Roman" w:hAnsi="Times New Roman" w:cs="Times New Roman"/>
          <w:color w:val="000000"/>
          <w:sz w:val="28"/>
        </w:rPr>
        <w:t>н</w:t>
      </w:r>
      <w:r>
        <w:rPr>
          <w:rFonts w:ascii="Times New Roman" w:hAnsi="Times New Roman" w:cs="Times New Roman"/>
          <w:color w:val="000000"/>
          <w:sz w:val="28"/>
        </w:rPr>
        <w:t>ный адрес заявителя, в адресную строку вносится запись: «Без точного адреса»;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социальное положение и льготная категория (в случае наличия);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вид обращения (жалоба, предложение, заявление и другое);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указывается, откуда поступило обращение, дата и исходящий номер с</w:t>
      </w:r>
      <w:r>
        <w:rPr>
          <w:rFonts w:ascii="Times New Roman" w:hAnsi="Times New Roman" w:cs="Times New Roman"/>
          <w:color w:val="000000"/>
          <w:sz w:val="28"/>
        </w:rPr>
        <w:t>о</w:t>
      </w:r>
      <w:r>
        <w:rPr>
          <w:rFonts w:ascii="Times New Roman" w:hAnsi="Times New Roman" w:cs="Times New Roman"/>
          <w:color w:val="000000"/>
          <w:sz w:val="28"/>
        </w:rPr>
        <w:t>проводительного письма;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lastRenderedPageBreak/>
        <w:t>вид контроля;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признак обращения (первичное, повторное, многократное);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краткое содержание обращения, которое должно быть четким, отражать его суть;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шифр тематики обращения согласно действующему общероссийскому классификатору;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количество листов и приложений (если имеются);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фамилия и проект резолюции руководителя, которому обращение н</w:t>
      </w:r>
      <w:r>
        <w:rPr>
          <w:rFonts w:ascii="Times New Roman" w:hAnsi="Times New Roman" w:cs="Times New Roman"/>
          <w:color w:val="000000"/>
          <w:sz w:val="28"/>
        </w:rPr>
        <w:t>а</w:t>
      </w:r>
      <w:r>
        <w:rPr>
          <w:rFonts w:ascii="Times New Roman" w:hAnsi="Times New Roman" w:cs="Times New Roman"/>
          <w:color w:val="000000"/>
          <w:sz w:val="28"/>
        </w:rPr>
        <w:t>правляется на рассмотрение;</w:t>
      </w:r>
    </w:p>
    <w:p w:rsidR="002E669D" w:rsidRDefault="002E669D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в </w:t>
      </w:r>
      <w:r w:rsidR="00E4015A">
        <w:rPr>
          <w:rFonts w:ascii="Times New Roman" w:hAnsi="Times New Roman" w:cs="Times New Roman"/>
          <w:color w:val="000000"/>
          <w:sz w:val="28"/>
        </w:rPr>
        <w:t>соответствующем</w:t>
      </w:r>
      <w:r>
        <w:rPr>
          <w:rFonts w:ascii="Times New Roman" w:hAnsi="Times New Roman" w:cs="Times New Roman"/>
          <w:color w:val="000000"/>
          <w:sz w:val="28"/>
        </w:rPr>
        <w:t xml:space="preserve"> поле </w:t>
      </w:r>
      <w:r w:rsidR="00E4015A">
        <w:rPr>
          <w:rFonts w:ascii="Times New Roman" w:hAnsi="Times New Roman" w:cs="Times New Roman"/>
          <w:color w:val="000000"/>
          <w:sz w:val="28"/>
        </w:rPr>
        <w:t>проставляется пометка «свод» если поручение дано одновременно нескольким исполнителям.</w:t>
      </w:r>
    </w:p>
    <w:p w:rsidR="00E4015A" w:rsidRPr="0069777B" w:rsidRDefault="00E4015A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1.3.</w:t>
      </w:r>
      <w:r w:rsidR="00812782">
        <w:rPr>
          <w:rFonts w:ascii="Times New Roman" w:hAnsi="Times New Roman" w:cs="Times New Roman"/>
          <w:color w:val="000000"/>
          <w:sz w:val="28"/>
        </w:rPr>
        <w:t xml:space="preserve"> Изложить в новой редакции приложение № 1 к Порядку рассмотр</w:t>
      </w:r>
      <w:r w:rsidR="00812782">
        <w:rPr>
          <w:rFonts w:ascii="Times New Roman" w:hAnsi="Times New Roman" w:cs="Times New Roman"/>
          <w:color w:val="000000"/>
          <w:sz w:val="28"/>
        </w:rPr>
        <w:t>е</w:t>
      </w:r>
      <w:r w:rsidR="00812782">
        <w:rPr>
          <w:rFonts w:ascii="Times New Roman" w:hAnsi="Times New Roman" w:cs="Times New Roman"/>
          <w:color w:val="000000"/>
          <w:sz w:val="28"/>
        </w:rPr>
        <w:t>ния граждан в администрации Тимашевского городского поселения Тимаше</w:t>
      </w:r>
      <w:r w:rsidR="00812782">
        <w:rPr>
          <w:rFonts w:ascii="Times New Roman" w:hAnsi="Times New Roman" w:cs="Times New Roman"/>
          <w:color w:val="000000"/>
          <w:sz w:val="28"/>
        </w:rPr>
        <w:t>в</w:t>
      </w:r>
      <w:r w:rsidR="00812782">
        <w:rPr>
          <w:rFonts w:ascii="Times New Roman" w:hAnsi="Times New Roman" w:cs="Times New Roman"/>
          <w:color w:val="000000"/>
          <w:sz w:val="28"/>
        </w:rPr>
        <w:t>ского района (прилагается).</w:t>
      </w:r>
    </w:p>
    <w:p w:rsidR="00BF38FA" w:rsidRDefault="00812782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2</w:t>
      </w:r>
      <w:r w:rsidR="00BF38FA">
        <w:rPr>
          <w:rFonts w:ascii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</w:t>
      </w:r>
      <w:r w:rsidR="00BF38FA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F38F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F38F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Сысоев)</w:t>
      </w:r>
      <w:r w:rsidR="00BF3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="00BF38FA">
        <w:rPr>
          <w:rFonts w:ascii="Times New Roman" w:hAnsi="Times New Roman" w:cs="Times New Roman"/>
          <w:sz w:val="28"/>
          <w:szCs w:val="28"/>
        </w:rPr>
        <w:t xml:space="preserve"> настоящее постано</w:t>
      </w:r>
      <w:r w:rsidR="00BF38FA">
        <w:rPr>
          <w:rFonts w:ascii="Times New Roman" w:hAnsi="Times New Roman" w:cs="Times New Roman"/>
          <w:sz w:val="28"/>
          <w:szCs w:val="28"/>
        </w:rPr>
        <w:t>в</w:t>
      </w:r>
      <w:r w:rsidR="00BF38FA">
        <w:rPr>
          <w:rFonts w:ascii="Times New Roman" w:hAnsi="Times New Roman" w:cs="Times New Roman"/>
          <w:sz w:val="28"/>
          <w:szCs w:val="28"/>
        </w:rPr>
        <w:t xml:space="preserve">ление </w:t>
      </w:r>
      <w:r>
        <w:rPr>
          <w:rFonts w:ascii="Times New Roman" w:hAnsi="Times New Roman" w:cs="Times New Roman"/>
          <w:sz w:val="28"/>
          <w:szCs w:val="28"/>
        </w:rPr>
        <w:t xml:space="preserve">в газете «Мой Тимашевск» и разместить </w:t>
      </w:r>
      <w:r w:rsidR="00BF38F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Тимашевского городского поселения Тимашевского района в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мационно – телекоммуникационной сети «Интернет». </w:t>
      </w:r>
    </w:p>
    <w:p w:rsidR="0069777B" w:rsidRPr="0069777B" w:rsidRDefault="00812782" w:rsidP="0081278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F38FA">
        <w:rPr>
          <w:rFonts w:ascii="Times New Roman" w:hAnsi="Times New Roman" w:cs="Times New Roman"/>
          <w:sz w:val="28"/>
          <w:szCs w:val="28"/>
        </w:rPr>
        <w:t>.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Контроль </w:t>
      </w:r>
      <w:r w:rsidR="005C5CB6">
        <w:rPr>
          <w:rFonts w:ascii="Times New Roman" w:hAnsi="Times New Roman" w:cs="Times New Roman"/>
          <w:color w:val="000000"/>
          <w:sz w:val="28"/>
        </w:rPr>
        <w:t>за выполнением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настоящего постановления </w:t>
      </w:r>
      <w:r w:rsidR="007C4AB6">
        <w:rPr>
          <w:rFonts w:ascii="Times New Roman" w:hAnsi="Times New Roman" w:cs="Times New Roman"/>
          <w:color w:val="000000"/>
          <w:sz w:val="28"/>
        </w:rPr>
        <w:t>оставляю за с</w:t>
      </w:r>
      <w:r w:rsidR="007C4AB6">
        <w:rPr>
          <w:rFonts w:ascii="Times New Roman" w:hAnsi="Times New Roman" w:cs="Times New Roman"/>
          <w:color w:val="000000"/>
          <w:sz w:val="28"/>
        </w:rPr>
        <w:t>о</w:t>
      </w:r>
      <w:r w:rsidR="007C4AB6">
        <w:rPr>
          <w:rFonts w:ascii="Times New Roman" w:hAnsi="Times New Roman" w:cs="Times New Roman"/>
          <w:color w:val="000000"/>
          <w:sz w:val="28"/>
        </w:rPr>
        <w:t>бой</w:t>
      </w:r>
      <w:r w:rsidR="00BF38FA">
        <w:rPr>
          <w:rFonts w:ascii="Times New Roman" w:hAnsi="Times New Roman" w:cs="Times New Roman"/>
          <w:color w:val="000000"/>
          <w:sz w:val="28"/>
        </w:rPr>
        <w:t>.</w:t>
      </w:r>
    </w:p>
    <w:p w:rsidR="0069777B" w:rsidRPr="0069777B" w:rsidRDefault="00BF38FA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8</w:t>
      </w:r>
      <w:r w:rsidR="0069777B" w:rsidRPr="0069777B">
        <w:rPr>
          <w:rFonts w:ascii="Times New Roman" w:hAnsi="Times New Roman" w:cs="Times New Roman"/>
          <w:color w:val="000000"/>
          <w:sz w:val="28"/>
        </w:rPr>
        <w:t>. Постановление вступает в силу со дня его подписания.</w:t>
      </w:r>
    </w:p>
    <w:p w:rsidR="0069777B" w:rsidRPr="0069777B" w:rsidRDefault="0069777B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69777B" w:rsidRPr="0069777B" w:rsidRDefault="0069777B" w:rsidP="0069777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69777B" w:rsidRDefault="0069777B" w:rsidP="006977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9777B">
        <w:rPr>
          <w:rFonts w:ascii="Times New Roman" w:hAnsi="Times New Roman" w:cs="Times New Roman"/>
          <w:color w:val="000000"/>
          <w:sz w:val="28"/>
        </w:rPr>
        <w:t xml:space="preserve">Глава </w:t>
      </w:r>
      <w:r w:rsidR="00812782">
        <w:rPr>
          <w:rFonts w:ascii="Times New Roman" w:hAnsi="Times New Roman" w:cs="Times New Roman"/>
          <w:color w:val="000000"/>
          <w:sz w:val="28"/>
        </w:rPr>
        <w:t xml:space="preserve">Тимашевского городского </w:t>
      </w:r>
    </w:p>
    <w:p w:rsidR="00BF38FA" w:rsidRPr="009259F8" w:rsidRDefault="00812782" w:rsidP="009259F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поселения </w:t>
      </w:r>
      <w:r w:rsidR="0069777B" w:rsidRPr="0069777B">
        <w:rPr>
          <w:rFonts w:ascii="Times New Roman" w:hAnsi="Times New Roman" w:cs="Times New Roman"/>
          <w:sz w:val="28"/>
        </w:rPr>
        <w:t>Тимашевск</w:t>
      </w:r>
      <w:r>
        <w:rPr>
          <w:rFonts w:ascii="Times New Roman" w:hAnsi="Times New Roman" w:cs="Times New Roman"/>
          <w:sz w:val="28"/>
        </w:rPr>
        <w:t>ого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</w:rPr>
        <w:t xml:space="preserve">а               </w:t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  <w:t xml:space="preserve">     П.В.Буря</w:t>
      </w:r>
      <w:r w:rsidR="009259F8">
        <w:rPr>
          <w:rFonts w:ascii="Times New Roman" w:hAnsi="Times New Roman" w:cs="Times New Roman"/>
          <w:color w:val="000000"/>
          <w:sz w:val="28"/>
        </w:rPr>
        <w:t>к</w:t>
      </w:r>
    </w:p>
    <w:p w:rsidR="00BF38FA" w:rsidRDefault="00BF38FA" w:rsidP="00BF38FA"/>
    <w:p w:rsidR="00EA6FB0" w:rsidRPr="0069777B" w:rsidRDefault="00EA6FB0" w:rsidP="0069777B">
      <w:pPr>
        <w:spacing w:after="0" w:line="240" w:lineRule="auto"/>
        <w:rPr>
          <w:rFonts w:ascii="Times New Roman" w:hAnsi="Times New Roman" w:cs="Times New Roman"/>
        </w:rPr>
      </w:pPr>
    </w:p>
    <w:sectPr w:rsidR="00EA6FB0" w:rsidRPr="0069777B" w:rsidSect="00BF38FA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826" w:rsidRDefault="001A3826" w:rsidP="00BF38FA">
      <w:pPr>
        <w:spacing w:after="0" w:line="240" w:lineRule="auto"/>
      </w:pPr>
      <w:r>
        <w:separator/>
      </w:r>
    </w:p>
  </w:endnote>
  <w:endnote w:type="continuationSeparator" w:id="1">
    <w:p w:rsidR="001A3826" w:rsidRDefault="001A3826" w:rsidP="00BF3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826" w:rsidRDefault="001A3826" w:rsidP="00BF38FA">
      <w:pPr>
        <w:spacing w:after="0" w:line="240" w:lineRule="auto"/>
      </w:pPr>
      <w:r>
        <w:separator/>
      </w:r>
    </w:p>
  </w:footnote>
  <w:footnote w:type="continuationSeparator" w:id="1">
    <w:p w:rsidR="001A3826" w:rsidRDefault="001A3826" w:rsidP="00BF3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6409"/>
      <w:docPartObj>
        <w:docPartGallery w:val="Page Numbers (Top of Page)"/>
        <w:docPartUnique/>
      </w:docPartObj>
    </w:sdtPr>
    <w:sdtContent>
      <w:p w:rsidR="00812782" w:rsidRDefault="00125025">
        <w:pPr>
          <w:pStyle w:val="a5"/>
          <w:jc w:val="center"/>
        </w:pPr>
        <w:r w:rsidRPr="00BF38FA">
          <w:rPr>
            <w:rFonts w:ascii="Times New Roman" w:hAnsi="Times New Roman" w:cs="Times New Roman"/>
            <w:sz w:val="28"/>
          </w:rPr>
          <w:fldChar w:fldCharType="begin"/>
        </w:r>
        <w:r w:rsidR="00812782" w:rsidRPr="00BF38FA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BF38FA">
          <w:rPr>
            <w:rFonts w:ascii="Times New Roman" w:hAnsi="Times New Roman" w:cs="Times New Roman"/>
            <w:sz w:val="28"/>
          </w:rPr>
          <w:fldChar w:fldCharType="separate"/>
        </w:r>
        <w:r w:rsidR="009259F8">
          <w:rPr>
            <w:rFonts w:ascii="Times New Roman" w:hAnsi="Times New Roman" w:cs="Times New Roman"/>
            <w:noProof/>
            <w:sz w:val="28"/>
          </w:rPr>
          <w:t>2</w:t>
        </w:r>
        <w:r w:rsidRPr="00BF38FA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812782" w:rsidRDefault="0081278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777B"/>
    <w:rsid w:val="00005F24"/>
    <w:rsid w:val="00075B0A"/>
    <w:rsid w:val="00103411"/>
    <w:rsid w:val="00121876"/>
    <w:rsid w:val="00125025"/>
    <w:rsid w:val="001406D9"/>
    <w:rsid w:val="001A3826"/>
    <w:rsid w:val="001B2655"/>
    <w:rsid w:val="001F654E"/>
    <w:rsid w:val="002E669D"/>
    <w:rsid w:val="003A0E63"/>
    <w:rsid w:val="003A7D2C"/>
    <w:rsid w:val="003C0DF5"/>
    <w:rsid w:val="00400F31"/>
    <w:rsid w:val="004600FB"/>
    <w:rsid w:val="004E0ADC"/>
    <w:rsid w:val="00505750"/>
    <w:rsid w:val="005C5CB6"/>
    <w:rsid w:val="0069777B"/>
    <w:rsid w:val="007B4FF7"/>
    <w:rsid w:val="007C4AB6"/>
    <w:rsid w:val="007F133B"/>
    <w:rsid w:val="00812782"/>
    <w:rsid w:val="008C49AD"/>
    <w:rsid w:val="008F2F07"/>
    <w:rsid w:val="009259F8"/>
    <w:rsid w:val="009A718C"/>
    <w:rsid w:val="009B5555"/>
    <w:rsid w:val="00A10DC8"/>
    <w:rsid w:val="00AC4662"/>
    <w:rsid w:val="00B808FE"/>
    <w:rsid w:val="00BF38FA"/>
    <w:rsid w:val="00E4015A"/>
    <w:rsid w:val="00E640FB"/>
    <w:rsid w:val="00EA6FB0"/>
    <w:rsid w:val="00EC2FE6"/>
    <w:rsid w:val="00F23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69777B"/>
    <w:rPr>
      <w:b/>
      <w:bCs/>
      <w:color w:val="008000"/>
      <w:sz w:val="20"/>
      <w:szCs w:val="20"/>
      <w:u w:val="single"/>
    </w:rPr>
  </w:style>
  <w:style w:type="table" w:styleId="a4">
    <w:name w:val="Table Grid"/>
    <w:basedOn w:val="a1"/>
    <w:uiPriority w:val="59"/>
    <w:rsid w:val="00BF3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8FA"/>
  </w:style>
  <w:style w:type="paragraph" w:styleId="a7">
    <w:name w:val="footer"/>
    <w:basedOn w:val="a"/>
    <w:link w:val="a8"/>
    <w:uiPriority w:val="99"/>
    <w:semiHidden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38FA"/>
  </w:style>
  <w:style w:type="paragraph" w:styleId="a9">
    <w:name w:val="List Paragraph"/>
    <w:basedOn w:val="a"/>
    <w:uiPriority w:val="34"/>
    <w:qFormat/>
    <w:rsid w:val="00F23C1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25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59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DoroshenkO</cp:lastModifiedBy>
  <cp:revision>3</cp:revision>
  <cp:lastPrinted>2016-12-15T06:45:00Z</cp:lastPrinted>
  <dcterms:created xsi:type="dcterms:W3CDTF">2017-01-26T10:52:00Z</dcterms:created>
  <dcterms:modified xsi:type="dcterms:W3CDTF">2017-01-27T06:16:00Z</dcterms:modified>
</cp:coreProperties>
</file>