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0A3DDF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0A3DDF" w:rsidRPr="000A3DDF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05BB6">
        <w:rPr>
          <w:rFonts w:ascii="Times New Roman" w:hAnsi="Times New Roman" w:cs="Times New Roman"/>
          <w:b/>
          <w:sz w:val="28"/>
          <w:szCs w:val="28"/>
        </w:rPr>
        <w:t>1</w:t>
      </w:r>
      <w:r w:rsidR="00FC2321">
        <w:rPr>
          <w:rFonts w:ascii="Times New Roman" w:hAnsi="Times New Roman" w:cs="Times New Roman"/>
          <w:b/>
          <w:sz w:val="28"/>
          <w:szCs w:val="28"/>
        </w:rPr>
        <w:t>8</w:t>
      </w:r>
      <w:r w:rsidR="00876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BB6">
        <w:rPr>
          <w:rFonts w:ascii="Times New Roman" w:hAnsi="Times New Roman" w:cs="Times New Roman"/>
          <w:b/>
          <w:sz w:val="28"/>
          <w:szCs w:val="28"/>
        </w:rPr>
        <w:t>окт</w:t>
      </w:r>
      <w:r w:rsidR="00FC2321">
        <w:rPr>
          <w:rFonts w:ascii="Times New Roman" w:hAnsi="Times New Roman" w:cs="Times New Roman"/>
          <w:b/>
          <w:sz w:val="28"/>
          <w:szCs w:val="28"/>
        </w:rPr>
        <w:t>ября 2022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C2321">
        <w:rPr>
          <w:rFonts w:ascii="Times New Roman" w:hAnsi="Times New Roman" w:cs="Times New Roman"/>
          <w:b/>
          <w:sz w:val="28"/>
          <w:szCs w:val="28"/>
        </w:rPr>
        <w:t>1</w:t>
      </w:r>
      <w:r w:rsidR="00A05BB6">
        <w:rPr>
          <w:rFonts w:ascii="Times New Roman" w:hAnsi="Times New Roman" w:cs="Times New Roman"/>
          <w:b/>
          <w:sz w:val="28"/>
          <w:szCs w:val="28"/>
        </w:rPr>
        <w:t>096</w:t>
      </w:r>
    </w:p>
    <w:p w:rsidR="0007110B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FC232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0A3DDF" w:rsidRDefault="00FC2321" w:rsidP="00A05BB6">
      <w:pPr>
        <w:widowControl w:val="0"/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A05BB6">
        <w:rPr>
          <w:rFonts w:ascii="Times New Roman" w:hAnsi="Times New Roman" w:cs="Times New Roman"/>
          <w:b/>
          <w:sz w:val="28"/>
          <w:szCs w:val="28"/>
        </w:rPr>
        <w:t>Установление публичного сервитута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FC2321" w:rsidRPr="000A3DDF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Pr="000A3DDF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RDefault="00A05BB6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Руководствуясь Земельным кодексом Российской Федерации, 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Федеральным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и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закон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ами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от 26 декабря 2024 г. № 485-ФЗ «О внесении изменений в Земельный кодекс Российской Федерации, отдельные законодательные акты Российской Федер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а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ции»</w:t>
      </w:r>
      <w:r w:rsidR="0007110B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Уставом 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 городского поселения Тимашевского района</w:t>
      </w:r>
      <w:r w:rsidR="00B4129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,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</w:t>
      </w:r>
      <w:proofErr w:type="gramStart"/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</w:t>
      </w:r>
      <w:proofErr w:type="gramEnd"/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 с т а н о в л я ю:</w:t>
      </w:r>
    </w:p>
    <w:p w:rsidR="000A3DDF" w:rsidRPr="002C4B27" w:rsidRDefault="00FC2321" w:rsidP="00FC23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13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397DCE">
        <w:rPr>
          <w:rFonts w:ascii="Times New Roman" w:hAnsi="Times New Roman" w:cs="Times New Roman"/>
          <w:sz w:val="28"/>
          <w:szCs w:val="28"/>
        </w:rPr>
        <w:t>о</w:t>
      </w:r>
      <w:r w:rsidR="00397DCE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 xml:space="preserve">от </w:t>
      </w:r>
      <w:r w:rsidR="00A05BB6">
        <w:rPr>
          <w:rFonts w:ascii="Times New Roman" w:hAnsi="Times New Roman" w:cs="Times New Roman"/>
          <w:sz w:val="28"/>
          <w:szCs w:val="28"/>
        </w:rPr>
        <w:t>1</w:t>
      </w:r>
      <w:r w:rsidRPr="00FC2321">
        <w:rPr>
          <w:rFonts w:ascii="Times New Roman" w:hAnsi="Times New Roman" w:cs="Times New Roman"/>
          <w:sz w:val="28"/>
          <w:szCs w:val="28"/>
        </w:rPr>
        <w:t xml:space="preserve">8 </w:t>
      </w:r>
      <w:r w:rsidR="00A05BB6">
        <w:rPr>
          <w:rFonts w:ascii="Times New Roman" w:hAnsi="Times New Roman" w:cs="Times New Roman"/>
          <w:sz w:val="28"/>
          <w:szCs w:val="28"/>
        </w:rPr>
        <w:t>окт</w:t>
      </w:r>
      <w:r w:rsidRPr="00FC2321">
        <w:rPr>
          <w:rFonts w:ascii="Times New Roman" w:hAnsi="Times New Roman" w:cs="Times New Roman"/>
          <w:sz w:val="28"/>
          <w:szCs w:val="28"/>
        </w:rPr>
        <w:t>ября 2022 г. № 1</w:t>
      </w:r>
      <w:r w:rsidR="00A05BB6">
        <w:rPr>
          <w:rFonts w:ascii="Times New Roman" w:hAnsi="Times New Roman" w:cs="Times New Roman"/>
          <w:sz w:val="28"/>
          <w:szCs w:val="28"/>
        </w:rPr>
        <w:t>096</w:t>
      </w:r>
      <w:r w:rsidRPr="00FC232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05BB6">
        <w:rPr>
          <w:rFonts w:ascii="Times New Roman" w:hAnsi="Times New Roman" w:cs="Times New Roman"/>
          <w:sz w:val="28"/>
          <w:szCs w:val="28"/>
        </w:rPr>
        <w:t>Уст</w:t>
      </w:r>
      <w:r w:rsidR="00A05BB6">
        <w:rPr>
          <w:rFonts w:ascii="Times New Roman" w:hAnsi="Times New Roman" w:cs="Times New Roman"/>
          <w:sz w:val="28"/>
          <w:szCs w:val="28"/>
        </w:rPr>
        <w:t>а</w:t>
      </w:r>
      <w:r w:rsidR="00A05BB6">
        <w:rPr>
          <w:rFonts w:ascii="Times New Roman" w:hAnsi="Times New Roman" w:cs="Times New Roman"/>
          <w:sz w:val="28"/>
          <w:szCs w:val="28"/>
        </w:rPr>
        <w:t>новление публичного сервитута</w:t>
      </w:r>
      <w:r w:rsidRPr="00FC2321">
        <w:rPr>
          <w:rFonts w:ascii="Times New Roman" w:hAnsi="Times New Roman" w:cs="Times New Roman"/>
          <w:sz w:val="28"/>
          <w:szCs w:val="28"/>
        </w:rPr>
        <w:t>»</w:t>
      </w:r>
      <w:r w:rsidR="00A05BB6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B9213A">
        <w:rPr>
          <w:rFonts w:ascii="Times New Roman" w:hAnsi="Times New Roman" w:cs="Times New Roman"/>
          <w:sz w:val="28"/>
          <w:szCs w:val="28"/>
        </w:rPr>
        <w:t xml:space="preserve">от </w:t>
      </w:r>
      <w:r w:rsidR="00A05BB6">
        <w:rPr>
          <w:rFonts w:ascii="Times New Roman" w:hAnsi="Times New Roman" w:cs="Times New Roman"/>
          <w:sz w:val="28"/>
          <w:szCs w:val="28"/>
        </w:rPr>
        <w:t>29 ноября 2023</w:t>
      </w:r>
      <w:r w:rsidR="00B9213A">
        <w:rPr>
          <w:rFonts w:ascii="Times New Roman" w:hAnsi="Times New Roman" w:cs="Times New Roman"/>
          <w:sz w:val="28"/>
          <w:szCs w:val="28"/>
        </w:rPr>
        <w:t xml:space="preserve"> г. № </w:t>
      </w:r>
      <w:r w:rsidR="00A05BB6">
        <w:rPr>
          <w:rFonts w:ascii="Times New Roman" w:hAnsi="Times New Roman" w:cs="Times New Roman"/>
          <w:sz w:val="28"/>
          <w:szCs w:val="28"/>
        </w:rPr>
        <w:t>1655</w:t>
      </w:r>
      <w:r w:rsidR="00B9213A">
        <w:rPr>
          <w:rFonts w:ascii="Times New Roman" w:hAnsi="Times New Roman" w:cs="Times New Roman"/>
          <w:sz w:val="28"/>
          <w:szCs w:val="28"/>
        </w:rPr>
        <w:t xml:space="preserve">, от </w:t>
      </w:r>
      <w:r w:rsidR="00A05BB6">
        <w:rPr>
          <w:rFonts w:ascii="Times New Roman" w:hAnsi="Times New Roman" w:cs="Times New Roman"/>
          <w:sz w:val="28"/>
          <w:szCs w:val="28"/>
        </w:rPr>
        <w:t>14 февраля 2025</w:t>
      </w:r>
      <w:r w:rsidR="00B9213A">
        <w:rPr>
          <w:rFonts w:ascii="Times New Roman" w:hAnsi="Times New Roman" w:cs="Times New Roman"/>
          <w:sz w:val="28"/>
          <w:szCs w:val="28"/>
        </w:rPr>
        <w:t xml:space="preserve"> г. № 1</w:t>
      </w:r>
      <w:r w:rsidR="00A05BB6">
        <w:rPr>
          <w:rFonts w:ascii="Times New Roman" w:hAnsi="Times New Roman" w:cs="Times New Roman"/>
          <w:sz w:val="28"/>
          <w:szCs w:val="28"/>
        </w:rPr>
        <w:t>10</w:t>
      </w:r>
      <w:r w:rsidR="00B921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DDF" w:rsidRPr="002C4B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2321" w:rsidRPr="00FC2321" w:rsidRDefault="00FC232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21">
        <w:rPr>
          <w:rFonts w:ascii="Times New Roman" w:hAnsi="Times New Roman" w:cs="Times New Roman"/>
          <w:sz w:val="28"/>
          <w:szCs w:val="28"/>
        </w:rPr>
        <w:t>1.1.</w:t>
      </w:r>
      <w:r w:rsidRPr="00FC23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5BB6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F84F4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05BB6">
        <w:rPr>
          <w:rFonts w:ascii="Times New Roman" w:hAnsi="Times New Roman" w:cs="Times New Roman"/>
          <w:sz w:val="28"/>
          <w:szCs w:val="28"/>
        </w:rPr>
        <w:t>1.1.3</w:t>
      </w:r>
      <w:r w:rsidR="00F84F43"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590812">
        <w:rPr>
          <w:rFonts w:ascii="Times New Roman" w:hAnsi="Times New Roman" w:cs="Times New Roman"/>
          <w:sz w:val="28"/>
          <w:szCs w:val="28"/>
        </w:rPr>
        <w:t>1.3</w:t>
      </w:r>
      <w:r w:rsidRPr="00FC2321">
        <w:rPr>
          <w:rFonts w:ascii="Times New Roman" w:hAnsi="Times New Roman" w:cs="Times New Roman"/>
          <w:sz w:val="28"/>
          <w:szCs w:val="28"/>
        </w:rPr>
        <w:t xml:space="preserve"> </w:t>
      </w:r>
      <w:r w:rsidR="00B41295">
        <w:rPr>
          <w:rFonts w:ascii="Times New Roman" w:hAnsi="Times New Roman" w:cs="Times New Roman"/>
          <w:sz w:val="28"/>
          <w:szCs w:val="28"/>
        </w:rPr>
        <w:t xml:space="preserve">раздела 1 </w:t>
      </w:r>
      <w:bookmarkStart w:id="0" w:name="_GoBack"/>
      <w:bookmarkEnd w:id="0"/>
      <w:r w:rsidRPr="00FC2321"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в следующей редакции: </w:t>
      </w:r>
    </w:p>
    <w:p w:rsidR="00FC2321" w:rsidRPr="00590812" w:rsidRDefault="00B9213A" w:rsidP="0059081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FC2321" w:rsidRPr="00590812">
        <w:rPr>
          <w:rFonts w:ascii="Times New Roman" w:hAnsi="Times New Roman" w:cs="Times New Roman"/>
          <w:sz w:val="28"/>
          <w:szCs w:val="28"/>
        </w:rPr>
        <w:t xml:space="preserve">) </w:t>
      </w:r>
      <w:r w:rsidR="00590812" w:rsidRPr="00590812">
        <w:rPr>
          <w:rFonts w:ascii="Times New Roman" w:hAnsi="Times New Roman" w:cs="Times New Roman"/>
          <w:sz w:val="28"/>
          <w:szCs w:val="28"/>
        </w:rPr>
        <w:t>размещения</w:t>
      </w:r>
      <w:r w:rsidR="00590812">
        <w:rPr>
          <w:rFonts w:ascii="Times New Roman" w:hAnsi="Times New Roman" w:cs="Times New Roman"/>
          <w:sz w:val="28"/>
          <w:szCs w:val="28"/>
        </w:rPr>
        <w:t xml:space="preserve"> </w:t>
      </w:r>
      <w:r w:rsidR="00590812" w:rsidRPr="00590812">
        <w:rPr>
          <w:rFonts w:ascii="Times New Roman" w:hAnsi="Times New Roman" w:cs="Times New Roman"/>
          <w:sz w:val="28"/>
          <w:szCs w:val="28"/>
        </w:rPr>
        <w:t>на</w:t>
      </w:r>
      <w:r w:rsidR="00590812">
        <w:rPr>
          <w:rFonts w:ascii="Times New Roman" w:hAnsi="Times New Roman" w:cs="Times New Roman"/>
          <w:sz w:val="28"/>
          <w:szCs w:val="28"/>
        </w:rPr>
        <w:t xml:space="preserve"> </w:t>
      </w:r>
      <w:r w:rsidR="00590812" w:rsidRPr="00590812">
        <w:rPr>
          <w:rFonts w:ascii="Times New Roman" w:hAnsi="Times New Roman" w:cs="Times New Roman"/>
          <w:sz w:val="28"/>
          <w:szCs w:val="28"/>
        </w:rPr>
        <w:t>земельном</w:t>
      </w:r>
      <w:r w:rsidR="00590812">
        <w:rPr>
          <w:rFonts w:ascii="Times New Roman" w:hAnsi="Times New Roman" w:cs="Times New Roman"/>
          <w:sz w:val="28"/>
          <w:szCs w:val="28"/>
        </w:rPr>
        <w:t xml:space="preserve"> </w:t>
      </w:r>
      <w:r w:rsidR="00590812" w:rsidRPr="00590812">
        <w:rPr>
          <w:rFonts w:ascii="Times New Roman" w:hAnsi="Times New Roman" w:cs="Times New Roman"/>
          <w:sz w:val="28"/>
          <w:szCs w:val="28"/>
        </w:rPr>
        <w:t>участке</w:t>
      </w:r>
      <w:r w:rsidR="00590812">
        <w:rPr>
          <w:rFonts w:ascii="Times New Roman" w:hAnsi="Times New Roman" w:cs="Times New Roman"/>
          <w:sz w:val="28"/>
          <w:szCs w:val="28"/>
        </w:rPr>
        <w:t xml:space="preserve"> </w:t>
      </w:r>
      <w:r w:rsidR="00590812" w:rsidRPr="00590812">
        <w:rPr>
          <w:rFonts w:ascii="Times New Roman" w:hAnsi="Times New Roman" w:cs="Times New Roman"/>
          <w:sz w:val="28"/>
          <w:szCs w:val="28"/>
        </w:rPr>
        <w:t>межевых</w:t>
      </w:r>
      <w:r w:rsidR="00590812">
        <w:rPr>
          <w:rFonts w:ascii="Times New Roman" w:hAnsi="Times New Roman" w:cs="Times New Roman"/>
          <w:sz w:val="28"/>
          <w:szCs w:val="28"/>
        </w:rPr>
        <w:t xml:space="preserve"> </w:t>
      </w:r>
      <w:r w:rsidR="00590812" w:rsidRPr="00590812">
        <w:rPr>
          <w:rFonts w:ascii="Times New Roman" w:hAnsi="Times New Roman" w:cs="Times New Roman"/>
          <w:sz w:val="28"/>
          <w:szCs w:val="28"/>
        </w:rPr>
        <w:t>знаков, геодезических пунктов государственной геодезической сети, нивелирных пунктов госуда</w:t>
      </w:r>
      <w:r w:rsidR="00590812" w:rsidRPr="00590812">
        <w:rPr>
          <w:rFonts w:ascii="Times New Roman" w:hAnsi="Times New Roman" w:cs="Times New Roman"/>
          <w:sz w:val="28"/>
          <w:szCs w:val="28"/>
        </w:rPr>
        <w:t>р</w:t>
      </w:r>
      <w:r w:rsidR="00590812" w:rsidRPr="00590812">
        <w:rPr>
          <w:rFonts w:ascii="Times New Roman" w:hAnsi="Times New Roman" w:cs="Times New Roman"/>
          <w:sz w:val="28"/>
          <w:szCs w:val="28"/>
        </w:rPr>
        <w:t>ственной нивелирной сети, гравиметрических пунктов государственной грав</w:t>
      </w:r>
      <w:r w:rsidR="00590812" w:rsidRPr="00590812">
        <w:rPr>
          <w:rFonts w:ascii="Times New Roman" w:hAnsi="Times New Roman" w:cs="Times New Roman"/>
          <w:sz w:val="28"/>
          <w:szCs w:val="28"/>
        </w:rPr>
        <w:t>и</w:t>
      </w:r>
      <w:r w:rsidR="00590812" w:rsidRPr="00590812">
        <w:rPr>
          <w:rFonts w:ascii="Times New Roman" w:hAnsi="Times New Roman" w:cs="Times New Roman"/>
          <w:sz w:val="28"/>
          <w:szCs w:val="28"/>
        </w:rPr>
        <w:t>метрической сети, а также геодезических пунктов геодезических сетей спец</w:t>
      </w:r>
      <w:r w:rsidR="00590812" w:rsidRPr="00590812">
        <w:rPr>
          <w:rFonts w:ascii="Times New Roman" w:hAnsi="Times New Roman" w:cs="Times New Roman"/>
          <w:sz w:val="28"/>
          <w:szCs w:val="28"/>
        </w:rPr>
        <w:t>и</w:t>
      </w:r>
      <w:r w:rsidR="00590812" w:rsidRPr="00590812">
        <w:rPr>
          <w:rFonts w:ascii="Times New Roman" w:hAnsi="Times New Roman" w:cs="Times New Roman"/>
          <w:sz w:val="28"/>
          <w:szCs w:val="28"/>
        </w:rPr>
        <w:t>ального назначения, создание которых организовано органами государственной власти, органами местного самоуправления, и обеспечения доступа к ним</w:t>
      </w:r>
      <w:proofErr w:type="gramStart"/>
      <w:r w:rsidR="00590812" w:rsidRPr="00590812">
        <w:rPr>
          <w:rFonts w:ascii="Times New Roman" w:hAnsi="Times New Roman" w:cs="Times New Roman"/>
          <w:sz w:val="28"/>
          <w:szCs w:val="28"/>
        </w:rPr>
        <w:t>;</w:t>
      </w:r>
      <w:r w:rsidR="00FC2321" w:rsidRPr="0059081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C2321" w:rsidRPr="00590812">
        <w:rPr>
          <w:rFonts w:ascii="Times New Roman" w:hAnsi="Times New Roman" w:cs="Times New Roman"/>
          <w:sz w:val="28"/>
          <w:szCs w:val="28"/>
        </w:rPr>
        <w:t>.</w:t>
      </w:r>
    </w:p>
    <w:p w:rsidR="00590812" w:rsidRDefault="00F84F43" w:rsidP="0059081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90812">
        <w:rPr>
          <w:rFonts w:ascii="Times New Roman" w:hAnsi="Times New Roman" w:cs="Times New Roman"/>
          <w:sz w:val="28"/>
          <w:szCs w:val="28"/>
        </w:rPr>
        <w:t xml:space="preserve">Подпункт 1 пункта 1.1.4 </w:t>
      </w:r>
      <w:r w:rsidRPr="00FC2321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590812">
        <w:rPr>
          <w:rFonts w:ascii="Times New Roman" w:hAnsi="Times New Roman" w:cs="Times New Roman"/>
          <w:sz w:val="28"/>
          <w:szCs w:val="28"/>
        </w:rPr>
        <w:t>1.1</w:t>
      </w:r>
      <w:r w:rsidRPr="00FC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908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>приложения к п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4F43" w:rsidRPr="0036199D" w:rsidRDefault="00590812" w:rsidP="0059081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36199D" w:rsidRPr="0036199D">
        <w:rPr>
          <w:rFonts w:ascii="Times New Roman" w:hAnsi="Times New Roman" w:cs="Times New Roman"/>
          <w:sz w:val="28"/>
          <w:szCs w:val="28"/>
        </w:rPr>
        <w:t>строительство, реконструкция,</w:t>
      </w:r>
      <w:r w:rsidR="0036199D">
        <w:rPr>
          <w:rFonts w:ascii="Times New Roman" w:hAnsi="Times New Roman" w:cs="Times New Roman"/>
          <w:sz w:val="28"/>
          <w:szCs w:val="28"/>
        </w:rPr>
        <w:t xml:space="preserve"> </w:t>
      </w:r>
      <w:r w:rsidR="0036199D" w:rsidRPr="0036199D">
        <w:rPr>
          <w:rFonts w:ascii="Times New Roman" w:hAnsi="Times New Roman" w:cs="Times New Roman"/>
          <w:sz w:val="28"/>
          <w:szCs w:val="28"/>
        </w:rPr>
        <w:t>эксплуатация, капитальный ремонт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электросетевого хозяйства, тепловых сетей, водопроводных сетей, с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тей водоотведения, линий и сооружений связи, линейных объектов системы г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зоснабжения, нефтепроводов и нефтепродуктопроводов, трубопроводов для продуктов переработки нефти и газа, их неотъемлемых технологических ч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стей, если указанные объекты являются объектами местного значения</w:t>
      </w:r>
      <w:r w:rsid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Тим</w:t>
      </w:r>
      <w:r w:rsid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шевского городского поселения Тимашевского района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необходимы для оказания услуг связи, организации электр</w:t>
      </w:r>
      <w:proofErr w:type="gramStart"/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, газо-, тепло-, водоснабжения нас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и водоотведения, подключения (технологического присоединения) к с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</w:r>
      <w:proofErr w:type="gramStart"/>
      <w:r w:rsidR="0036199D" w:rsidRP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3619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0C76" w:rsidRPr="00A17E05" w:rsidRDefault="004371F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C4B2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70C76" w:rsidRPr="00A17E05">
        <w:rPr>
          <w:rFonts w:ascii="Times New Roman" w:hAnsi="Times New Roman"/>
          <w:sz w:val="28"/>
          <w:szCs w:val="28"/>
        </w:rPr>
        <w:t>О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обнародовать </w:t>
      </w:r>
      <w:r w:rsidR="00362A33">
        <w:rPr>
          <w:rFonts w:ascii="Times New Roman" w:hAnsi="Times New Roman"/>
          <w:spacing w:val="2"/>
          <w:sz w:val="28"/>
          <w:szCs w:val="28"/>
        </w:rPr>
        <w:t>настоящее п</w:t>
      </w:r>
      <w:r w:rsidR="00362A33">
        <w:rPr>
          <w:rFonts w:ascii="Times New Roman" w:hAnsi="Times New Roman"/>
          <w:spacing w:val="2"/>
          <w:sz w:val="28"/>
          <w:szCs w:val="28"/>
        </w:rPr>
        <w:t>о</w:t>
      </w:r>
      <w:r w:rsidR="00362A33">
        <w:rPr>
          <w:rFonts w:ascii="Times New Roman" w:hAnsi="Times New Roman"/>
          <w:spacing w:val="2"/>
          <w:sz w:val="28"/>
          <w:szCs w:val="28"/>
        </w:rPr>
        <w:t xml:space="preserve">становление 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путем: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B70C76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машевского городского поселения Тимашевского района по адресу:                       г. Тимашевск, ул. </w:t>
      </w:r>
      <w:proofErr w:type="gram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362A33" w:rsidRPr="00A17E05" w:rsidRDefault="00362A33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3. Сектору информационных технологий администрации Тимашевского городского поселения Тимашевского района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(</w:t>
      </w:r>
      <w:proofErr w:type="spellStart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разместить</w:t>
      </w:r>
      <w:proofErr w:type="gramEnd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наст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ящее постановление на официальном сайте Тимашевского городского посел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ния Тимашевского района в информационно-телекоммуникационной сети «Интернет».</w:t>
      </w:r>
    </w:p>
    <w:p w:rsidR="00B70C76" w:rsidRDefault="00BA297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4</w:t>
      </w:r>
      <w:r w:rsidR="00B70C76"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а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481" w:rsidRDefault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44EA" w:rsidRPr="00A17E05" w:rsidRDefault="001544E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0C76" w:rsidRPr="00A17E05" w:rsidRDefault="0036199D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29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A7E" w:rsidRPr="000A3DDF" w:rsidRDefault="00B70C76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               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99D">
        <w:rPr>
          <w:rFonts w:ascii="Times New Roman" w:eastAsia="Times New Roman" w:hAnsi="Times New Roman" w:cs="Times New Roman"/>
          <w:sz w:val="28"/>
          <w:szCs w:val="28"/>
        </w:rPr>
        <w:t xml:space="preserve">     Н.Н. Панин</w:t>
      </w:r>
    </w:p>
    <w:sectPr w:rsidR="002B4A7E" w:rsidRPr="000A3DDF" w:rsidSect="008A5E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F7" w:rsidRDefault="00BD69F7" w:rsidP="000A3DDF">
      <w:pPr>
        <w:spacing w:after="0" w:line="240" w:lineRule="auto"/>
      </w:pPr>
      <w:r>
        <w:separator/>
      </w:r>
    </w:p>
  </w:endnote>
  <w:endnote w:type="continuationSeparator" w:id="0">
    <w:p w:rsidR="00BD69F7" w:rsidRDefault="00BD69F7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F7" w:rsidRDefault="00BD69F7" w:rsidP="000A3DDF">
      <w:pPr>
        <w:spacing w:after="0" w:line="240" w:lineRule="auto"/>
      </w:pPr>
      <w:r>
        <w:separator/>
      </w:r>
    </w:p>
  </w:footnote>
  <w:footnote w:type="continuationSeparator" w:id="0">
    <w:p w:rsidR="00BD69F7" w:rsidRDefault="00BD69F7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2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7110B"/>
    <w:rsid w:val="00072310"/>
    <w:rsid w:val="000762C8"/>
    <w:rsid w:val="0008019C"/>
    <w:rsid w:val="000A117E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6016"/>
    <w:rsid w:val="00284E25"/>
    <w:rsid w:val="00295823"/>
    <w:rsid w:val="002A51AB"/>
    <w:rsid w:val="002A603B"/>
    <w:rsid w:val="002B4A7E"/>
    <w:rsid w:val="002C053E"/>
    <w:rsid w:val="002C4B27"/>
    <w:rsid w:val="002C5308"/>
    <w:rsid w:val="002C5364"/>
    <w:rsid w:val="002E21FD"/>
    <w:rsid w:val="002F7EBF"/>
    <w:rsid w:val="003021C3"/>
    <w:rsid w:val="00334DB9"/>
    <w:rsid w:val="00341779"/>
    <w:rsid w:val="00346EEB"/>
    <w:rsid w:val="003475F4"/>
    <w:rsid w:val="0035030A"/>
    <w:rsid w:val="0035379C"/>
    <w:rsid w:val="0036199D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4477"/>
    <w:rsid w:val="00446C2E"/>
    <w:rsid w:val="0045256A"/>
    <w:rsid w:val="004736DD"/>
    <w:rsid w:val="00474C80"/>
    <w:rsid w:val="004A5F97"/>
    <w:rsid w:val="00507D83"/>
    <w:rsid w:val="00513D49"/>
    <w:rsid w:val="00544D4E"/>
    <w:rsid w:val="005526BF"/>
    <w:rsid w:val="00581E3F"/>
    <w:rsid w:val="00590812"/>
    <w:rsid w:val="005939D8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7129A"/>
    <w:rsid w:val="006759B8"/>
    <w:rsid w:val="00684053"/>
    <w:rsid w:val="006969C9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656D4"/>
    <w:rsid w:val="00870BC8"/>
    <w:rsid w:val="0087613E"/>
    <w:rsid w:val="00892167"/>
    <w:rsid w:val="008A3AF8"/>
    <w:rsid w:val="008A5EAD"/>
    <w:rsid w:val="008A6CAF"/>
    <w:rsid w:val="008E355A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A05BB6"/>
    <w:rsid w:val="00A20D3F"/>
    <w:rsid w:val="00A2148B"/>
    <w:rsid w:val="00A23D01"/>
    <w:rsid w:val="00A51936"/>
    <w:rsid w:val="00A527F3"/>
    <w:rsid w:val="00A634F9"/>
    <w:rsid w:val="00A93CAB"/>
    <w:rsid w:val="00AA0822"/>
    <w:rsid w:val="00AB2587"/>
    <w:rsid w:val="00AE0495"/>
    <w:rsid w:val="00B068B3"/>
    <w:rsid w:val="00B36E8D"/>
    <w:rsid w:val="00B41295"/>
    <w:rsid w:val="00B64471"/>
    <w:rsid w:val="00B70C76"/>
    <w:rsid w:val="00B7413B"/>
    <w:rsid w:val="00B9213A"/>
    <w:rsid w:val="00B925EE"/>
    <w:rsid w:val="00BA2971"/>
    <w:rsid w:val="00BA2DEB"/>
    <w:rsid w:val="00BC1965"/>
    <w:rsid w:val="00BD0242"/>
    <w:rsid w:val="00BD69F7"/>
    <w:rsid w:val="00BE08DB"/>
    <w:rsid w:val="00BE7B6E"/>
    <w:rsid w:val="00C16E7F"/>
    <w:rsid w:val="00C22042"/>
    <w:rsid w:val="00C25E21"/>
    <w:rsid w:val="00C340EA"/>
    <w:rsid w:val="00C44DFF"/>
    <w:rsid w:val="00C4765D"/>
    <w:rsid w:val="00C92E0E"/>
    <w:rsid w:val="00CA4859"/>
    <w:rsid w:val="00CA78A5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9552-BC26-43BC-A5A7-86272381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2025-03-17T07:07:00Z</cp:lastPrinted>
  <dcterms:created xsi:type="dcterms:W3CDTF">2025-02-13T11:34:00Z</dcterms:created>
  <dcterms:modified xsi:type="dcterms:W3CDTF">2025-03-17T07:09:00Z</dcterms:modified>
</cp:coreProperties>
</file>