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8C" w:rsidRDefault="00CB4F8C" w:rsidP="00CB4F8C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B4F8C" w:rsidRDefault="00CB4F8C" w:rsidP="00CB4F8C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B4F8C" w:rsidRDefault="00CB4F8C" w:rsidP="00CB4F8C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B4F8C" w:rsidRDefault="00CB4F8C" w:rsidP="00CB4F8C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Default="00A427F1" w:rsidP="00A427F1"/>
    <w:p w:rsidR="00A427F1" w:rsidRPr="00A427F1" w:rsidRDefault="00A427F1" w:rsidP="00A427F1"/>
    <w:p w:rsidR="00CB4F8C" w:rsidRDefault="00CB4F8C" w:rsidP="00CB4F8C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B4F8C" w:rsidRDefault="00981BB7" w:rsidP="00CB4F8C">
      <w:pPr>
        <w:pStyle w:val="1"/>
        <w:suppressAutoHyphens/>
        <w:spacing w:before="0" w:after="0"/>
        <w:ind w:left="1134" w:right="113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решение Совета Тимашевского городского поселения Тимашевского района </w:t>
      </w:r>
    </w:p>
    <w:p w:rsidR="00A033D1" w:rsidRPr="00EB72B4" w:rsidRDefault="00981BB7" w:rsidP="00CB4F8C">
      <w:pPr>
        <w:pStyle w:val="1"/>
        <w:suppressAutoHyphens/>
        <w:spacing w:before="0" w:after="0"/>
        <w:ind w:left="1134" w:right="113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27 июля 2023 г. № 216 «</w:t>
      </w:r>
      <w:r w:rsidR="00375A38" w:rsidRPr="00CD214D">
        <w:rPr>
          <w:rFonts w:ascii="Times New Roman" w:hAnsi="Times New Roman" w:cs="Times New Roman"/>
          <w:color w:val="auto"/>
          <w:sz w:val="28"/>
          <w:szCs w:val="28"/>
        </w:rPr>
        <w:t>Об установлении дополнительных оснований признания безнадежн</w:t>
      </w:r>
      <w:r w:rsidR="00746E7A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375A38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 взысканию задолженности в части сумм </w:t>
      </w:r>
      <w:r w:rsidR="005D0BE4" w:rsidRPr="00CD214D">
        <w:rPr>
          <w:rFonts w:ascii="Times New Roman" w:hAnsi="Times New Roman" w:cs="Times New Roman"/>
          <w:color w:val="auto"/>
          <w:sz w:val="28"/>
          <w:szCs w:val="28"/>
        </w:rPr>
        <w:t>по налогу на имущество физических лиц и земельному налогу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75A38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которые </w:t>
      </w:r>
      <w:r w:rsidR="009C2D82" w:rsidRPr="00CD214D">
        <w:rPr>
          <w:rFonts w:ascii="Times New Roman" w:hAnsi="Times New Roman" w:cs="Times New Roman"/>
          <w:color w:val="auto"/>
          <w:sz w:val="28"/>
          <w:szCs w:val="28"/>
        </w:rPr>
        <w:t>подлежат зачислению</w:t>
      </w:r>
      <w:r w:rsidR="00A033D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в бюджет </w:t>
      </w:r>
      <w:r w:rsidR="00715E57" w:rsidRPr="00CD214D">
        <w:rPr>
          <w:rFonts w:ascii="Times New Roman" w:hAnsi="Times New Roman" w:cs="Times New Roman"/>
          <w:color w:val="auto"/>
          <w:sz w:val="28"/>
          <w:szCs w:val="28"/>
        </w:rPr>
        <w:t>Тимашевского</w:t>
      </w:r>
      <w:r w:rsidR="00D543BF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>городского поселения Тимашевского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FE56E0" w:rsidRDefault="00FE56E0" w:rsidP="00CB4F8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C7FA6" w:rsidRPr="00BF3076" w:rsidRDefault="00FF6127" w:rsidP="00CB4F8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2148EB"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</w:t>
        </w:r>
        <w:r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3 статьи 59</w:t>
        </w:r>
      </w:hyperlink>
      <w:r w:rsidRPr="00BF307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r w:rsidR="00543810" w:rsidRPr="00BF3076">
        <w:rPr>
          <w:rFonts w:ascii="Times New Roman" w:hAnsi="Times New Roman" w:cs="Times New Roman"/>
          <w:sz w:val="28"/>
          <w:szCs w:val="28"/>
        </w:rPr>
        <w:t xml:space="preserve">Уставом Тимашевского городского поселения Тимашевского </w:t>
      </w:r>
      <w:r w:rsidR="00F043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3810" w:rsidRPr="00BF3076">
        <w:rPr>
          <w:rFonts w:ascii="Times New Roman" w:hAnsi="Times New Roman" w:cs="Times New Roman"/>
          <w:sz w:val="28"/>
          <w:szCs w:val="28"/>
        </w:rPr>
        <w:t>района</w:t>
      </w:r>
      <w:r w:rsidR="00F0435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81BB7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12063" w:rsidRPr="00BF3076">
        <w:rPr>
          <w:rFonts w:ascii="Times New Roman" w:hAnsi="Times New Roman" w:cs="Times New Roman"/>
          <w:sz w:val="28"/>
          <w:szCs w:val="28"/>
        </w:rPr>
        <w:t>Тимашевского городског</w:t>
      </w:r>
      <w:r w:rsidR="00A35100" w:rsidRPr="00BF3076">
        <w:rPr>
          <w:rFonts w:ascii="Times New Roman" w:hAnsi="Times New Roman" w:cs="Times New Roman"/>
          <w:sz w:val="28"/>
          <w:szCs w:val="28"/>
        </w:rPr>
        <w:t>о пос</w:t>
      </w:r>
      <w:r w:rsidR="00FF3D7A" w:rsidRPr="00BF3076">
        <w:rPr>
          <w:rFonts w:ascii="Times New Roman" w:hAnsi="Times New Roman" w:cs="Times New Roman"/>
          <w:sz w:val="28"/>
          <w:szCs w:val="28"/>
        </w:rPr>
        <w:t xml:space="preserve">еления Тимашевского </w:t>
      </w:r>
      <w:r w:rsidR="00981B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3D7A" w:rsidRPr="00BF30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81BB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F04357">
        <w:rPr>
          <w:rFonts w:ascii="Times New Roman" w:hAnsi="Times New Roman" w:cs="Times New Roman"/>
          <w:sz w:val="28"/>
          <w:szCs w:val="28"/>
        </w:rPr>
        <w:t xml:space="preserve">       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0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е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ш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л:</w:t>
      </w:r>
      <w:bookmarkStart w:id="0" w:name="sub_1"/>
    </w:p>
    <w:p w:rsidR="00981BB7" w:rsidRDefault="00AC7FA6" w:rsidP="00CB4F8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A4EF0">
        <w:rPr>
          <w:rFonts w:ascii="Times New Roman" w:hAnsi="Times New Roman" w:cs="Times New Roman"/>
          <w:sz w:val="28"/>
          <w:szCs w:val="28"/>
        </w:rPr>
        <w:t>Внести изменения в решение</w:t>
      </w:r>
      <w:r w:rsidR="00981BB7">
        <w:rPr>
          <w:rFonts w:ascii="Times New Roman" w:hAnsi="Times New Roman" w:cs="Times New Roman"/>
          <w:sz w:val="28"/>
          <w:szCs w:val="28"/>
        </w:rPr>
        <w:t xml:space="preserve"> Совета Тимашевского городского поселения Тимашевского района от 27 июля 2023 г. № 216 «</w:t>
      </w:r>
      <w:r w:rsidR="00981BB7" w:rsidRPr="00981BB7">
        <w:rPr>
          <w:rFonts w:ascii="Times New Roman" w:hAnsi="Times New Roman" w:cs="Times New Roman"/>
          <w:sz w:val="28"/>
          <w:szCs w:val="28"/>
        </w:rPr>
        <w:t>Об установлении дополнительных оснований признания безнадежной к взысканию задолженности в части сумм по налогу на имущество физических лиц и земельному налогу, которые подлежат зачислению в бюджет Тимашевского городского поселени</w:t>
      </w:r>
      <w:r w:rsidR="00981BB7">
        <w:rPr>
          <w:rFonts w:ascii="Times New Roman" w:hAnsi="Times New Roman" w:cs="Times New Roman"/>
          <w:sz w:val="28"/>
          <w:szCs w:val="28"/>
        </w:rPr>
        <w:t xml:space="preserve">я </w:t>
      </w:r>
      <w:r w:rsidR="00981BB7" w:rsidRPr="00981BB7">
        <w:rPr>
          <w:rFonts w:ascii="Times New Roman" w:hAnsi="Times New Roman" w:cs="Times New Roman"/>
          <w:sz w:val="28"/>
          <w:szCs w:val="28"/>
        </w:rPr>
        <w:t>Тимашевского района»</w:t>
      </w:r>
      <w:r w:rsidR="00981BB7">
        <w:rPr>
          <w:rFonts w:ascii="Times New Roman" w:hAnsi="Times New Roman" w:cs="Times New Roman"/>
          <w:sz w:val="28"/>
          <w:szCs w:val="28"/>
        </w:rPr>
        <w:t>, дополнив пункт 1 подпунктом 3 следующего содержания:</w:t>
      </w:r>
      <w:proofErr w:type="gramEnd"/>
    </w:p>
    <w:p w:rsidR="006D425C" w:rsidRPr="006D425C" w:rsidRDefault="00981BB7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="006D425C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6D425C" w:rsidRPr="006D425C">
        <w:rPr>
          <w:rFonts w:ascii="Times New Roman" w:hAnsi="Times New Roman" w:cs="Times New Roman"/>
          <w:sz w:val="28"/>
          <w:szCs w:val="28"/>
        </w:rPr>
        <w:t>физического лица, погибшего (умершего) в период участия в специальной военной операции на территориях Украин</w:t>
      </w:r>
      <w:r w:rsidR="006D425C">
        <w:rPr>
          <w:rFonts w:ascii="Times New Roman" w:hAnsi="Times New Roman" w:cs="Times New Roman"/>
          <w:sz w:val="28"/>
          <w:szCs w:val="28"/>
        </w:rPr>
        <w:t>ы</w:t>
      </w:r>
      <w:r w:rsidR="006D425C" w:rsidRPr="006D425C">
        <w:rPr>
          <w:rFonts w:ascii="Times New Roman" w:hAnsi="Times New Roman" w:cs="Times New Roman"/>
          <w:sz w:val="28"/>
          <w:szCs w:val="28"/>
        </w:rPr>
        <w:t>, Донецкой Народной Республики, Луганской Народной Республики, Запорожско</w:t>
      </w:r>
      <w:r w:rsidR="006D425C">
        <w:rPr>
          <w:rFonts w:ascii="Times New Roman" w:hAnsi="Times New Roman" w:cs="Times New Roman"/>
          <w:sz w:val="28"/>
          <w:szCs w:val="28"/>
        </w:rPr>
        <w:t>й</w:t>
      </w:r>
      <w:r w:rsidR="006D425C" w:rsidRPr="006D425C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6D425C">
        <w:rPr>
          <w:rFonts w:ascii="Times New Roman" w:hAnsi="Times New Roman" w:cs="Times New Roman"/>
          <w:sz w:val="28"/>
          <w:szCs w:val="28"/>
        </w:rPr>
        <w:t>Х</w:t>
      </w:r>
      <w:r w:rsidR="006D425C" w:rsidRPr="006D425C">
        <w:rPr>
          <w:rFonts w:ascii="Times New Roman" w:hAnsi="Times New Roman" w:cs="Times New Roman"/>
          <w:sz w:val="28"/>
          <w:szCs w:val="28"/>
        </w:rPr>
        <w:t>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</w:t>
      </w:r>
      <w:r w:rsidR="006D425C">
        <w:rPr>
          <w:rFonts w:ascii="Times New Roman" w:hAnsi="Times New Roman" w:cs="Times New Roman"/>
          <w:sz w:val="28"/>
          <w:szCs w:val="28"/>
        </w:rPr>
        <w:t>ч</w:t>
      </w:r>
      <w:r w:rsidR="006D425C" w:rsidRPr="006D425C">
        <w:rPr>
          <w:rFonts w:ascii="Times New Roman" w:hAnsi="Times New Roman" w:cs="Times New Roman"/>
          <w:sz w:val="28"/>
          <w:szCs w:val="28"/>
        </w:rPr>
        <w:t>ных территориях субъектов Российской Федерации, прилегающих к районам проведения специальной</w:t>
      </w:r>
      <w:proofErr w:type="gramEnd"/>
      <w:r w:rsidR="006D425C" w:rsidRPr="006D425C">
        <w:rPr>
          <w:rFonts w:ascii="Times New Roman" w:hAnsi="Times New Roman" w:cs="Times New Roman"/>
          <w:sz w:val="28"/>
          <w:szCs w:val="28"/>
        </w:rPr>
        <w:t xml:space="preserve"> военной операции на территориях Украины, Донецкой Народной Республики, Луганской Народной Республики, Запоро</w:t>
      </w:r>
      <w:r w:rsidR="006D425C">
        <w:rPr>
          <w:rFonts w:ascii="Times New Roman" w:hAnsi="Times New Roman" w:cs="Times New Roman"/>
          <w:sz w:val="28"/>
          <w:szCs w:val="28"/>
        </w:rPr>
        <w:t>жс</w:t>
      </w:r>
      <w:r w:rsidR="006D425C" w:rsidRPr="006D425C">
        <w:rPr>
          <w:rFonts w:ascii="Times New Roman" w:hAnsi="Times New Roman" w:cs="Times New Roman"/>
          <w:sz w:val="28"/>
          <w:szCs w:val="28"/>
        </w:rPr>
        <w:t>кой области и Херсонской области, из числа: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425C">
        <w:rPr>
          <w:rFonts w:ascii="Times New Roman" w:hAnsi="Times New Roman" w:cs="Times New Roman"/>
          <w:sz w:val="28"/>
          <w:szCs w:val="28"/>
        </w:rPr>
        <w:t>лиц, призванных на военную службу по мобилизации в Воору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 xml:space="preserve">енные </w:t>
      </w:r>
      <w:r w:rsidRPr="006D425C">
        <w:rPr>
          <w:rFonts w:ascii="Times New Roman" w:hAnsi="Times New Roman" w:cs="Times New Roman"/>
          <w:sz w:val="28"/>
          <w:szCs w:val="28"/>
        </w:rPr>
        <w:lastRenderedPageBreak/>
        <w:t>Силы Российской Федерации, или лиц, направленных для прохождения слу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425C">
        <w:rPr>
          <w:rFonts w:ascii="Times New Roman" w:hAnsi="Times New Roman" w:cs="Times New Roman"/>
          <w:sz w:val="28"/>
          <w:szCs w:val="28"/>
        </w:rPr>
        <w:tab/>
        <w:t>лиц, проходивших военную службу в Вооруженных Силах Российской Федерации по контракту, или лиц, проходивших военную службу (слу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бу) в войсках национальной гвардии Российской Федерации, в воинских формированиях и органах, указанных в пункте 6 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D425C">
        <w:rPr>
          <w:rFonts w:ascii="Times New Roman" w:hAnsi="Times New Roman" w:cs="Times New Roman"/>
          <w:sz w:val="28"/>
          <w:szCs w:val="28"/>
        </w:rPr>
        <w:t>и 1 Федерального закона от 31 мая 1996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4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425C">
        <w:rPr>
          <w:rFonts w:ascii="Times New Roman" w:hAnsi="Times New Roman" w:cs="Times New Roman"/>
          <w:sz w:val="28"/>
          <w:szCs w:val="28"/>
        </w:rPr>
        <w:t xml:space="preserve"> 61-ФЗ «Об обороне›;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425C">
        <w:rPr>
          <w:rFonts w:ascii="Times New Roman" w:hAnsi="Times New Roman" w:cs="Times New Roman"/>
          <w:sz w:val="28"/>
          <w:szCs w:val="28"/>
        </w:rPr>
        <w:t>лиц, заключив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6D425C">
        <w:rPr>
          <w:rFonts w:ascii="Times New Roman" w:hAnsi="Times New Roman" w:cs="Times New Roman"/>
          <w:sz w:val="28"/>
          <w:szCs w:val="28"/>
        </w:rPr>
        <w:t>их контракт о добровольном содействии в выполнении задач, возло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енных на Воору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425C">
        <w:rPr>
          <w:rFonts w:ascii="Times New Roman" w:hAnsi="Times New Roman" w:cs="Times New Roman"/>
          <w:sz w:val="28"/>
          <w:szCs w:val="28"/>
        </w:rPr>
        <w:t xml:space="preserve"> задач, возложенных на Вооруженные Силы Российской Федерации;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D425C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данской слу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</w:t>
      </w:r>
      <w:r>
        <w:rPr>
          <w:rFonts w:ascii="Times New Roman" w:hAnsi="Times New Roman" w:cs="Times New Roman"/>
          <w:sz w:val="28"/>
          <w:szCs w:val="28"/>
        </w:rPr>
        <w:t>пож</w:t>
      </w:r>
      <w:r w:rsidRPr="006D425C">
        <w:rPr>
          <w:rFonts w:ascii="Times New Roman" w:hAnsi="Times New Roman" w:cs="Times New Roman"/>
          <w:sz w:val="28"/>
          <w:szCs w:val="28"/>
        </w:rPr>
        <w:t>арной слу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бы, учре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425C">
        <w:rPr>
          <w:rFonts w:ascii="Times New Roman" w:hAnsi="Times New Roman" w:cs="Times New Roman"/>
          <w:sz w:val="28"/>
          <w:szCs w:val="28"/>
        </w:rPr>
        <w:t xml:space="preserve">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бы охраны, органов прокурату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6D425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</w:t>
      </w:r>
      <w:r w:rsidRPr="006D425C">
        <w:rPr>
          <w:rFonts w:ascii="Times New Roman" w:hAnsi="Times New Roman" w:cs="Times New Roman"/>
          <w:sz w:val="28"/>
          <w:szCs w:val="28"/>
        </w:rPr>
        <w:t>ийско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425C">
        <w:rPr>
          <w:rFonts w:ascii="Times New Roman" w:hAnsi="Times New Roman" w:cs="Times New Roman"/>
          <w:sz w:val="28"/>
          <w:szCs w:val="28"/>
        </w:rPr>
        <w:t xml:space="preserve"> Федерации, Следственного комитета Российской Федерации</w:t>
      </w:r>
      <w:proofErr w:type="gramEnd"/>
      <w:r w:rsidRPr="006D42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425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D425C">
        <w:rPr>
          <w:rFonts w:ascii="Times New Roman" w:hAnsi="Times New Roman" w:cs="Times New Roman"/>
          <w:sz w:val="28"/>
          <w:szCs w:val="28"/>
        </w:rPr>
        <w:t xml:space="preserve"> направлялись (привлекались) указанными органами при выполнении ими служебных обязанностей.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D425C">
        <w:rPr>
          <w:rFonts w:ascii="Times New Roman" w:hAnsi="Times New Roman" w:cs="Times New Roman"/>
          <w:sz w:val="28"/>
          <w:szCs w:val="28"/>
        </w:rPr>
        <w:t>К числу погибших относятся так</w:t>
      </w:r>
      <w:r w:rsidR="00BF28D7">
        <w:rPr>
          <w:rFonts w:ascii="Times New Roman" w:hAnsi="Times New Roman" w:cs="Times New Roman"/>
          <w:sz w:val="28"/>
          <w:szCs w:val="28"/>
        </w:rPr>
        <w:t>же</w:t>
      </w:r>
      <w:r w:rsidRPr="006D425C">
        <w:rPr>
          <w:rFonts w:ascii="Times New Roman" w:hAnsi="Times New Roman" w:cs="Times New Roman"/>
          <w:sz w:val="28"/>
          <w:szCs w:val="28"/>
        </w:rPr>
        <w:t xml:space="preserve"> лица, умершие до истечения одного года со дня их увольнения с военной службы (увольнения со слу</w:t>
      </w:r>
      <w:r w:rsidR="00BF28D7">
        <w:rPr>
          <w:rFonts w:ascii="Times New Roman" w:hAnsi="Times New Roman" w:cs="Times New Roman"/>
          <w:sz w:val="28"/>
          <w:szCs w:val="28"/>
        </w:rPr>
        <w:t>жб</w:t>
      </w:r>
      <w:r w:rsidRPr="006D425C">
        <w:rPr>
          <w:rFonts w:ascii="Times New Roman" w:hAnsi="Times New Roman" w:cs="Times New Roman"/>
          <w:sz w:val="28"/>
          <w:szCs w:val="28"/>
        </w:rPr>
        <w:t>ы, прекращения трудового договора или иных правоотношений), вследствие увечья (ранение,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  <w:proofErr w:type="gramEnd"/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425C">
        <w:rPr>
          <w:rFonts w:ascii="Times New Roman" w:hAnsi="Times New Roman" w:cs="Times New Roman"/>
          <w:sz w:val="28"/>
          <w:szCs w:val="28"/>
        </w:rPr>
        <w:t>Документами, подтвер</w:t>
      </w:r>
      <w:r w:rsidR="00BF28D7"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дающими обстоятельства признания безнадежной к взысканию задолженности, являются:</w:t>
      </w:r>
    </w:p>
    <w:p w:rsidR="006D425C" w:rsidRPr="006D425C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425C">
        <w:rPr>
          <w:rFonts w:ascii="Times New Roman" w:hAnsi="Times New Roman" w:cs="Times New Roman"/>
          <w:sz w:val="28"/>
          <w:szCs w:val="28"/>
        </w:rPr>
        <w:t>сведения о регистрации факта смерти физического лица, содер</w:t>
      </w:r>
      <w:r w:rsidR="00BF28D7"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ащиеся в Едином государственном реестре записей актов гра</w:t>
      </w:r>
      <w:r w:rsidR="00BF28D7"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данского состояния;</w:t>
      </w:r>
    </w:p>
    <w:p w:rsidR="00981BB7" w:rsidRDefault="006D425C" w:rsidP="006D425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D425C">
        <w:rPr>
          <w:rFonts w:ascii="Times New Roman" w:hAnsi="Times New Roman" w:cs="Times New Roman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</w:t>
      </w:r>
      <w:r w:rsidR="00BF28D7">
        <w:rPr>
          <w:rFonts w:ascii="Times New Roman" w:hAnsi="Times New Roman" w:cs="Times New Roman"/>
          <w:sz w:val="28"/>
          <w:szCs w:val="28"/>
        </w:rPr>
        <w:t>н</w:t>
      </w:r>
      <w:r w:rsidRPr="006D425C">
        <w:rPr>
          <w:rFonts w:ascii="Times New Roman" w:hAnsi="Times New Roman" w:cs="Times New Roman"/>
          <w:sz w:val="28"/>
          <w:szCs w:val="28"/>
        </w:rPr>
        <w:t>ии задач по отра</w:t>
      </w:r>
      <w:r w:rsidR="00BF28D7"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ению воор</w:t>
      </w:r>
      <w:r w:rsidR="00BF28D7">
        <w:rPr>
          <w:rFonts w:ascii="Times New Roman" w:hAnsi="Times New Roman" w:cs="Times New Roman"/>
          <w:sz w:val="28"/>
          <w:szCs w:val="28"/>
        </w:rPr>
        <w:t>уженного вторжения на территорию</w:t>
      </w:r>
      <w:r w:rsidRPr="006D425C">
        <w:rPr>
          <w:rFonts w:ascii="Times New Roman" w:hAnsi="Times New Roman" w:cs="Times New Roman"/>
          <w:sz w:val="28"/>
          <w:szCs w:val="28"/>
        </w:rPr>
        <w:t xml:space="preserve">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</w:t>
      </w:r>
      <w:r w:rsidR="00BF28D7">
        <w:rPr>
          <w:rFonts w:ascii="Times New Roman" w:hAnsi="Times New Roman" w:cs="Times New Roman"/>
          <w:sz w:val="28"/>
          <w:szCs w:val="28"/>
        </w:rPr>
        <w:t>й</w:t>
      </w:r>
      <w:r w:rsidRPr="006D425C">
        <w:rPr>
          <w:rFonts w:ascii="Times New Roman" w:hAnsi="Times New Roman" w:cs="Times New Roman"/>
          <w:sz w:val="28"/>
          <w:szCs w:val="28"/>
        </w:rPr>
        <w:t>онам проведения</w:t>
      </w:r>
      <w:proofErr w:type="gramEnd"/>
      <w:r w:rsidRPr="006D425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</w:t>
      </w:r>
      <w:r w:rsidR="00BF28D7">
        <w:rPr>
          <w:rFonts w:ascii="Times New Roman" w:hAnsi="Times New Roman" w:cs="Times New Roman"/>
          <w:sz w:val="28"/>
          <w:szCs w:val="28"/>
        </w:rPr>
        <w:t>ы</w:t>
      </w:r>
      <w:r w:rsidRPr="006D425C">
        <w:rPr>
          <w:rFonts w:ascii="Times New Roman" w:hAnsi="Times New Roman" w:cs="Times New Roman"/>
          <w:sz w:val="28"/>
          <w:szCs w:val="28"/>
        </w:rPr>
        <w:t>, Донецкой Народной Республики, Луганской Народной Республики, Запоро</w:t>
      </w:r>
      <w:r w:rsidR="00BF28D7">
        <w:rPr>
          <w:rFonts w:ascii="Times New Roman" w:hAnsi="Times New Roman" w:cs="Times New Roman"/>
          <w:sz w:val="28"/>
          <w:szCs w:val="28"/>
        </w:rPr>
        <w:t>ж</w:t>
      </w:r>
      <w:r w:rsidRPr="006D425C">
        <w:rPr>
          <w:rFonts w:ascii="Times New Roman" w:hAnsi="Times New Roman" w:cs="Times New Roman"/>
          <w:sz w:val="28"/>
          <w:szCs w:val="28"/>
        </w:rPr>
        <w:t>ской области и Херсонской области</w:t>
      </w:r>
      <w:proofErr w:type="gramStart"/>
      <w:r w:rsidRPr="006D425C">
        <w:rPr>
          <w:rFonts w:ascii="Times New Roman" w:hAnsi="Times New Roman" w:cs="Times New Roman"/>
          <w:sz w:val="28"/>
          <w:szCs w:val="28"/>
        </w:rPr>
        <w:t>.</w:t>
      </w:r>
      <w:r w:rsidR="00BF28D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0"/>
    <w:p w:rsidR="00E97068" w:rsidRPr="00BF3076" w:rsidRDefault="00D543BF" w:rsidP="00CB4F8C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81BB7" w:rsidRPr="00981BB7">
        <w:rPr>
          <w:rFonts w:ascii="Times New Roman" w:hAnsi="Times New Roman" w:cs="Times New Roman"/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</w:t>
      </w:r>
      <w:proofErr w:type="spellStart"/>
      <w:r w:rsidR="00981BB7" w:rsidRPr="00981BB7">
        <w:rPr>
          <w:rFonts w:ascii="Times New Roman" w:hAnsi="Times New Roman" w:cs="Times New Roman"/>
          <w:sz w:val="28"/>
          <w:szCs w:val="28"/>
        </w:rPr>
        <w:t>Бардиж</w:t>
      </w:r>
      <w:proofErr w:type="spellEnd"/>
      <w:r w:rsidR="00981BB7" w:rsidRPr="00981BB7">
        <w:rPr>
          <w:rFonts w:ascii="Times New Roman" w:hAnsi="Times New Roman" w:cs="Times New Roman"/>
          <w:sz w:val="28"/>
          <w:szCs w:val="28"/>
        </w:rPr>
        <w:t xml:space="preserve"> Е.А.) обнародовать настоящее решение путём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</w:t>
      </w:r>
      <w:proofErr w:type="spellStart"/>
      <w:r w:rsidR="00981BB7" w:rsidRPr="00981BB7">
        <w:rPr>
          <w:rFonts w:ascii="Times New Roman" w:hAnsi="Times New Roman" w:cs="Times New Roman"/>
          <w:sz w:val="28"/>
          <w:szCs w:val="28"/>
        </w:rPr>
        <w:t>городтимашевск.рф</w:t>
      </w:r>
      <w:proofErr w:type="spellEnd"/>
      <w:r w:rsidR="00981BB7" w:rsidRPr="00981BB7">
        <w:rPr>
          <w:rFonts w:ascii="Times New Roman" w:hAnsi="Times New Roman" w:cs="Times New Roman"/>
          <w:sz w:val="28"/>
          <w:szCs w:val="28"/>
        </w:rPr>
        <w:t>.</w:t>
      </w:r>
    </w:p>
    <w:p w:rsidR="00E97068" w:rsidRPr="00BF3076" w:rsidRDefault="002A4EF0" w:rsidP="00CB4F8C">
      <w:pPr>
        <w:widowControl/>
        <w:tabs>
          <w:tab w:val="left" w:pos="0"/>
          <w:tab w:val="left" w:pos="993"/>
        </w:tabs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7FA6" w:rsidRPr="00BF30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981BB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публикования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361" w:rsidRPr="00AC7FA6" w:rsidRDefault="00231361" w:rsidP="00CB4F8C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C3AEF" w:rsidRDefault="006C3AEF" w:rsidP="00CB4F8C">
      <w:pPr>
        <w:pStyle w:val="affff3"/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4357" w:rsidRDefault="00F04357" w:rsidP="00CB4F8C">
      <w:pPr>
        <w:pStyle w:val="affff3"/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666"/>
      </w:tblGrid>
      <w:tr w:rsidR="00981BB7" w:rsidRPr="00981BB7" w:rsidTr="00E66535">
        <w:tc>
          <w:tcPr>
            <w:tcW w:w="8188" w:type="dxa"/>
          </w:tcPr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CB4F8C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Тимашевского городского поселения </w:t>
            </w:r>
          </w:p>
          <w:p w:rsid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Тимашевского </w:t>
            </w:r>
            <w:r w:rsidR="00CB4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CB4F8C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CB4F8C" w:rsidRPr="00981BB7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4F8C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Д.Г. </w:t>
            </w:r>
            <w:proofErr w:type="spellStart"/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bookmarkStart w:id="1" w:name="_GoBack"/>
            <w:bookmarkEnd w:id="1"/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езун</w:t>
            </w:r>
            <w:proofErr w:type="spellEnd"/>
          </w:p>
        </w:tc>
      </w:tr>
      <w:tr w:rsidR="00981BB7" w:rsidRPr="00981BB7" w:rsidTr="00E66535">
        <w:tc>
          <w:tcPr>
            <w:tcW w:w="8188" w:type="dxa"/>
          </w:tcPr>
          <w:p w:rsidR="00981BB7" w:rsidRPr="00981BB7" w:rsidRDefault="00981BB7" w:rsidP="00CB4F8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Тимашевского </w:t>
            </w:r>
            <w:proofErr w:type="gramStart"/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4F8C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Тимашевского </w:t>
            </w:r>
          </w:p>
          <w:p w:rsidR="00981BB7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81BB7"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CB4F8C" w:rsidRPr="00981BB7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666" w:type="dxa"/>
          </w:tcPr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4F8C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4F8C" w:rsidRDefault="00CB4F8C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BB7" w:rsidRPr="00981BB7" w:rsidRDefault="00981BB7" w:rsidP="00CB4F8C">
            <w:pPr>
              <w:keepNext/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B7">
              <w:rPr>
                <w:rFonts w:ascii="Times New Roman" w:eastAsia="Times New Roman" w:hAnsi="Times New Roman" w:cs="Times New Roman"/>
                <w:sz w:val="28"/>
                <w:szCs w:val="28"/>
              </w:rPr>
              <w:t>Н.Н. Панин</w:t>
            </w:r>
          </w:p>
        </w:tc>
      </w:tr>
    </w:tbl>
    <w:p w:rsidR="007E1151" w:rsidRPr="007A559F" w:rsidRDefault="007E1151" w:rsidP="00CB4F8C">
      <w:pPr>
        <w:tabs>
          <w:tab w:val="left" w:pos="8080"/>
          <w:tab w:val="left" w:pos="822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sectPr w:rsidR="007E1151" w:rsidRPr="007A559F" w:rsidSect="00C31830">
      <w:headerReference w:type="default" r:id="rId10"/>
      <w:headerReference w:type="first" r:id="rId11"/>
      <w:pgSz w:w="11900" w:h="16800"/>
      <w:pgMar w:top="567" w:right="56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08" w:rsidRDefault="00714708" w:rsidP="002D4783">
      <w:r>
        <w:separator/>
      </w:r>
    </w:p>
  </w:endnote>
  <w:endnote w:type="continuationSeparator" w:id="0">
    <w:p w:rsidR="00714708" w:rsidRDefault="00714708" w:rsidP="002D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08" w:rsidRDefault="00714708" w:rsidP="002D4783">
      <w:r>
        <w:separator/>
      </w:r>
    </w:p>
  </w:footnote>
  <w:footnote w:type="continuationSeparator" w:id="0">
    <w:p w:rsidR="00714708" w:rsidRDefault="00714708" w:rsidP="002D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162197"/>
      <w:docPartObj>
        <w:docPartGallery w:val="Page Numbers (Top of Page)"/>
        <w:docPartUnique/>
      </w:docPartObj>
    </w:sdtPr>
    <w:sdtEndPr/>
    <w:sdtContent>
      <w:p w:rsidR="002D4783" w:rsidRPr="00A86356" w:rsidRDefault="0089073C" w:rsidP="00A86356">
        <w:pPr>
          <w:pStyle w:val="afff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7F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7F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7F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4E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C7FA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56" w:rsidRDefault="00A86356" w:rsidP="00FE56E0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5FA"/>
    <w:multiLevelType w:val="hybridMultilevel"/>
    <w:tmpl w:val="E1A8A790"/>
    <w:lvl w:ilvl="0" w:tplc="591E3710">
      <w:start w:val="1"/>
      <w:numFmt w:val="decimal"/>
      <w:lvlText w:val="%1."/>
      <w:lvlJc w:val="left"/>
      <w:pPr>
        <w:ind w:left="1875" w:hanging="1155"/>
      </w:pPr>
      <w:rPr>
        <w:rFonts w:hint="default"/>
        <w:caps w:val="0"/>
        <w:strike w:val="0"/>
        <w:dstrike w:val="0"/>
        <w:vanish w:val="0"/>
        <w:color w:val="auto"/>
        <w:kern w:val="0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736E8"/>
    <w:multiLevelType w:val="hybridMultilevel"/>
    <w:tmpl w:val="12385D02"/>
    <w:lvl w:ilvl="0" w:tplc="86C0FE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A1434"/>
    <w:multiLevelType w:val="hybridMultilevel"/>
    <w:tmpl w:val="9C4A2E76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437D99"/>
    <w:multiLevelType w:val="hybridMultilevel"/>
    <w:tmpl w:val="951A786C"/>
    <w:lvl w:ilvl="0" w:tplc="8DC2C02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FFF5133"/>
    <w:multiLevelType w:val="hybridMultilevel"/>
    <w:tmpl w:val="D508530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9F0C69"/>
    <w:multiLevelType w:val="hybridMultilevel"/>
    <w:tmpl w:val="A11E81B0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A38F6"/>
    <w:multiLevelType w:val="multilevel"/>
    <w:tmpl w:val="C948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248A5"/>
    <w:multiLevelType w:val="hybridMultilevel"/>
    <w:tmpl w:val="97460388"/>
    <w:lvl w:ilvl="0" w:tplc="74FC49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934D0D"/>
    <w:multiLevelType w:val="multilevel"/>
    <w:tmpl w:val="08363C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9">
    <w:nsid w:val="66D54C9E"/>
    <w:multiLevelType w:val="multilevel"/>
    <w:tmpl w:val="F26E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6110A"/>
    <w:multiLevelType w:val="hybridMultilevel"/>
    <w:tmpl w:val="AA04067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FF0F45"/>
    <w:multiLevelType w:val="multilevel"/>
    <w:tmpl w:val="F9F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54"/>
    <w:rsid w:val="00005DEC"/>
    <w:rsid w:val="00034281"/>
    <w:rsid w:val="00034BAA"/>
    <w:rsid w:val="00043A03"/>
    <w:rsid w:val="000667DF"/>
    <w:rsid w:val="000A4466"/>
    <w:rsid w:val="000C45E2"/>
    <w:rsid w:val="000C4D6A"/>
    <w:rsid w:val="000E214B"/>
    <w:rsid w:val="000F1AC9"/>
    <w:rsid w:val="0010407D"/>
    <w:rsid w:val="00111A6A"/>
    <w:rsid w:val="00120A9A"/>
    <w:rsid w:val="00150632"/>
    <w:rsid w:val="00156857"/>
    <w:rsid w:val="001678A9"/>
    <w:rsid w:val="00184057"/>
    <w:rsid w:val="001976C9"/>
    <w:rsid w:val="001A2095"/>
    <w:rsid w:val="001F2271"/>
    <w:rsid w:val="00214886"/>
    <w:rsid w:val="002148EB"/>
    <w:rsid w:val="00231361"/>
    <w:rsid w:val="00231446"/>
    <w:rsid w:val="00233361"/>
    <w:rsid w:val="00244A8E"/>
    <w:rsid w:val="00245B68"/>
    <w:rsid w:val="00245C01"/>
    <w:rsid w:val="0026219A"/>
    <w:rsid w:val="00281439"/>
    <w:rsid w:val="00282E62"/>
    <w:rsid w:val="0028547D"/>
    <w:rsid w:val="0028583A"/>
    <w:rsid w:val="00294434"/>
    <w:rsid w:val="002A4EF0"/>
    <w:rsid w:val="002A7E60"/>
    <w:rsid w:val="002D4783"/>
    <w:rsid w:val="002E16DF"/>
    <w:rsid w:val="00353DCB"/>
    <w:rsid w:val="0036224A"/>
    <w:rsid w:val="00375A38"/>
    <w:rsid w:val="003A54B3"/>
    <w:rsid w:val="003A5551"/>
    <w:rsid w:val="003D1ADF"/>
    <w:rsid w:val="003E2F4A"/>
    <w:rsid w:val="0043714D"/>
    <w:rsid w:val="00445C58"/>
    <w:rsid w:val="00452A8D"/>
    <w:rsid w:val="00462FB3"/>
    <w:rsid w:val="004B352E"/>
    <w:rsid w:val="004F36E2"/>
    <w:rsid w:val="00501B89"/>
    <w:rsid w:val="00504CFE"/>
    <w:rsid w:val="00517503"/>
    <w:rsid w:val="00543810"/>
    <w:rsid w:val="00555743"/>
    <w:rsid w:val="00566811"/>
    <w:rsid w:val="005803B8"/>
    <w:rsid w:val="00585C9C"/>
    <w:rsid w:val="00594531"/>
    <w:rsid w:val="005A6A6F"/>
    <w:rsid w:val="005D0BE4"/>
    <w:rsid w:val="005D1CB1"/>
    <w:rsid w:val="005E0E4D"/>
    <w:rsid w:val="005E1E1D"/>
    <w:rsid w:val="0060121A"/>
    <w:rsid w:val="0063535A"/>
    <w:rsid w:val="00695A84"/>
    <w:rsid w:val="00696591"/>
    <w:rsid w:val="006B0E96"/>
    <w:rsid w:val="006C3AEF"/>
    <w:rsid w:val="006C7FE2"/>
    <w:rsid w:val="006D425C"/>
    <w:rsid w:val="006F322A"/>
    <w:rsid w:val="00714708"/>
    <w:rsid w:val="00714765"/>
    <w:rsid w:val="0071581C"/>
    <w:rsid w:val="00715E57"/>
    <w:rsid w:val="00725321"/>
    <w:rsid w:val="00746E7A"/>
    <w:rsid w:val="00783CE9"/>
    <w:rsid w:val="007853C1"/>
    <w:rsid w:val="0078675E"/>
    <w:rsid w:val="00793B8D"/>
    <w:rsid w:val="007A4E20"/>
    <w:rsid w:val="007A5393"/>
    <w:rsid w:val="007A559F"/>
    <w:rsid w:val="007E1151"/>
    <w:rsid w:val="00804C4C"/>
    <w:rsid w:val="00827B63"/>
    <w:rsid w:val="00846FCB"/>
    <w:rsid w:val="008528BA"/>
    <w:rsid w:val="0089073C"/>
    <w:rsid w:val="008A5441"/>
    <w:rsid w:val="009036DB"/>
    <w:rsid w:val="009360CD"/>
    <w:rsid w:val="00941BC1"/>
    <w:rsid w:val="00981BB7"/>
    <w:rsid w:val="00983DB8"/>
    <w:rsid w:val="009A786E"/>
    <w:rsid w:val="009C0D39"/>
    <w:rsid w:val="009C2D82"/>
    <w:rsid w:val="009D454B"/>
    <w:rsid w:val="00A033D1"/>
    <w:rsid w:val="00A0673C"/>
    <w:rsid w:val="00A12063"/>
    <w:rsid w:val="00A1278C"/>
    <w:rsid w:val="00A13710"/>
    <w:rsid w:val="00A245FB"/>
    <w:rsid w:val="00A35100"/>
    <w:rsid w:val="00A427F1"/>
    <w:rsid w:val="00A52271"/>
    <w:rsid w:val="00A66B84"/>
    <w:rsid w:val="00A7645C"/>
    <w:rsid w:val="00A778FF"/>
    <w:rsid w:val="00A84154"/>
    <w:rsid w:val="00A84347"/>
    <w:rsid w:val="00A86356"/>
    <w:rsid w:val="00A94C4E"/>
    <w:rsid w:val="00AA6183"/>
    <w:rsid w:val="00AC287D"/>
    <w:rsid w:val="00AC7FA6"/>
    <w:rsid w:val="00B07EAD"/>
    <w:rsid w:val="00B21AF8"/>
    <w:rsid w:val="00B2671E"/>
    <w:rsid w:val="00B36E26"/>
    <w:rsid w:val="00B557D1"/>
    <w:rsid w:val="00B769D2"/>
    <w:rsid w:val="00BA51D6"/>
    <w:rsid w:val="00BB1D35"/>
    <w:rsid w:val="00BB5F17"/>
    <w:rsid w:val="00BC3A67"/>
    <w:rsid w:val="00BC52E0"/>
    <w:rsid w:val="00BF06D5"/>
    <w:rsid w:val="00BF0BD2"/>
    <w:rsid w:val="00BF28D7"/>
    <w:rsid w:val="00BF3076"/>
    <w:rsid w:val="00C020D9"/>
    <w:rsid w:val="00C15C34"/>
    <w:rsid w:val="00C26BBE"/>
    <w:rsid w:val="00C31830"/>
    <w:rsid w:val="00C33407"/>
    <w:rsid w:val="00C42366"/>
    <w:rsid w:val="00C63FC4"/>
    <w:rsid w:val="00C75653"/>
    <w:rsid w:val="00C81847"/>
    <w:rsid w:val="00C81EB2"/>
    <w:rsid w:val="00CA5E41"/>
    <w:rsid w:val="00CB21DA"/>
    <w:rsid w:val="00CB4F8C"/>
    <w:rsid w:val="00CD214D"/>
    <w:rsid w:val="00CE50A9"/>
    <w:rsid w:val="00D006C7"/>
    <w:rsid w:val="00D12933"/>
    <w:rsid w:val="00D21115"/>
    <w:rsid w:val="00D3435F"/>
    <w:rsid w:val="00D543BF"/>
    <w:rsid w:val="00D62037"/>
    <w:rsid w:val="00D63DB4"/>
    <w:rsid w:val="00D750B2"/>
    <w:rsid w:val="00D93148"/>
    <w:rsid w:val="00DB3A8A"/>
    <w:rsid w:val="00DC519B"/>
    <w:rsid w:val="00DC6124"/>
    <w:rsid w:val="00DF0188"/>
    <w:rsid w:val="00E05954"/>
    <w:rsid w:val="00E06AF5"/>
    <w:rsid w:val="00E103F6"/>
    <w:rsid w:val="00E32427"/>
    <w:rsid w:val="00E36063"/>
    <w:rsid w:val="00E97068"/>
    <w:rsid w:val="00EB72B4"/>
    <w:rsid w:val="00EC4917"/>
    <w:rsid w:val="00ED7FB1"/>
    <w:rsid w:val="00EE00DA"/>
    <w:rsid w:val="00EE1AE5"/>
    <w:rsid w:val="00EF52D7"/>
    <w:rsid w:val="00EF6F8D"/>
    <w:rsid w:val="00F04357"/>
    <w:rsid w:val="00F11AF1"/>
    <w:rsid w:val="00F148A8"/>
    <w:rsid w:val="00F30D00"/>
    <w:rsid w:val="00F405EA"/>
    <w:rsid w:val="00F93A93"/>
    <w:rsid w:val="00FA46AA"/>
    <w:rsid w:val="00FA7EDD"/>
    <w:rsid w:val="00FD4241"/>
    <w:rsid w:val="00FD5B1C"/>
    <w:rsid w:val="00FE56E0"/>
    <w:rsid w:val="00FF3D7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3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3136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3136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31361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136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136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3136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31361"/>
  </w:style>
  <w:style w:type="paragraph" w:customStyle="1" w:styleId="a8">
    <w:name w:val="Внимание: недобросовестность!"/>
    <w:basedOn w:val="a6"/>
    <w:next w:val="a"/>
    <w:uiPriority w:val="99"/>
    <w:rsid w:val="00231361"/>
  </w:style>
  <w:style w:type="character" w:customStyle="1" w:styleId="a9">
    <w:name w:val="Выделение для Базового Поиска"/>
    <w:basedOn w:val="a3"/>
    <w:uiPriority w:val="99"/>
    <w:rsid w:val="0023136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3136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31361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3136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31361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313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3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3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136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3136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3136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3136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31361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3136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3136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3136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3136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3136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3136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313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3136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313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3136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3136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3136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3136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3136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3136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31361"/>
  </w:style>
  <w:style w:type="paragraph" w:customStyle="1" w:styleId="aff2">
    <w:name w:val="Моноширинный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31361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3136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231361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3136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3136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31361"/>
    <w:pPr>
      <w:ind w:left="140"/>
    </w:pPr>
  </w:style>
  <w:style w:type="character" w:customStyle="1" w:styleId="affa">
    <w:name w:val="Опечатки"/>
    <w:uiPriority w:val="99"/>
    <w:rsid w:val="0023136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3136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3136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3136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3136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3136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3136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31361"/>
  </w:style>
  <w:style w:type="paragraph" w:customStyle="1" w:styleId="afff2">
    <w:name w:val="Примечание."/>
    <w:basedOn w:val="a6"/>
    <w:next w:val="a"/>
    <w:uiPriority w:val="99"/>
    <w:rsid w:val="00231361"/>
  </w:style>
  <w:style w:type="character" w:customStyle="1" w:styleId="afff3">
    <w:name w:val="Продолжение ссылки"/>
    <w:basedOn w:val="a4"/>
    <w:uiPriority w:val="99"/>
    <w:rsid w:val="00231361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3136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231361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3136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3136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31361"/>
  </w:style>
  <w:style w:type="character" w:customStyle="1" w:styleId="afff9">
    <w:name w:val="Ссылка на утративший силу документ"/>
    <w:basedOn w:val="a4"/>
    <w:uiPriority w:val="99"/>
    <w:rsid w:val="00231361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3136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3136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3136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231361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3136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1361"/>
    <w:pPr>
      <w:spacing w:before="300"/>
      <w:ind w:firstLine="0"/>
      <w:jc w:val="left"/>
    </w:pPr>
  </w:style>
  <w:style w:type="character" w:styleId="affff0">
    <w:name w:val="Hyperlink"/>
    <w:basedOn w:val="a0"/>
    <w:uiPriority w:val="99"/>
    <w:unhideWhenUsed/>
    <w:rsid w:val="00043A03"/>
    <w:rPr>
      <w:color w:val="3688BA"/>
      <w:u w:val="single"/>
    </w:rPr>
  </w:style>
  <w:style w:type="paragraph" w:customStyle="1" w:styleId="formattext">
    <w:name w:val="formattext"/>
    <w:basedOn w:val="a"/>
    <w:rsid w:val="00043A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dktexjustify">
    <w:name w:val="dktexjustify"/>
    <w:basedOn w:val="a"/>
    <w:rsid w:val="00BC52E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E3242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E3242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C3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Title">
    <w:name w:val="ConsTitle"/>
    <w:rsid w:val="006C3A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6C3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Plain Text"/>
    <w:basedOn w:val="a"/>
    <w:link w:val="affff4"/>
    <w:rsid w:val="006C3AEF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6C3AEF"/>
    <w:rPr>
      <w:rFonts w:ascii="Courier New" w:eastAsia="Times New Roman" w:hAnsi="Courier New" w:cs="Courier New"/>
      <w:sz w:val="20"/>
      <w:szCs w:val="20"/>
    </w:rPr>
  </w:style>
  <w:style w:type="paragraph" w:styleId="affff5">
    <w:name w:val="header"/>
    <w:basedOn w:val="a"/>
    <w:link w:val="affff6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D478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D4783"/>
    <w:rPr>
      <w:rFonts w:ascii="Arial" w:hAnsi="Arial" w:cs="Arial"/>
      <w:sz w:val="24"/>
      <w:szCs w:val="24"/>
    </w:rPr>
  </w:style>
  <w:style w:type="paragraph" w:styleId="affff9">
    <w:name w:val="List Paragraph"/>
    <w:basedOn w:val="a"/>
    <w:uiPriority w:val="34"/>
    <w:qFormat/>
    <w:rsid w:val="003E2F4A"/>
    <w:pPr>
      <w:ind w:left="720"/>
      <w:contextualSpacing/>
    </w:pPr>
  </w:style>
  <w:style w:type="paragraph" w:customStyle="1" w:styleId="ConsPlusNormal">
    <w:name w:val="ConsPlusNormal"/>
    <w:rsid w:val="003E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a">
    <w:name w:val="Normal (Web)"/>
    <w:basedOn w:val="a"/>
    <w:uiPriority w:val="99"/>
    <w:semiHidden/>
    <w:unhideWhenUsed/>
    <w:rsid w:val="00E97068"/>
    <w:rPr>
      <w:rFonts w:ascii="Times New Roman" w:hAnsi="Times New Roman" w:cs="Times New Roman"/>
    </w:rPr>
  </w:style>
  <w:style w:type="table" w:styleId="affffb">
    <w:name w:val="Table Grid"/>
    <w:basedOn w:val="a1"/>
    <w:uiPriority w:val="59"/>
    <w:rsid w:val="0060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fffb"/>
    <w:uiPriority w:val="59"/>
    <w:rsid w:val="00981B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3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3136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3136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31361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136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136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3136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31361"/>
  </w:style>
  <w:style w:type="paragraph" w:customStyle="1" w:styleId="a8">
    <w:name w:val="Внимание: недобросовестность!"/>
    <w:basedOn w:val="a6"/>
    <w:next w:val="a"/>
    <w:uiPriority w:val="99"/>
    <w:rsid w:val="00231361"/>
  </w:style>
  <w:style w:type="character" w:customStyle="1" w:styleId="a9">
    <w:name w:val="Выделение для Базового Поиска"/>
    <w:basedOn w:val="a3"/>
    <w:uiPriority w:val="99"/>
    <w:rsid w:val="0023136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3136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31361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3136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31361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313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3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3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136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3136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3136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3136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31361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3136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3136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3136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3136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3136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3136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313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3136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313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3136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3136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3136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3136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3136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3136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31361"/>
  </w:style>
  <w:style w:type="paragraph" w:customStyle="1" w:styleId="aff2">
    <w:name w:val="Моноширинный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31361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3136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231361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3136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3136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31361"/>
    <w:pPr>
      <w:ind w:left="140"/>
    </w:pPr>
  </w:style>
  <w:style w:type="character" w:customStyle="1" w:styleId="affa">
    <w:name w:val="Опечатки"/>
    <w:uiPriority w:val="99"/>
    <w:rsid w:val="0023136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3136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3136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3136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3136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3136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3136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31361"/>
  </w:style>
  <w:style w:type="paragraph" w:customStyle="1" w:styleId="afff2">
    <w:name w:val="Примечание."/>
    <w:basedOn w:val="a6"/>
    <w:next w:val="a"/>
    <w:uiPriority w:val="99"/>
    <w:rsid w:val="00231361"/>
  </w:style>
  <w:style w:type="character" w:customStyle="1" w:styleId="afff3">
    <w:name w:val="Продолжение ссылки"/>
    <w:basedOn w:val="a4"/>
    <w:uiPriority w:val="99"/>
    <w:rsid w:val="00231361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3136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231361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3136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3136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31361"/>
  </w:style>
  <w:style w:type="character" w:customStyle="1" w:styleId="afff9">
    <w:name w:val="Ссылка на утративший силу документ"/>
    <w:basedOn w:val="a4"/>
    <w:uiPriority w:val="99"/>
    <w:rsid w:val="00231361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3136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3136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3136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231361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3136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1361"/>
    <w:pPr>
      <w:spacing w:before="300"/>
      <w:ind w:firstLine="0"/>
      <w:jc w:val="left"/>
    </w:pPr>
  </w:style>
  <w:style w:type="character" w:styleId="affff0">
    <w:name w:val="Hyperlink"/>
    <w:basedOn w:val="a0"/>
    <w:uiPriority w:val="99"/>
    <w:unhideWhenUsed/>
    <w:rsid w:val="00043A03"/>
    <w:rPr>
      <w:color w:val="3688BA"/>
      <w:u w:val="single"/>
    </w:rPr>
  </w:style>
  <w:style w:type="paragraph" w:customStyle="1" w:styleId="formattext">
    <w:name w:val="formattext"/>
    <w:basedOn w:val="a"/>
    <w:rsid w:val="00043A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dktexjustify">
    <w:name w:val="dktexjustify"/>
    <w:basedOn w:val="a"/>
    <w:rsid w:val="00BC52E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E3242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E3242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C3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Title">
    <w:name w:val="ConsTitle"/>
    <w:rsid w:val="006C3A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6C3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Plain Text"/>
    <w:basedOn w:val="a"/>
    <w:link w:val="affff4"/>
    <w:rsid w:val="006C3AEF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6C3AEF"/>
    <w:rPr>
      <w:rFonts w:ascii="Courier New" w:eastAsia="Times New Roman" w:hAnsi="Courier New" w:cs="Courier New"/>
      <w:sz w:val="20"/>
      <w:szCs w:val="20"/>
    </w:rPr>
  </w:style>
  <w:style w:type="paragraph" w:styleId="affff5">
    <w:name w:val="header"/>
    <w:basedOn w:val="a"/>
    <w:link w:val="affff6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D478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D4783"/>
    <w:rPr>
      <w:rFonts w:ascii="Arial" w:hAnsi="Arial" w:cs="Arial"/>
      <w:sz w:val="24"/>
      <w:szCs w:val="24"/>
    </w:rPr>
  </w:style>
  <w:style w:type="paragraph" w:styleId="affff9">
    <w:name w:val="List Paragraph"/>
    <w:basedOn w:val="a"/>
    <w:uiPriority w:val="34"/>
    <w:qFormat/>
    <w:rsid w:val="003E2F4A"/>
    <w:pPr>
      <w:ind w:left="720"/>
      <w:contextualSpacing/>
    </w:pPr>
  </w:style>
  <w:style w:type="paragraph" w:customStyle="1" w:styleId="ConsPlusNormal">
    <w:name w:val="ConsPlusNormal"/>
    <w:rsid w:val="003E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a">
    <w:name w:val="Normal (Web)"/>
    <w:basedOn w:val="a"/>
    <w:uiPriority w:val="99"/>
    <w:semiHidden/>
    <w:unhideWhenUsed/>
    <w:rsid w:val="00E97068"/>
    <w:rPr>
      <w:rFonts w:ascii="Times New Roman" w:hAnsi="Times New Roman" w:cs="Times New Roman"/>
    </w:rPr>
  </w:style>
  <w:style w:type="table" w:styleId="affffb">
    <w:name w:val="Table Grid"/>
    <w:basedOn w:val="a1"/>
    <w:uiPriority w:val="59"/>
    <w:rsid w:val="0060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fffb"/>
    <w:uiPriority w:val="59"/>
    <w:rsid w:val="00981B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87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8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7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8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62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46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0800200.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20C9-787B-4D72-9E08-CA7982C5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17</cp:revision>
  <cp:lastPrinted>2026-04-08T12:17:00Z</cp:lastPrinted>
  <dcterms:created xsi:type="dcterms:W3CDTF">2023-07-03T13:25:00Z</dcterms:created>
  <dcterms:modified xsi:type="dcterms:W3CDTF">2026-04-09T10:56:00Z</dcterms:modified>
</cp:coreProperties>
</file>