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96507" w:rsidRPr="00E96507" w:rsidRDefault="00E96507" w:rsidP="00E965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6507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E96507" w:rsidRPr="00E96507" w:rsidRDefault="00E96507" w:rsidP="00E9650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6507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E96507" w:rsidRPr="00E96507" w:rsidRDefault="00E96507" w:rsidP="00E96507">
      <w:pPr>
        <w:autoSpaceDE w:val="0"/>
        <w:spacing w:after="0" w:line="240" w:lineRule="auto"/>
        <w:jc w:val="center"/>
        <w:rPr>
          <w:rFonts w:ascii="Arial" w:eastAsia="Arial CYR" w:hAnsi="Arial" w:cs="Arial"/>
          <w:b/>
          <w:sz w:val="32"/>
          <w:szCs w:val="32"/>
        </w:rPr>
      </w:pPr>
      <w:r w:rsidRPr="00E96507">
        <w:rPr>
          <w:rFonts w:ascii="Arial" w:hAnsi="Arial" w:cs="Arial"/>
          <w:b/>
          <w:sz w:val="32"/>
          <w:szCs w:val="32"/>
        </w:rPr>
        <w:t>от 20 февраля 2013 года № 68 «</w:t>
      </w:r>
      <w:r w:rsidRPr="00E96507">
        <w:rPr>
          <w:rFonts w:ascii="Arial" w:eastAsia="Arial CYR" w:hAnsi="Arial" w:cs="Arial"/>
          <w:b/>
          <w:sz w:val="32"/>
          <w:szCs w:val="32"/>
        </w:rPr>
        <w:t xml:space="preserve">Об утверждении квалификационных требований для замещения должностей муниципальной службы в администрации Тимашевского городского поселения </w:t>
      </w:r>
    </w:p>
    <w:p w:rsidR="00E96507" w:rsidRPr="00E96507" w:rsidRDefault="00E96507" w:rsidP="00E96507">
      <w:pPr>
        <w:autoSpaceDE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96507">
        <w:rPr>
          <w:rFonts w:ascii="Arial" w:eastAsia="Arial CYR" w:hAnsi="Arial" w:cs="Arial"/>
          <w:b/>
          <w:sz w:val="32"/>
          <w:szCs w:val="32"/>
        </w:rPr>
        <w:t>Тимашевского района</w:t>
      </w:r>
      <w:r w:rsidRPr="00E96507">
        <w:rPr>
          <w:rFonts w:ascii="Arial" w:hAnsi="Arial" w:cs="Arial"/>
          <w:b/>
          <w:sz w:val="32"/>
          <w:szCs w:val="32"/>
        </w:rPr>
        <w:t xml:space="preserve">» </w:t>
      </w:r>
    </w:p>
    <w:p w:rsidR="00E96507" w:rsidRPr="00E96507" w:rsidRDefault="00E96507" w:rsidP="00E9650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96507" w:rsidRPr="00E96507" w:rsidRDefault="00E96507" w:rsidP="00E9650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96507" w:rsidRPr="00E96507" w:rsidRDefault="00E965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 xml:space="preserve">В соответствии со статьей 9 Федерального закона от 2 марта 2007 года №25-ФЗ «О муниципальной службе в Российской Федерации», статьей 7 Закона Краснодарского края от 8 июня 2007 года № 1244-КЗ «О муниципальной службе в Краснодарском крае», </w:t>
      </w:r>
      <w:hyperlink r:id="rId7" w:history="1">
        <w:r w:rsidRPr="00E96507">
          <w:rPr>
            <w:rStyle w:val="afff"/>
            <w:rFonts w:ascii="Arial" w:hAnsi="Arial" w:cs="Arial"/>
            <w:color w:val="auto"/>
            <w:sz w:val="24"/>
            <w:szCs w:val="24"/>
          </w:rPr>
          <w:t>Законом Краснодарского края от 3 мая 2012 года № 2490-КЗ «О типовых квалификационных требованиях для замещения должностей муниципальной службы в Краснодарском крае</w:t>
        </w:r>
      </w:hyperlink>
      <w:r w:rsidRPr="00E96507">
        <w:rPr>
          <w:rFonts w:ascii="Arial" w:hAnsi="Arial" w:cs="Arial"/>
          <w:sz w:val="24"/>
          <w:szCs w:val="24"/>
        </w:rPr>
        <w:t>», Уставом Тимашевского городского поселения Тимашевского района, постановляю:</w:t>
      </w:r>
    </w:p>
    <w:p w:rsidR="00E96507" w:rsidRPr="00E96507" w:rsidRDefault="00E96507" w:rsidP="00E96507">
      <w:pPr>
        <w:spacing w:after="0" w:line="240" w:lineRule="auto"/>
        <w:ind w:firstLine="567"/>
        <w:jc w:val="both"/>
        <w:rPr>
          <w:rFonts w:ascii="Arial" w:eastAsia="Arial CYR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20 февраля 2013 года № 68 «</w:t>
      </w:r>
      <w:r w:rsidRPr="00E96507">
        <w:rPr>
          <w:rFonts w:ascii="Arial" w:eastAsia="Arial CYR" w:hAnsi="Arial" w:cs="Arial"/>
          <w:sz w:val="24"/>
          <w:szCs w:val="24"/>
        </w:rPr>
        <w:t>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 (в редакции постановлений от 29 апреля 2014 года №255, от 14 мая 2014 года № 276), изложив в приложении № 2 квалификационные требования к уровню, направлению и квалификации образования по старшей должности муниципальной службы – ведущий специалист сектора ЖКХ, транспорта, ГО и ЧС в новой редакции:</w:t>
      </w:r>
    </w:p>
    <w:p w:rsidR="00E96507" w:rsidRPr="00E96507" w:rsidRDefault="00E965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eastAsia="Arial CYR" w:hAnsi="Arial" w:cs="Arial"/>
          <w:sz w:val="24"/>
          <w:szCs w:val="24"/>
        </w:rPr>
        <w:t>«среднее профессиональное образование</w:t>
      </w:r>
      <w:r w:rsidRPr="00E96507">
        <w:rPr>
          <w:rFonts w:ascii="Arial" w:hAnsi="Arial" w:cs="Arial"/>
          <w:sz w:val="24"/>
          <w:szCs w:val="24"/>
        </w:rPr>
        <w:t xml:space="preserve"> </w:t>
      </w:r>
    </w:p>
    <w:p w:rsidR="00E96507" w:rsidRPr="005F06A7" w:rsidRDefault="00E965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06A7">
        <w:rPr>
          <w:rFonts w:ascii="Arial" w:hAnsi="Arial" w:cs="Arial"/>
          <w:sz w:val="24"/>
          <w:szCs w:val="24"/>
        </w:rPr>
        <w:t xml:space="preserve">направление (специальность): «Строительство», «Автоматизация и телемеханика строительства», «Промышленное и гражданское строительство», «Городское строительство и хозяйство», «Сельскохозяйственное строительство», «Строительство автомобильных дорог», «Электроэнергетика», «Электроэнергетические системы и сети электроснабжение объектов», «Энергообеспечение предприятий», «Электромеханика», «Эксплуатация средств электросвязи», «Эксплуатация автомобильной техники», «Зоотехния» и иное профессиональное образование по профилю замещаемой должности  </w:t>
      </w:r>
    </w:p>
    <w:p w:rsidR="00E96507" w:rsidRPr="00E96507" w:rsidRDefault="00E965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06A7">
        <w:rPr>
          <w:rFonts w:ascii="Arial" w:hAnsi="Arial" w:cs="Arial"/>
          <w:sz w:val="24"/>
          <w:szCs w:val="24"/>
        </w:rPr>
        <w:t>квалификация: «инженер-строитель», «инженер-электрик», «инженер-</w:t>
      </w:r>
      <w:r w:rsidRPr="00E96507">
        <w:rPr>
          <w:rFonts w:ascii="Arial" w:hAnsi="Arial" w:cs="Arial"/>
          <w:sz w:val="24"/>
          <w:szCs w:val="24"/>
        </w:rPr>
        <w:t xml:space="preserve">электронщик», «инженер», «инженер-архитектор», «инженер-механик», «зооинженер».  </w:t>
      </w:r>
    </w:p>
    <w:p w:rsidR="00E96507" w:rsidRPr="00E96507" w:rsidRDefault="00E965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2. Постановление вступает в силу после его официального опубликования.</w:t>
      </w: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E96507" w:rsidRDefault="007B5207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E96507" w:rsidRDefault="00B55374" w:rsidP="00E96507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96507">
        <w:rPr>
          <w:rFonts w:ascii="Arial" w:hAnsi="Arial" w:cs="Arial"/>
          <w:sz w:val="24"/>
          <w:szCs w:val="24"/>
        </w:rPr>
        <w:t>А.Н.Нестеров</w:t>
      </w:r>
    </w:p>
    <w:sectPr w:rsidR="00CA48C6" w:rsidRPr="00E96507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CDD" w:rsidRDefault="00043CDD" w:rsidP="008E5021">
      <w:pPr>
        <w:pStyle w:val="Style30"/>
      </w:pPr>
      <w:r>
        <w:separator/>
      </w:r>
    </w:p>
  </w:endnote>
  <w:endnote w:type="continuationSeparator" w:id="1">
    <w:p w:rsidR="00043CDD" w:rsidRDefault="00043CD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CDD" w:rsidRDefault="00043CDD" w:rsidP="008E5021">
      <w:pPr>
        <w:pStyle w:val="Style30"/>
      </w:pPr>
      <w:r>
        <w:separator/>
      </w:r>
    </w:p>
  </w:footnote>
  <w:footnote w:type="continuationSeparator" w:id="1">
    <w:p w:rsidR="00043CDD" w:rsidRDefault="00043CD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33989"/>
    <w:rsid w:val="00043CDD"/>
    <w:rsid w:val="00047183"/>
    <w:rsid w:val="00145850"/>
    <w:rsid w:val="00163851"/>
    <w:rsid w:val="001641A2"/>
    <w:rsid w:val="00194627"/>
    <w:rsid w:val="00235F2D"/>
    <w:rsid w:val="002D1312"/>
    <w:rsid w:val="002D45A5"/>
    <w:rsid w:val="003D677D"/>
    <w:rsid w:val="003E0A5E"/>
    <w:rsid w:val="003E53EE"/>
    <w:rsid w:val="00462101"/>
    <w:rsid w:val="00475E44"/>
    <w:rsid w:val="004D70F0"/>
    <w:rsid w:val="004E6331"/>
    <w:rsid w:val="00523497"/>
    <w:rsid w:val="005417B9"/>
    <w:rsid w:val="00556EB4"/>
    <w:rsid w:val="00561F33"/>
    <w:rsid w:val="005A31A1"/>
    <w:rsid w:val="005B7FF8"/>
    <w:rsid w:val="005F06A7"/>
    <w:rsid w:val="00626853"/>
    <w:rsid w:val="006C4A87"/>
    <w:rsid w:val="00783489"/>
    <w:rsid w:val="007A7DBB"/>
    <w:rsid w:val="007B5207"/>
    <w:rsid w:val="007C33DB"/>
    <w:rsid w:val="007F5D69"/>
    <w:rsid w:val="00816811"/>
    <w:rsid w:val="008B53F9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B55374"/>
    <w:rsid w:val="00BB12AE"/>
    <w:rsid w:val="00C11BA7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86F70"/>
    <w:rsid w:val="00E045C0"/>
    <w:rsid w:val="00E14E05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3686839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30</cp:revision>
  <dcterms:created xsi:type="dcterms:W3CDTF">2013-11-27T05:54:00Z</dcterms:created>
  <dcterms:modified xsi:type="dcterms:W3CDTF">2015-03-11T08:22:00Z</dcterms:modified>
</cp:coreProperties>
</file>