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70" w:rsidRPr="00D15D26" w:rsidRDefault="00F72F70" w:rsidP="00B03C38">
      <w:pPr>
        <w:pStyle w:val="ConsPlusNormal"/>
        <w:ind w:firstLine="0"/>
        <w:jc w:val="center"/>
        <w:rPr>
          <w:b/>
          <w:bCs/>
          <w:sz w:val="32"/>
          <w:szCs w:val="32"/>
        </w:rPr>
      </w:pPr>
      <w:r w:rsidRPr="00D15D26">
        <w:rPr>
          <w:b/>
          <w:bCs/>
          <w:sz w:val="32"/>
          <w:szCs w:val="32"/>
        </w:rPr>
        <w:t>Об утверждении оценочной стоимости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 на 2015 год</w:t>
      </w:r>
    </w:p>
    <w:p w:rsidR="00F72F70" w:rsidRPr="00BE782C" w:rsidRDefault="00F72F70" w:rsidP="00BE782C">
      <w:pPr>
        <w:pStyle w:val="ConsPlusNormal"/>
        <w:jc w:val="both"/>
        <w:rPr>
          <w:sz w:val="24"/>
          <w:szCs w:val="24"/>
        </w:rPr>
      </w:pPr>
    </w:p>
    <w:p w:rsidR="00F72F70" w:rsidRPr="00BE782C" w:rsidRDefault="00F72F70" w:rsidP="00BE782C">
      <w:pPr>
        <w:pStyle w:val="ConsPlusNormal"/>
        <w:jc w:val="both"/>
        <w:rPr>
          <w:sz w:val="24"/>
          <w:szCs w:val="24"/>
        </w:rPr>
      </w:pPr>
    </w:p>
    <w:p w:rsidR="00F72F70" w:rsidRPr="00BE782C" w:rsidRDefault="00F72F70" w:rsidP="00BE78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В соответствии с Федеральным законом от 2 декабря 2013 года № 349-ФЗ «О федеральном бюджете на 2014 год и на плановый период 2015 и 2016 годов» и законом Краснодарского края от 23 апреля 2013 года № 2695-КЗ «Об охране зеленых насаждений в Краснодарском крае» для расчета платы за проведение компенсационного озеленения при уничтожении зеленых насаждений на территории Тимашевского городского поселения Тимашевского района постановляю:</w:t>
      </w:r>
    </w:p>
    <w:p w:rsidR="00F72F70" w:rsidRPr="00BE782C" w:rsidRDefault="00F72F70" w:rsidP="00BE782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 xml:space="preserve">1. Утвердить </w:t>
      </w:r>
      <w:r w:rsidRPr="00BE782C">
        <w:rPr>
          <w:rFonts w:ascii="Arial" w:hAnsi="Arial" w:cs="Arial"/>
          <w:bCs/>
          <w:sz w:val="24"/>
          <w:szCs w:val="24"/>
        </w:rPr>
        <w:t>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Pr="00BE782C">
        <w:rPr>
          <w:rFonts w:ascii="Arial" w:hAnsi="Arial" w:cs="Arial"/>
          <w:sz w:val="24"/>
          <w:szCs w:val="24"/>
        </w:rPr>
        <w:t xml:space="preserve"> </w:t>
      </w:r>
      <w:r w:rsidRPr="00BE782C">
        <w:rPr>
          <w:rFonts w:ascii="Arial" w:hAnsi="Arial" w:cs="Arial"/>
          <w:bCs/>
          <w:sz w:val="24"/>
          <w:szCs w:val="24"/>
        </w:rPr>
        <w:t>на 2015 год</w:t>
      </w:r>
      <w:r w:rsidRPr="00BE782C">
        <w:rPr>
          <w:rFonts w:ascii="Arial" w:hAnsi="Arial" w:cs="Arial"/>
          <w:sz w:val="24"/>
          <w:szCs w:val="24"/>
        </w:rPr>
        <w:t xml:space="preserve"> (прилагается).</w:t>
      </w:r>
    </w:p>
    <w:p w:rsidR="00F72F70" w:rsidRPr="00BE782C" w:rsidRDefault="00F72F70" w:rsidP="00BE782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информационно–телекоммуникационной сети «Интернет».</w:t>
      </w:r>
    </w:p>
    <w:p w:rsidR="00F72F70" w:rsidRPr="00BE782C" w:rsidRDefault="00F72F70" w:rsidP="00BE782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Т.А.Куриеву.</w:t>
      </w:r>
    </w:p>
    <w:p w:rsidR="00F72F70" w:rsidRPr="00BE782C" w:rsidRDefault="00F72F70" w:rsidP="00BE782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 и распространяется на правоотношения, возникшие с 1 января 2015 года.</w:t>
      </w:r>
    </w:p>
    <w:p w:rsidR="00F72F70" w:rsidRPr="00BE782C" w:rsidRDefault="00F72F70" w:rsidP="00BE78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2F70" w:rsidRPr="00BE782C" w:rsidRDefault="00F72F70" w:rsidP="00BE78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2F70" w:rsidRPr="00BE782C" w:rsidRDefault="00F72F70" w:rsidP="00BE78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2F70" w:rsidRPr="00BE782C" w:rsidRDefault="00F72F70" w:rsidP="00BE78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Глава</w:t>
      </w:r>
    </w:p>
    <w:p w:rsidR="00F72F70" w:rsidRPr="00BE782C" w:rsidRDefault="00F72F70" w:rsidP="00BE78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72F70" w:rsidRPr="00BE782C" w:rsidRDefault="00F72F70" w:rsidP="00BE78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Тимашевского района</w:t>
      </w:r>
    </w:p>
    <w:p w:rsidR="00F72F70" w:rsidRPr="00BE782C" w:rsidRDefault="00F72F70" w:rsidP="00BE78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А.Н.Нестеров</w:t>
      </w:r>
    </w:p>
    <w:p w:rsidR="00F72F70" w:rsidRPr="00BE782C" w:rsidRDefault="00F72F70" w:rsidP="00BE78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72F70" w:rsidRPr="00BE782C" w:rsidRDefault="00F72F70" w:rsidP="00BE78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72F70" w:rsidRPr="00BE782C" w:rsidRDefault="00F72F70" w:rsidP="00BE78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72F70" w:rsidRPr="00BE782C" w:rsidRDefault="00F72F70" w:rsidP="00BE782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72F70" w:rsidRPr="00BE782C" w:rsidRDefault="00F72F70" w:rsidP="00BE782C">
      <w:pPr>
        <w:pStyle w:val="ConsPlusNormal"/>
        <w:ind w:left="540" w:firstLine="2"/>
        <w:outlineLvl w:val="0"/>
        <w:rPr>
          <w:sz w:val="24"/>
          <w:szCs w:val="24"/>
        </w:rPr>
      </w:pPr>
      <w:r w:rsidRPr="00BE782C">
        <w:rPr>
          <w:sz w:val="24"/>
          <w:szCs w:val="24"/>
        </w:rPr>
        <w:t>ПРИЛОЖЕНИЕ</w:t>
      </w:r>
    </w:p>
    <w:p w:rsidR="00F72F70" w:rsidRPr="00BE782C" w:rsidRDefault="00F72F70" w:rsidP="00BE782C">
      <w:pPr>
        <w:pStyle w:val="ConsPlusNormal"/>
        <w:ind w:left="540" w:firstLine="2"/>
        <w:rPr>
          <w:sz w:val="24"/>
          <w:szCs w:val="24"/>
        </w:rPr>
      </w:pPr>
      <w:r w:rsidRPr="00BE782C">
        <w:rPr>
          <w:sz w:val="24"/>
          <w:szCs w:val="24"/>
        </w:rPr>
        <w:t>УТВЕРЖДЕНА</w:t>
      </w:r>
    </w:p>
    <w:p w:rsidR="00F72F70" w:rsidRPr="00BE782C" w:rsidRDefault="00F72F70" w:rsidP="00BE782C">
      <w:pPr>
        <w:pStyle w:val="ConsPlusNormal"/>
        <w:ind w:left="540" w:firstLine="2"/>
        <w:rPr>
          <w:sz w:val="24"/>
          <w:szCs w:val="24"/>
        </w:rPr>
      </w:pPr>
      <w:r w:rsidRPr="00BE782C">
        <w:rPr>
          <w:sz w:val="24"/>
          <w:szCs w:val="24"/>
        </w:rPr>
        <w:t>постановлением администрации</w:t>
      </w:r>
    </w:p>
    <w:p w:rsidR="00F72F70" w:rsidRPr="00BE782C" w:rsidRDefault="00F72F70" w:rsidP="00BE782C">
      <w:pPr>
        <w:pStyle w:val="ConsPlusNormal"/>
        <w:ind w:left="540" w:firstLine="2"/>
        <w:rPr>
          <w:sz w:val="24"/>
          <w:szCs w:val="24"/>
        </w:rPr>
      </w:pPr>
      <w:r w:rsidRPr="00BE782C">
        <w:rPr>
          <w:sz w:val="24"/>
          <w:szCs w:val="24"/>
        </w:rPr>
        <w:t>Тимашевского городского поселения</w:t>
      </w:r>
    </w:p>
    <w:p w:rsidR="00F72F70" w:rsidRPr="00BE782C" w:rsidRDefault="00F72F70" w:rsidP="00BE782C">
      <w:pPr>
        <w:pStyle w:val="ConsPlusNormal"/>
        <w:ind w:left="540" w:firstLine="2"/>
        <w:rPr>
          <w:sz w:val="24"/>
          <w:szCs w:val="24"/>
        </w:rPr>
      </w:pPr>
      <w:r w:rsidRPr="00BE782C">
        <w:rPr>
          <w:sz w:val="24"/>
          <w:szCs w:val="24"/>
        </w:rPr>
        <w:t>Тимашевского района</w:t>
      </w:r>
    </w:p>
    <w:p w:rsidR="00F72F70" w:rsidRPr="00BE782C" w:rsidRDefault="00F72F70" w:rsidP="00BE782C">
      <w:pPr>
        <w:pStyle w:val="ConsPlusNormal"/>
        <w:ind w:left="540" w:firstLine="2"/>
        <w:rPr>
          <w:sz w:val="24"/>
          <w:szCs w:val="24"/>
        </w:rPr>
      </w:pPr>
      <w:r w:rsidRPr="00BE782C">
        <w:rPr>
          <w:sz w:val="24"/>
          <w:szCs w:val="24"/>
        </w:rPr>
        <w:t>от 3 марта 2015 года № 120</w:t>
      </w:r>
    </w:p>
    <w:p w:rsidR="00F72F70" w:rsidRPr="00BE782C" w:rsidRDefault="00F72F70" w:rsidP="00BE782C">
      <w:pPr>
        <w:pStyle w:val="ConsPlusNormal"/>
        <w:ind w:firstLine="540"/>
        <w:jc w:val="both"/>
        <w:rPr>
          <w:sz w:val="24"/>
          <w:szCs w:val="24"/>
        </w:rPr>
      </w:pPr>
    </w:p>
    <w:p w:rsidR="00F72F70" w:rsidRDefault="00F72F70" w:rsidP="00BE782C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FA2E81" w:rsidRDefault="00FA2E81" w:rsidP="00BE782C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FA2E81" w:rsidRDefault="00FA2E81" w:rsidP="00BE782C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FA2E81" w:rsidRDefault="00FA2E81" w:rsidP="00BE782C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FA2E81" w:rsidRDefault="00FA2E81" w:rsidP="00BE782C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FA2E81" w:rsidRPr="00FA2E81" w:rsidRDefault="00FA2E81" w:rsidP="00BE782C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F72F70" w:rsidRPr="00BE782C" w:rsidRDefault="00F72F70" w:rsidP="00BE782C">
      <w:pPr>
        <w:pStyle w:val="ConsPlusNormal"/>
        <w:ind w:firstLine="0"/>
        <w:jc w:val="center"/>
        <w:rPr>
          <w:b/>
          <w:color w:val="000000"/>
          <w:sz w:val="24"/>
          <w:szCs w:val="24"/>
        </w:rPr>
      </w:pPr>
      <w:r w:rsidRPr="00BE782C">
        <w:rPr>
          <w:b/>
          <w:color w:val="000000"/>
          <w:sz w:val="24"/>
          <w:szCs w:val="24"/>
        </w:rPr>
        <w:lastRenderedPageBreak/>
        <w:t>ОЦЕНОЧНАЯ  СТОИМОСТЬ</w:t>
      </w:r>
    </w:p>
    <w:p w:rsidR="00F72F70" w:rsidRPr="00BE782C" w:rsidRDefault="00F72F70" w:rsidP="00BE782C">
      <w:pPr>
        <w:pStyle w:val="ConsPlusNormal"/>
        <w:ind w:firstLine="0"/>
        <w:jc w:val="center"/>
        <w:rPr>
          <w:b/>
          <w:color w:val="000000"/>
          <w:sz w:val="24"/>
          <w:szCs w:val="24"/>
        </w:rPr>
      </w:pPr>
      <w:r w:rsidRPr="00BE782C">
        <w:rPr>
          <w:b/>
          <w:color w:val="000000"/>
          <w:sz w:val="24"/>
          <w:szCs w:val="24"/>
        </w:rPr>
        <w:t>посадки, посадочного материала  и годового ухода в отношении</w:t>
      </w:r>
    </w:p>
    <w:p w:rsidR="00F72F70" w:rsidRPr="00BE782C" w:rsidRDefault="00F72F70" w:rsidP="00BE782C">
      <w:pPr>
        <w:pStyle w:val="ConsPlusNormal"/>
        <w:ind w:firstLine="0"/>
        <w:jc w:val="center"/>
        <w:rPr>
          <w:b/>
          <w:color w:val="000000"/>
          <w:sz w:val="24"/>
          <w:szCs w:val="24"/>
        </w:rPr>
      </w:pPr>
      <w:r w:rsidRPr="00BE782C">
        <w:rPr>
          <w:b/>
          <w:color w:val="000000"/>
          <w:sz w:val="24"/>
          <w:szCs w:val="24"/>
        </w:rPr>
        <w:t>одной единицы вида зеленых насаждений на территории</w:t>
      </w:r>
    </w:p>
    <w:p w:rsidR="00F72F70" w:rsidRPr="00BE782C" w:rsidRDefault="00F72F70" w:rsidP="00BE782C">
      <w:pPr>
        <w:pStyle w:val="ConsPlusNormal"/>
        <w:ind w:firstLine="0"/>
        <w:jc w:val="center"/>
        <w:rPr>
          <w:b/>
          <w:color w:val="000000"/>
          <w:sz w:val="24"/>
          <w:szCs w:val="24"/>
        </w:rPr>
      </w:pPr>
      <w:r w:rsidRPr="00BE782C">
        <w:rPr>
          <w:b/>
          <w:color w:val="000000"/>
          <w:sz w:val="24"/>
          <w:szCs w:val="24"/>
        </w:rPr>
        <w:t>Тимашевского городского поселения Тимашевского района на 2015 год</w:t>
      </w:r>
    </w:p>
    <w:p w:rsidR="00F72F70" w:rsidRPr="00BE782C" w:rsidRDefault="00F72F70" w:rsidP="00BE782C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51"/>
        <w:gridCol w:w="3449"/>
        <w:gridCol w:w="886"/>
        <w:gridCol w:w="1596"/>
        <w:gridCol w:w="1596"/>
        <w:gridCol w:w="1596"/>
      </w:tblGrid>
      <w:tr w:rsidR="00F72F70" w:rsidRPr="00BE782C">
        <w:trPr>
          <w:trHeight w:val="2134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0" w:name="Par43"/>
            <w:bookmarkEnd w:id="0"/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Классификация зеленых насаждений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Стоимость посадочного материала (рублей)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Стоимость ухода в течение года (рублей)</w:t>
            </w:r>
          </w:p>
        </w:tc>
      </w:tr>
      <w:tr w:rsidR="00F72F70" w:rsidRPr="00BE782C">
        <w:trPr>
          <w:trHeight w:val="72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Субтропические ценные растения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1981,32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20900,00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953,04</w:t>
            </w:r>
          </w:p>
        </w:tc>
      </w:tr>
      <w:tr w:rsidR="00F72F70" w:rsidRPr="00BE782C">
        <w:trPr>
          <w:trHeight w:val="72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Деревья субтропические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1981,32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13062,50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953,04</w:t>
            </w:r>
          </w:p>
        </w:tc>
      </w:tr>
      <w:tr w:rsidR="00F72F70" w:rsidRPr="00BE782C">
        <w:trPr>
          <w:trHeight w:val="36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Деревья хвойные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1981,32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9927,50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953,04</w:t>
            </w:r>
          </w:p>
        </w:tc>
      </w:tr>
      <w:tr w:rsidR="00F72F70" w:rsidRPr="00BE782C">
        <w:trPr>
          <w:trHeight w:val="72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Деревья лиственные 1-й группы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1200,71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4702,50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440,99</w:t>
            </w:r>
          </w:p>
        </w:tc>
      </w:tr>
      <w:tr w:rsidR="00F72F70" w:rsidRPr="00BE782C">
        <w:trPr>
          <w:trHeight w:val="72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Деревья лиственные 2-й группы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1200,71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3135,00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440,99</w:t>
            </w:r>
          </w:p>
        </w:tc>
      </w:tr>
      <w:tr w:rsidR="00F72F70" w:rsidRPr="00BE782C">
        <w:trPr>
          <w:trHeight w:val="72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Деревья лиственные 3-й группы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1200,71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2090,00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440,99</w:t>
            </w:r>
          </w:p>
        </w:tc>
      </w:tr>
      <w:tr w:rsidR="00F72F70" w:rsidRPr="00BE782C">
        <w:trPr>
          <w:trHeight w:val="36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Кустарники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432,63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313,50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319,77</w:t>
            </w:r>
          </w:p>
        </w:tc>
      </w:tr>
      <w:tr w:rsidR="00F72F70" w:rsidRPr="00BE782C">
        <w:trPr>
          <w:trHeight w:val="725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Газон, естественный травяной покров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кв. м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220,50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10,45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282,15</w:t>
            </w:r>
          </w:p>
        </w:tc>
      </w:tr>
      <w:tr w:rsidR="00F72F70" w:rsidRPr="00BE782C">
        <w:trPr>
          <w:trHeight w:val="36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Цветники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кв. м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189,15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658,35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F70" w:rsidRPr="00BE782C" w:rsidRDefault="00F72F70" w:rsidP="00BE78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E782C">
              <w:rPr>
                <w:rFonts w:ascii="Arial" w:hAnsi="Arial" w:cs="Arial"/>
                <w:color w:val="000000"/>
                <w:sz w:val="24"/>
                <w:szCs w:val="24"/>
              </w:rPr>
              <w:t>472,34</w:t>
            </w:r>
          </w:p>
        </w:tc>
      </w:tr>
    </w:tbl>
    <w:p w:rsidR="00F72F70" w:rsidRPr="00BE782C" w:rsidRDefault="00F72F70" w:rsidP="00BE782C">
      <w:pPr>
        <w:pStyle w:val="af9"/>
        <w:jc w:val="both"/>
        <w:rPr>
          <w:rFonts w:ascii="Arial" w:hAnsi="Arial" w:cs="Arial"/>
          <w:sz w:val="24"/>
          <w:szCs w:val="24"/>
        </w:rPr>
      </w:pPr>
    </w:p>
    <w:p w:rsidR="00F72F70" w:rsidRPr="00BE782C" w:rsidRDefault="00F72F70" w:rsidP="00BE782C">
      <w:pPr>
        <w:pStyle w:val="af9"/>
        <w:jc w:val="both"/>
        <w:rPr>
          <w:rFonts w:ascii="Arial" w:hAnsi="Arial" w:cs="Arial"/>
          <w:sz w:val="24"/>
          <w:szCs w:val="24"/>
        </w:rPr>
      </w:pPr>
    </w:p>
    <w:p w:rsidR="00F72F70" w:rsidRPr="00BE782C" w:rsidRDefault="00F72F70" w:rsidP="00BE782C">
      <w:pPr>
        <w:pStyle w:val="af9"/>
        <w:jc w:val="both"/>
        <w:rPr>
          <w:rFonts w:ascii="Arial" w:hAnsi="Arial" w:cs="Arial"/>
          <w:sz w:val="24"/>
          <w:szCs w:val="24"/>
        </w:rPr>
      </w:pPr>
    </w:p>
    <w:p w:rsidR="00F72F70" w:rsidRDefault="00F72F70" w:rsidP="00BE782C">
      <w:pPr>
        <w:pStyle w:val="af9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Начальник отдела экономики</w:t>
      </w:r>
    </w:p>
    <w:p w:rsidR="00F72F70" w:rsidRDefault="00F72F70" w:rsidP="00BE782C">
      <w:pPr>
        <w:pStyle w:val="af9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и прогнозирования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BE782C">
        <w:rPr>
          <w:rFonts w:ascii="Arial" w:hAnsi="Arial" w:cs="Arial"/>
          <w:sz w:val="24"/>
          <w:szCs w:val="24"/>
        </w:rPr>
        <w:t>администрации</w:t>
      </w:r>
    </w:p>
    <w:p w:rsidR="00F72F70" w:rsidRDefault="00F72F70" w:rsidP="00BE782C">
      <w:pPr>
        <w:pStyle w:val="af9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Тимашевского городского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BE782C">
        <w:rPr>
          <w:rFonts w:ascii="Arial" w:hAnsi="Arial" w:cs="Arial"/>
          <w:sz w:val="24"/>
          <w:szCs w:val="24"/>
        </w:rPr>
        <w:t>поселения</w:t>
      </w:r>
    </w:p>
    <w:p w:rsidR="00F72F70" w:rsidRPr="00BE782C" w:rsidRDefault="00F72F70" w:rsidP="00BE782C">
      <w:pPr>
        <w:pStyle w:val="af9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Тимашевского района</w:t>
      </w:r>
    </w:p>
    <w:p w:rsidR="00F72F70" w:rsidRPr="00BE782C" w:rsidRDefault="00F72F70" w:rsidP="00BE782C">
      <w:pPr>
        <w:pStyle w:val="af9"/>
        <w:ind w:firstLine="540"/>
        <w:jc w:val="both"/>
        <w:rPr>
          <w:rFonts w:ascii="Arial" w:hAnsi="Arial" w:cs="Arial"/>
          <w:sz w:val="24"/>
          <w:szCs w:val="24"/>
        </w:rPr>
      </w:pPr>
      <w:r w:rsidRPr="00BE782C">
        <w:rPr>
          <w:rFonts w:ascii="Arial" w:hAnsi="Arial" w:cs="Arial"/>
          <w:sz w:val="24"/>
          <w:szCs w:val="24"/>
        </w:rPr>
        <w:t>Е.А.Проценко</w:t>
      </w:r>
    </w:p>
    <w:sectPr w:rsidR="00F72F70" w:rsidRPr="00BE782C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0FD" w:rsidRDefault="004E40FD" w:rsidP="008E5021">
      <w:pPr>
        <w:pStyle w:val="Style30"/>
      </w:pPr>
      <w:r>
        <w:separator/>
      </w:r>
    </w:p>
  </w:endnote>
  <w:endnote w:type="continuationSeparator" w:id="1">
    <w:p w:rsidR="004E40FD" w:rsidRDefault="004E40FD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0FD" w:rsidRDefault="004E40FD" w:rsidP="008E5021">
      <w:pPr>
        <w:pStyle w:val="Style30"/>
      </w:pPr>
      <w:r>
        <w:separator/>
      </w:r>
    </w:p>
  </w:footnote>
  <w:footnote w:type="continuationSeparator" w:id="1">
    <w:p w:rsidR="004E40FD" w:rsidRDefault="004E40FD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829A9"/>
    <w:rsid w:val="000C73D8"/>
    <w:rsid w:val="001071E1"/>
    <w:rsid w:val="00145850"/>
    <w:rsid w:val="00163851"/>
    <w:rsid w:val="001641A2"/>
    <w:rsid w:val="00192459"/>
    <w:rsid w:val="00194627"/>
    <w:rsid w:val="001A10E4"/>
    <w:rsid w:val="001F527C"/>
    <w:rsid w:val="00235F2D"/>
    <w:rsid w:val="00291E9B"/>
    <w:rsid w:val="002D1312"/>
    <w:rsid w:val="002D45A5"/>
    <w:rsid w:val="002F69FA"/>
    <w:rsid w:val="003246CD"/>
    <w:rsid w:val="003D677D"/>
    <w:rsid w:val="003E0A5E"/>
    <w:rsid w:val="003E4C11"/>
    <w:rsid w:val="003E53EE"/>
    <w:rsid w:val="003E7EF7"/>
    <w:rsid w:val="004114C7"/>
    <w:rsid w:val="00462101"/>
    <w:rsid w:val="00475E44"/>
    <w:rsid w:val="004D70F0"/>
    <w:rsid w:val="004E3F42"/>
    <w:rsid w:val="004E40FD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C4A87"/>
    <w:rsid w:val="006E18A4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5AB0"/>
    <w:rsid w:val="0088341E"/>
    <w:rsid w:val="008852F6"/>
    <w:rsid w:val="008B53F9"/>
    <w:rsid w:val="008C53A1"/>
    <w:rsid w:val="008D39D4"/>
    <w:rsid w:val="008E5021"/>
    <w:rsid w:val="008F158A"/>
    <w:rsid w:val="00905A37"/>
    <w:rsid w:val="0092696B"/>
    <w:rsid w:val="00982C2D"/>
    <w:rsid w:val="00987310"/>
    <w:rsid w:val="009B3618"/>
    <w:rsid w:val="009B6EB5"/>
    <w:rsid w:val="009C27BC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03C38"/>
    <w:rsid w:val="00B43230"/>
    <w:rsid w:val="00B524BA"/>
    <w:rsid w:val="00B55374"/>
    <w:rsid w:val="00B929DC"/>
    <w:rsid w:val="00BB12AE"/>
    <w:rsid w:val="00BD2BE2"/>
    <w:rsid w:val="00BE782C"/>
    <w:rsid w:val="00BF0980"/>
    <w:rsid w:val="00BF6394"/>
    <w:rsid w:val="00C07580"/>
    <w:rsid w:val="00C11BA7"/>
    <w:rsid w:val="00C12DE0"/>
    <w:rsid w:val="00C12FE9"/>
    <w:rsid w:val="00C548B3"/>
    <w:rsid w:val="00C645B4"/>
    <w:rsid w:val="00C8379B"/>
    <w:rsid w:val="00C87458"/>
    <w:rsid w:val="00C94833"/>
    <w:rsid w:val="00CA48C6"/>
    <w:rsid w:val="00CB35BA"/>
    <w:rsid w:val="00CD1403"/>
    <w:rsid w:val="00CF6C62"/>
    <w:rsid w:val="00D15D26"/>
    <w:rsid w:val="00D2090C"/>
    <w:rsid w:val="00D41221"/>
    <w:rsid w:val="00D641FD"/>
    <w:rsid w:val="00D6444B"/>
    <w:rsid w:val="00D86F70"/>
    <w:rsid w:val="00DB661F"/>
    <w:rsid w:val="00E045C0"/>
    <w:rsid w:val="00E14E05"/>
    <w:rsid w:val="00E42EA5"/>
    <w:rsid w:val="00E56A2C"/>
    <w:rsid w:val="00E9325F"/>
    <w:rsid w:val="00E96507"/>
    <w:rsid w:val="00EA5DDB"/>
    <w:rsid w:val="00EB31A8"/>
    <w:rsid w:val="00EB745A"/>
    <w:rsid w:val="00EE49BD"/>
    <w:rsid w:val="00EE658A"/>
    <w:rsid w:val="00EE7424"/>
    <w:rsid w:val="00EF6703"/>
    <w:rsid w:val="00F72F70"/>
    <w:rsid w:val="00F87BE5"/>
    <w:rsid w:val="00FA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26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407</Words>
  <Characters>2322</Characters>
  <Application>Microsoft Office Word</Application>
  <DocSecurity>0</DocSecurity>
  <Lines>19</Lines>
  <Paragraphs>5</Paragraphs>
  <ScaleCrop>false</ScaleCrop>
  <Company>www.ac-soft.my1.ru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59</cp:revision>
  <dcterms:created xsi:type="dcterms:W3CDTF">2013-11-27T05:54:00Z</dcterms:created>
  <dcterms:modified xsi:type="dcterms:W3CDTF">2015-02-20T07:44:00Z</dcterms:modified>
</cp:coreProperties>
</file>