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88C" w:rsidRDefault="008C288C" w:rsidP="008C288C">
      <w:pPr>
        <w:jc w:val="center"/>
        <w:rPr>
          <w:b/>
          <w:sz w:val="28"/>
          <w:szCs w:val="28"/>
        </w:rPr>
      </w:pPr>
    </w:p>
    <w:p w:rsidR="008C288C" w:rsidRDefault="008C288C" w:rsidP="008C288C">
      <w:pPr>
        <w:jc w:val="center"/>
        <w:rPr>
          <w:b/>
          <w:sz w:val="28"/>
          <w:szCs w:val="28"/>
        </w:rPr>
      </w:pPr>
    </w:p>
    <w:p w:rsidR="008C288C" w:rsidRDefault="008C288C" w:rsidP="008C288C">
      <w:pPr>
        <w:jc w:val="center"/>
        <w:rPr>
          <w:b/>
          <w:sz w:val="28"/>
          <w:szCs w:val="28"/>
        </w:rPr>
      </w:pPr>
    </w:p>
    <w:p w:rsidR="008C288C" w:rsidRDefault="008C288C" w:rsidP="008C288C">
      <w:pPr>
        <w:jc w:val="center"/>
        <w:rPr>
          <w:b/>
          <w:sz w:val="28"/>
          <w:szCs w:val="28"/>
        </w:rPr>
      </w:pPr>
    </w:p>
    <w:p w:rsidR="008C288C" w:rsidRDefault="008C288C" w:rsidP="008C288C">
      <w:pPr>
        <w:jc w:val="center"/>
        <w:rPr>
          <w:b/>
          <w:sz w:val="28"/>
          <w:szCs w:val="28"/>
        </w:rPr>
      </w:pPr>
    </w:p>
    <w:p w:rsidR="008C288C" w:rsidRDefault="008C288C" w:rsidP="008C288C">
      <w:pPr>
        <w:jc w:val="center"/>
        <w:rPr>
          <w:b/>
          <w:sz w:val="28"/>
          <w:szCs w:val="28"/>
        </w:rPr>
      </w:pPr>
    </w:p>
    <w:p w:rsidR="008C288C" w:rsidRDefault="008C288C" w:rsidP="008C288C">
      <w:pPr>
        <w:jc w:val="center"/>
        <w:rPr>
          <w:b/>
          <w:sz w:val="28"/>
          <w:szCs w:val="28"/>
        </w:rPr>
      </w:pPr>
    </w:p>
    <w:p w:rsidR="008C288C" w:rsidRDefault="008C288C" w:rsidP="00ED4288">
      <w:pPr>
        <w:rPr>
          <w:b/>
          <w:sz w:val="28"/>
          <w:szCs w:val="28"/>
        </w:rPr>
      </w:pPr>
    </w:p>
    <w:p w:rsidR="008C288C" w:rsidRDefault="008C288C" w:rsidP="008C288C">
      <w:pPr>
        <w:jc w:val="center"/>
        <w:rPr>
          <w:b/>
          <w:sz w:val="28"/>
          <w:szCs w:val="28"/>
        </w:rPr>
      </w:pPr>
    </w:p>
    <w:p w:rsidR="00ED4288" w:rsidRDefault="00ED4288" w:rsidP="008C288C">
      <w:pPr>
        <w:jc w:val="center"/>
        <w:rPr>
          <w:b/>
          <w:sz w:val="28"/>
          <w:szCs w:val="28"/>
        </w:rPr>
      </w:pPr>
    </w:p>
    <w:p w:rsidR="008C288C" w:rsidRDefault="008C288C" w:rsidP="008C288C">
      <w:pPr>
        <w:jc w:val="center"/>
        <w:rPr>
          <w:b/>
          <w:sz w:val="28"/>
          <w:szCs w:val="28"/>
        </w:rPr>
      </w:pPr>
    </w:p>
    <w:p w:rsidR="007826CD" w:rsidRDefault="007826CD" w:rsidP="008C288C">
      <w:pPr>
        <w:jc w:val="center"/>
        <w:rPr>
          <w:b/>
          <w:sz w:val="28"/>
          <w:szCs w:val="28"/>
        </w:rPr>
      </w:pPr>
    </w:p>
    <w:p w:rsidR="008C288C" w:rsidRDefault="008C288C" w:rsidP="008C288C">
      <w:pPr>
        <w:jc w:val="center"/>
        <w:rPr>
          <w:b/>
          <w:sz w:val="28"/>
          <w:szCs w:val="28"/>
        </w:rPr>
      </w:pPr>
      <w:r w:rsidRPr="00376D59"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:rsidR="008C288C" w:rsidRDefault="008C288C" w:rsidP="008C288C">
      <w:pPr>
        <w:jc w:val="center"/>
        <w:rPr>
          <w:b/>
          <w:sz w:val="28"/>
          <w:szCs w:val="28"/>
        </w:rPr>
      </w:pPr>
      <w:r w:rsidRPr="00376D59">
        <w:rPr>
          <w:b/>
          <w:sz w:val="28"/>
          <w:szCs w:val="28"/>
        </w:rPr>
        <w:t>Тимашевского городского поселения Тимашевского</w:t>
      </w:r>
    </w:p>
    <w:p w:rsidR="008C288C" w:rsidRDefault="008C288C" w:rsidP="008C288C">
      <w:pPr>
        <w:jc w:val="center"/>
        <w:rPr>
          <w:b/>
          <w:sz w:val="28"/>
          <w:szCs w:val="28"/>
        </w:rPr>
      </w:pPr>
      <w:r w:rsidRPr="00376D59">
        <w:rPr>
          <w:b/>
          <w:sz w:val="28"/>
          <w:szCs w:val="28"/>
        </w:rPr>
        <w:t xml:space="preserve"> района </w:t>
      </w:r>
      <w:r w:rsidRPr="00F3666E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7</w:t>
      </w:r>
      <w:r w:rsidRPr="00F3666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мая</w:t>
      </w:r>
      <w:r w:rsidRPr="00F3666E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8</w:t>
      </w:r>
      <w:r w:rsidRPr="00F3666E">
        <w:rPr>
          <w:b/>
          <w:sz w:val="28"/>
          <w:szCs w:val="28"/>
        </w:rPr>
        <w:t xml:space="preserve"> г. № </w:t>
      </w:r>
      <w:r>
        <w:rPr>
          <w:b/>
          <w:sz w:val="28"/>
          <w:szCs w:val="28"/>
        </w:rPr>
        <w:t>187</w:t>
      </w:r>
      <w:r w:rsidRPr="00F3666E">
        <w:rPr>
          <w:b/>
          <w:sz w:val="28"/>
          <w:szCs w:val="28"/>
        </w:rPr>
        <w:t xml:space="preserve"> «О</w:t>
      </w:r>
      <w:r>
        <w:rPr>
          <w:b/>
          <w:sz w:val="28"/>
          <w:szCs w:val="28"/>
        </w:rPr>
        <w:t xml:space="preserve"> реализации основного</w:t>
      </w:r>
    </w:p>
    <w:p w:rsidR="008C288C" w:rsidRDefault="008C288C" w:rsidP="008C28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мероприятия «Обеспечение жильем молодых семей» </w:t>
      </w:r>
    </w:p>
    <w:p w:rsidR="008C288C" w:rsidRDefault="008C288C" w:rsidP="008C28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государственной программы Российской Федерации</w:t>
      </w:r>
    </w:p>
    <w:p w:rsidR="008C288C" w:rsidRDefault="008C288C" w:rsidP="008C28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«Обеспечение доступным и комфортным жильем </w:t>
      </w:r>
    </w:p>
    <w:p w:rsidR="008C288C" w:rsidRDefault="008C288C" w:rsidP="008C28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коммунальными услугами граждан Российской </w:t>
      </w:r>
    </w:p>
    <w:p w:rsidR="008C288C" w:rsidRDefault="008C288C" w:rsidP="008C28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Федерации» на территории Тимашевского городского</w:t>
      </w:r>
    </w:p>
    <w:p w:rsidR="008C288C" w:rsidRDefault="008C288C" w:rsidP="008C28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 Тимашевского района и о признании </w:t>
      </w:r>
    </w:p>
    <w:p w:rsidR="008C288C" w:rsidRDefault="008C288C" w:rsidP="008C28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утратившими силу некоторых правовых актов</w:t>
      </w:r>
    </w:p>
    <w:p w:rsidR="008C288C" w:rsidRDefault="008C288C" w:rsidP="008C28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администрации Тимашевского городского</w:t>
      </w:r>
    </w:p>
    <w:p w:rsidR="008C288C" w:rsidRPr="00A668E1" w:rsidRDefault="008C288C" w:rsidP="008C28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 Тимашевского района</w:t>
      </w:r>
      <w:r w:rsidRPr="00F3666E">
        <w:rPr>
          <w:b/>
          <w:sz w:val="28"/>
          <w:szCs w:val="28"/>
        </w:rPr>
        <w:t>»</w:t>
      </w:r>
    </w:p>
    <w:p w:rsidR="008C288C" w:rsidRPr="0051767D" w:rsidRDefault="008C288C" w:rsidP="008C288C">
      <w:pPr>
        <w:jc w:val="both"/>
        <w:rPr>
          <w:sz w:val="28"/>
          <w:szCs w:val="28"/>
        </w:rPr>
      </w:pPr>
    </w:p>
    <w:p w:rsidR="008C288C" w:rsidRPr="00F3666E" w:rsidRDefault="008C288C" w:rsidP="008C288C">
      <w:pPr>
        <w:ind w:firstLine="567"/>
        <w:jc w:val="both"/>
        <w:rPr>
          <w:sz w:val="28"/>
          <w:szCs w:val="28"/>
        </w:rPr>
      </w:pPr>
      <w:r w:rsidRPr="00F3666E">
        <w:rPr>
          <w:sz w:val="28"/>
          <w:szCs w:val="28"/>
        </w:rPr>
        <w:t>В соответствии с</w:t>
      </w:r>
      <w:r w:rsidR="00015E96">
        <w:rPr>
          <w:sz w:val="28"/>
          <w:szCs w:val="28"/>
        </w:rPr>
        <w:t xml:space="preserve"> постановлением Правительства Российской Федерации от 17 декабря 2010 г.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Pr="00F3666E">
        <w:rPr>
          <w:sz w:val="28"/>
          <w:szCs w:val="28"/>
        </w:rPr>
        <w:t>, п</w:t>
      </w:r>
      <w:r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л</w:t>
      </w:r>
      <w:r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ю:</w:t>
      </w:r>
    </w:p>
    <w:p w:rsidR="00EC7536" w:rsidRDefault="008C288C" w:rsidP="008C288C">
      <w:pPr>
        <w:ind w:firstLine="567"/>
        <w:jc w:val="both"/>
        <w:rPr>
          <w:sz w:val="28"/>
          <w:szCs w:val="28"/>
        </w:rPr>
      </w:pPr>
      <w:r w:rsidRPr="002D07C1">
        <w:rPr>
          <w:sz w:val="28"/>
          <w:szCs w:val="28"/>
        </w:rPr>
        <w:t>1. Внести</w:t>
      </w:r>
      <w:r w:rsidR="00A22907">
        <w:rPr>
          <w:sz w:val="28"/>
          <w:szCs w:val="28"/>
        </w:rPr>
        <w:t xml:space="preserve"> изменения</w:t>
      </w:r>
      <w:r w:rsidRPr="002D07C1">
        <w:rPr>
          <w:sz w:val="28"/>
          <w:szCs w:val="28"/>
        </w:rPr>
        <w:t xml:space="preserve"> в постановление администрации Тимашевского городского поселения Тимашевского района от </w:t>
      </w:r>
      <w:r>
        <w:rPr>
          <w:sz w:val="28"/>
          <w:szCs w:val="28"/>
        </w:rPr>
        <w:t>7</w:t>
      </w:r>
      <w:r w:rsidRPr="002D07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мая </w:t>
      </w:r>
      <w:r w:rsidRPr="002D07C1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2D07C1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2D07C1">
        <w:rPr>
          <w:sz w:val="28"/>
          <w:szCs w:val="28"/>
        </w:rPr>
        <w:t xml:space="preserve"> № </w:t>
      </w:r>
      <w:r w:rsidR="00AB0078">
        <w:rPr>
          <w:sz w:val="28"/>
          <w:szCs w:val="28"/>
        </w:rPr>
        <w:t>187</w:t>
      </w:r>
      <w:r w:rsidR="007826CD">
        <w:rPr>
          <w:sz w:val="28"/>
          <w:szCs w:val="28"/>
        </w:rPr>
        <w:t xml:space="preserve"> </w:t>
      </w:r>
      <w:r w:rsidR="00A22907">
        <w:rPr>
          <w:sz w:val="28"/>
          <w:szCs w:val="28"/>
        </w:rPr>
        <w:t xml:space="preserve">                </w:t>
      </w:r>
      <w:r w:rsidRPr="00FD0DF7">
        <w:rPr>
          <w:sz w:val="28"/>
          <w:szCs w:val="28"/>
        </w:rPr>
        <w:t>«О реализации основного мероприятия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 на территории Тимашевского городского поселения Тимашевского района и о признании утратившими силу некоторых правовых актов администрации Тимашевского городского поселения Тимашевского района</w:t>
      </w:r>
      <w:r w:rsidRPr="002D07C1">
        <w:rPr>
          <w:sz w:val="28"/>
          <w:szCs w:val="28"/>
        </w:rPr>
        <w:t>»</w:t>
      </w:r>
      <w:r w:rsidR="00A22907">
        <w:rPr>
          <w:sz w:val="28"/>
          <w:szCs w:val="28"/>
        </w:rPr>
        <w:t>,</w:t>
      </w:r>
      <w:r w:rsidR="00AB0078">
        <w:rPr>
          <w:sz w:val="28"/>
          <w:szCs w:val="28"/>
        </w:rPr>
        <w:t xml:space="preserve"> </w:t>
      </w:r>
      <w:r w:rsidR="00A22907">
        <w:rPr>
          <w:sz w:val="28"/>
          <w:szCs w:val="28"/>
        </w:rPr>
        <w:t>изложив</w:t>
      </w:r>
      <w:r w:rsidR="00456361">
        <w:rPr>
          <w:sz w:val="28"/>
          <w:szCs w:val="28"/>
        </w:rPr>
        <w:t xml:space="preserve"> пункт</w:t>
      </w:r>
      <w:r w:rsidR="00ED4288">
        <w:rPr>
          <w:sz w:val="28"/>
          <w:szCs w:val="28"/>
        </w:rPr>
        <w:t xml:space="preserve"> 1</w:t>
      </w:r>
      <w:r w:rsidR="00456361">
        <w:rPr>
          <w:sz w:val="28"/>
          <w:szCs w:val="28"/>
        </w:rPr>
        <w:t xml:space="preserve"> в новой редакции</w:t>
      </w:r>
      <w:r w:rsidR="00A22907">
        <w:rPr>
          <w:sz w:val="28"/>
          <w:szCs w:val="28"/>
        </w:rPr>
        <w:t>:</w:t>
      </w:r>
    </w:p>
    <w:p w:rsidR="008C288C" w:rsidRPr="002D07C1" w:rsidRDefault="00456361" w:rsidP="008C288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 w:rsidR="00EC7536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Определить администрацию Тимашевского городского поселения Тимашевского района в лице организационного отдела администрации Тимашевского городского поселения Тимашевского района уполномоченным органом, ответственным за реализацию мероприятия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«Обеспечение доступным и комфортным </w:t>
      </w:r>
      <w:r>
        <w:rPr>
          <w:sz w:val="28"/>
          <w:szCs w:val="28"/>
        </w:rPr>
        <w:lastRenderedPageBreak/>
        <w:t>жильем и коммунальными услугами граждан Российской Федерации» в отношении молодых семей, имеющих постоянную регистрацию по месту жительства на территории Тимашевского городского поселении Тимашевского района, и изъявивших желание приобрести жилое помещение или создать объект индивидуального жилищного строительства</w:t>
      </w:r>
      <w:r w:rsidR="00A22907">
        <w:rPr>
          <w:sz w:val="28"/>
          <w:szCs w:val="28"/>
        </w:rPr>
        <w:t xml:space="preserve"> (далее – уполномоченный орган)</w:t>
      </w:r>
      <w:r w:rsidR="008C288C">
        <w:rPr>
          <w:sz w:val="28"/>
          <w:szCs w:val="28"/>
        </w:rPr>
        <w:t>.</w:t>
      </w:r>
      <w:r w:rsidR="008C288C" w:rsidRPr="002D07C1">
        <w:rPr>
          <w:sz w:val="28"/>
          <w:szCs w:val="28"/>
        </w:rPr>
        <w:t xml:space="preserve"> </w:t>
      </w:r>
    </w:p>
    <w:p w:rsidR="008C288C" w:rsidRDefault="008C288C" w:rsidP="008C288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1767D">
        <w:rPr>
          <w:sz w:val="28"/>
          <w:szCs w:val="28"/>
        </w:rPr>
        <w:t xml:space="preserve">Организационному отделу администрации Тимашевского городского </w:t>
      </w:r>
      <w:r>
        <w:rPr>
          <w:sz w:val="28"/>
          <w:szCs w:val="28"/>
        </w:rPr>
        <w:t>по</w:t>
      </w:r>
      <w:r w:rsidRPr="0051767D">
        <w:rPr>
          <w:sz w:val="28"/>
          <w:szCs w:val="28"/>
        </w:rPr>
        <w:t>селения Тимашевского района (</w:t>
      </w:r>
      <w:r>
        <w:rPr>
          <w:sz w:val="28"/>
          <w:szCs w:val="28"/>
        </w:rPr>
        <w:t>Сысоев В.Г.</w:t>
      </w:r>
      <w:r w:rsidRPr="0051767D">
        <w:rPr>
          <w:sz w:val="28"/>
          <w:szCs w:val="28"/>
        </w:rPr>
        <w:t>) о</w:t>
      </w:r>
      <w:r>
        <w:rPr>
          <w:sz w:val="28"/>
          <w:szCs w:val="28"/>
        </w:rPr>
        <w:t>бнародовать</w:t>
      </w:r>
      <w:r w:rsidRPr="0051767D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</w:t>
      </w:r>
      <w:r w:rsidRPr="0051767D">
        <w:rPr>
          <w:sz w:val="28"/>
          <w:szCs w:val="28"/>
        </w:rPr>
        <w:t xml:space="preserve"> постановление и </w:t>
      </w:r>
      <w:r w:rsidRPr="005953AF">
        <w:rPr>
          <w:sz w:val="28"/>
          <w:szCs w:val="28"/>
        </w:rPr>
        <w:t xml:space="preserve">разместить на официальном сайте администрации Тимашевского городского поселения Тимашевского района в информационно-телекоммуникационной сети </w:t>
      </w:r>
      <w:r>
        <w:rPr>
          <w:sz w:val="28"/>
          <w:szCs w:val="28"/>
        </w:rPr>
        <w:t>«</w:t>
      </w:r>
      <w:r w:rsidRPr="005953AF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5953AF">
        <w:rPr>
          <w:sz w:val="28"/>
          <w:szCs w:val="28"/>
        </w:rPr>
        <w:t>.</w:t>
      </w:r>
    </w:p>
    <w:p w:rsidR="008C288C" w:rsidRDefault="008C288C" w:rsidP="008C288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П</w:t>
      </w:r>
      <w:r w:rsidRPr="0051767D">
        <w:rPr>
          <w:sz w:val="28"/>
          <w:szCs w:val="28"/>
        </w:rPr>
        <w:t xml:space="preserve">остановление вступает в силу со дня его </w:t>
      </w:r>
      <w:r>
        <w:rPr>
          <w:sz w:val="28"/>
          <w:szCs w:val="28"/>
        </w:rPr>
        <w:t xml:space="preserve">официального </w:t>
      </w:r>
      <w:r w:rsidRPr="0051767D">
        <w:rPr>
          <w:sz w:val="28"/>
          <w:szCs w:val="28"/>
        </w:rPr>
        <w:t>об</w:t>
      </w:r>
      <w:r>
        <w:rPr>
          <w:sz w:val="28"/>
          <w:szCs w:val="28"/>
        </w:rPr>
        <w:t xml:space="preserve">народования и распространяется </w:t>
      </w:r>
      <w:r w:rsidR="00ED4288">
        <w:rPr>
          <w:sz w:val="28"/>
          <w:szCs w:val="28"/>
        </w:rPr>
        <w:t>на правоотношения, возникшие с 7</w:t>
      </w:r>
      <w:r>
        <w:rPr>
          <w:sz w:val="28"/>
          <w:szCs w:val="28"/>
        </w:rPr>
        <w:t xml:space="preserve"> </w:t>
      </w:r>
      <w:r w:rsidR="00ED4288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2019 г.</w:t>
      </w:r>
    </w:p>
    <w:p w:rsidR="008C288C" w:rsidRDefault="008C288C" w:rsidP="008C288C">
      <w:pPr>
        <w:jc w:val="both"/>
        <w:rPr>
          <w:sz w:val="28"/>
          <w:szCs w:val="28"/>
        </w:rPr>
      </w:pPr>
    </w:p>
    <w:p w:rsidR="008C288C" w:rsidRDefault="008C288C" w:rsidP="008C288C">
      <w:pPr>
        <w:jc w:val="both"/>
        <w:rPr>
          <w:sz w:val="28"/>
          <w:szCs w:val="28"/>
        </w:rPr>
      </w:pPr>
    </w:p>
    <w:p w:rsidR="003328C4" w:rsidRDefault="003328C4" w:rsidP="008C288C">
      <w:pPr>
        <w:jc w:val="both"/>
        <w:rPr>
          <w:sz w:val="28"/>
          <w:szCs w:val="28"/>
        </w:rPr>
      </w:pPr>
    </w:p>
    <w:p w:rsidR="008C288C" w:rsidRDefault="008C288C" w:rsidP="008C288C">
      <w:pPr>
        <w:pStyle w:val="1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Тимашевского городского </w:t>
      </w:r>
    </w:p>
    <w:p w:rsidR="008C288C" w:rsidRPr="00EA3DFC" w:rsidRDefault="008C288C" w:rsidP="008C288C">
      <w:pPr>
        <w:pStyle w:val="1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</w:t>
      </w:r>
      <w:r w:rsidR="00ED4288">
        <w:rPr>
          <w:rFonts w:ascii="Times New Roman" w:hAnsi="Times New Roman"/>
          <w:sz w:val="28"/>
          <w:szCs w:val="28"/>
        </w:rPr>
        <w:t xml:space="preserve">           </w:t>
      </w:r>
      <w:r w:rsidR="00AF5CC2">
        <w:rPr>
          <w:rFonts w:ascii="Times New Roman" w:hAnsi="Times New Roman"/>
          <w:sz w:val="28"/>
          <w:szCs w:val="28"/>
        </w:rPr>
        <w:t xml:space="preserve">    </w:t>
      </w:r>
      <w:r w:rsidR="00ED4288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Н.Н. Панин</w:t>
      </w:r>
    </w:p>
    <w:p w:rsidR="00ED4288" w:rsidRDefault="00ED4288" w:rsidP="008C288C">
      <w:pPr>
        <w:jc w:val="center"/>
        <w:rPr>
          <w:b/>
          <w:sz w:val="28"/>
          <w:szCs w:val="28"/>
        </w:rPr>
      </w:pPr>
    </w:p>
    <w:p w:rsidR="00ED4288" w:rsidRDefault="00ED4288" w:rsidP="008C288C">
      <w:pPr>
        <w:jc w:val="center"/>
        <w:rPr>
          <w:b/>
          <w:sz w:val="28"/>
          <w:szCs w:val="28"/>
        </w:rPr>
      </w:pPr>
    </w:p>
    <w:p w:rsidR="00ED4288" w:rsidRDefault="00ED4288" w:rsidP="008C288C">
      <w:pPr>
        <w:jc w:val="center"/>
        <w:rPr>
          <w:b/>
          <w:sz w:val="28"/>
          <w:szCs w:val="28"/>
        </w:rPr>
      </w:pPr>
    </w:p>
    <w:p w:rsidR="00ED4288" w:rsidRDefault="00ED4288" w:rsidP="008C288C">
      <w:pPr>
        <w:jc w:val="center"/>
        <w:rPr>
          <w:b/>
          <w:sz w:val="28"/>
          <w:szCs w:val="28"/>
        </w:rPr>
      </w:pPr>
    </w:p>
    <w:p w:rsidR="00ED4288" w:rsidRDefault="00ED4288" w:rsidP="008C288C">
      <w:pPr>
        <w:jc w:val="center"/>
        <w:rPr>
          <w:b/>
          <w:sz w:val="28"/>
          <w:szCs w:val="28"/>
        </w:rPr>
      </w:pPr>
    </w:p>
    <w:p w:rsidR="00ED4288" w:rsidRDefault="00ED4288" w:rsidP="008C288C">
      <w:pPr>
        <w:jc w:val="center"/>
        <w:rPr>
          <w:b/>
          <w:sz w:val="28"/>
          <w:szCs w:val="28"/>
        </w:rPr>
      </w:pPr>
    </w:p>
    <w:p w:rsidR="00ED4288" w:rsidRDefault="00ED4288" w:rsidP="008C288C">
      <w:pPr>
        <w:jc w:val="center"/>
        <w:rPr>
          <w:b/>
          <w:sz w:val="28"/>
          <w:szCs w:val="28"/>
        </w:rPr>
      </w:pPr>
    </w:p>
    <w:p w:rsidR="00ED4288" w:rsidRDefault="00ED4288" w:rsidP="008C288C">
      <w:pPr>
        <w:jc w:val="center"/>
        <w:rPr>
          <w:b/>
          <w:sz w:val="28"/>
          <w:szCs w:val="28"/>
        </w:rPr>
      </w:pPr>
    </w:p>
    <w:p w:rsidR="00ED4288" w:rsidRDefault="00ED4288" w:rsidP="008C288C">
      <w:pPr>
        <w:jc w:val="center"/>
        <w:rPr>
          <w:b/>
          <w:sz w:val="28"/>
          <w:szCs w:val="28"/>
        </w:rPr>
      </w:pPr>
    </w:p>
    <w:p w:rsidR="00ED4288" w:rsidRDefault="00ED4288" w:rsidP="008C288C">
      <w:pPr>
        <w:jc w:val="center"/>
        <w:rPr>
          <w:b/>
          <w:sz w:val="28"/>
          <w:szCs w:val="28"/>
        </w:rPr>
      </w:pPr>
    </w:p>
    <w:p w:rsidR="00ED4288" w:rsidRDefault="00ED4288" w:rsidP="008C288C">
      <w:pPr>
        <w:jc w:val="center"/>
        <w:rPr>
          <w:b/>
          <w:sz w:val="28"/>
          <w:szCs w:val="28"/>
        </w:rPr>
      </w:pPr>
    </w:p>
    <w:p w:rsidR="00ED4288" w:rsidRDefault="00ED4288" w:rsidP="008C288C">
      <w:pPr>
        <w:jc w:val="center"/>
        <w:rPr>
          <w:b/>
          <w:sz w:val="28"/>
          <w:szCs w:val="28"/>
        </w:rPr>
      </w:pPr>
    </w:p>
    <w:p w:rsidR="00ED4288" w:rsidRDefault="00ED4288" w:rsidP="008C288C">
      <w:pPr>
        <w:jc w:val="center"/>
        <w:rPr>
          <w:b/>
          <w:sz w:val="28"/>
          <w:szCs w:val="28"/>
        </w:rPr>
      </w:pPr>
    </w:p>
    <w:p w:rsidR="00ED4288" w:rsidRDefault="00ED4288" w:rsidP="008C288C">
      <w:pPr>
        <w:jc w:val="center"/>
        <w:rPr>
          <w:b/>
          <w:sz w:val="28"/>
          <w:szCs w:val="28"/>
        </w:rPr>
      </w:pPr>
    </w:p>
    <w:p w:rsidR="00ED4288" w:rsidRDefault="00ED4288" w:rsidP="008C288C">
      <w:pPr>
        <w:jc w:val="center"/>
        <w:rPr>
          <w:b/>
          <w:sz w:val="28"/>
          <w:szCs w:val="28"/>
        </w:rPr>
      </w:pPr>
    </w:p>
    <w:p w:rsidR="00ED4288" w:rsidRDefault="00ED4288" w:rsidP="008C288C">
      <w:pPr>
        <w:jc w:val="center"/>
        <w:rPr>
          <w:b/>
          <w:sz w:val="28"/>
          <w:szCs w:val="28"/>
        </w:rPr>
      </w:pPr>
    </w:p>
    <w:p w:rsidR="00ED4288" w:rsidRDefault="00ED4288" w:rsidP="008C288C">
      <w:pPr>
        <w:jc w:val="center"/>
        <w:rPr>
          <w:b/>
          <w:sz w:val="28"/>
          <w:szCs w:val="28"/>
        </w:rPr>
      </w:pPr>
    </w:p>
    <w:p w:rsidR="00ED4288" w:rsidRDefault="00ED4288" w:rsidP="008C288C">
      <w:pPr>
        <w:jc w:val="center"/>
        <w:rPr>
          <w:b/>
          <w:sz w:val="28"/>
          <w:szCs w:val="28"/>
        </w:rPr>
      </w:pPr>
    </w:p>
    <w:p w:rsidR="00ED4288" w:rsidRDefault="00ED4288" w:rsidP="008C288C">
      <w:pPr>
        <w:jc w:val="center"/>
        <w:rPr>
          <w:b/>
          <w:sz w:val="28"/>
          <w:szCs w:val="28"/>
        </w:rPr>
      </w:pPr>
    </w:p>
    <w:p w:rsidR="00ED4288" w:rsidRDefault="00ED4288" w:rsidP="008C288C">
      <w:pPr>
        <w:jc w:val="center"/>
        <w:rPr>
          <w:b/>
          <w:sz w:val="28"/>
          <w:szCs w:val="28"/>
        </w:rPr>
      </w:pPr>
    </w:p>
    <w:p w:rsidR="00ED4288" w:rsidRDefault="00ED4288" w:rsidP="008C288C">
      <w:pPr>
        <w:jc w:val="center"/>
        <w:rPr>
          <w:b/>
          <w:sz w:val="28"/>
          <w:szCs w:val="28"/>
        </w:rPr>
      </w:pPr>
    </w:p>
    <w:p w:rsidR="00ED4288" w:rsidRDefault="00ED4288" w:rsidP="008C288C">
      <w:pPr>
        <w:jc w:val="center"/>
        <w:rPr>
          <w:b/>
          <w:sz w:val="28"/>
          <w:szCs w:val="28"/>
        </w:rPr>
      </w:pPr>
    </w:p>
    <w:p w:rsidR="008C288C" w:rsidRPr="00A51438" w:rsidRDefault="008C288C" w:rsidP="008C288C">
      <w:pPr>
        <w:rPr>
          <w:sz w:val="28"/>
          <w:szCs w:val="28"/>
        </w:rPr>
      </w:pPr>
      <w:bookmarkStart w:id="0" w:name="_GoBack"/>
      <w:bookmarkEnd w:id="0"/>
    </w:p>
    <w:p w:rsidR="008C288C" w:rsidRPr="00A51438" w:rsidRDefault="008C288C" w:rsidP="008C288C">
      <w:pPr>
        <w:rPr>
          <w:sz w:val="28"/>
          <w:szCs w:val="28"/>
        </w:rPr>
      </w:pPr>
    </w:p>
    <w:p w:rsidR="008C288C" w:rsidRDefault="008C288C" w:rsidP="008C288C">
      <w:pPr>
        <w:jc w:val="both"/>
        <w:rPr>
          <w:sz w:val="28"/>
          <w:szCs w:val="28"/>
        </w:rPr>
      </w:pPr>
    </w:p>
    <w:p w:rsidR="008C288C" w:rsidRDefault="008C288C" w:rsidP="008C288C">
      <w:pPr>
        <w:ind w:firstLine="720"/>
        <w:jc w:val="both"/>
        <w:rPr>
          <w:sz w:val="28"/>
          <w:szCs w:val="28"/>
        </w:rPr>
      </w:pPr>
    </w:p>
    <w:p w:rsidR="00752D3D" w:rsidRDefault="00752D3D"/>
    <w:sectPr w:rsidR="00752D3D" w:rsidSect="00A22907">
      <w:headerReference w:type="default" r:id="rId8"/>
      <w:pgSz w:w="11905" w:h="16837"/>
      <w:pgMar w:top="954" w:right="567" w:bottom="851" w:left="1701" w:header="567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07A" w:rsidRDefault="00D4507A" w:rsidP="008C288C">
      <w:r>
        <w:separator/>
      </w:r>
    </w:p>
  </w:endnote>
  <w:endnote w:type="continuationSeparator" w:id="0">
    <w:p w:rsidR="00D4507A" w:rsidRDefault="00D4507A" w:rsidP="008C2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07A" w:rsidRDefault="00D4507A" w:rsidP="008C288C">
      <w:r>
        <w:separator/>
      </w:r>
    </w:p>
  </w:footnote>
  <w:footnote w:type="continuationSeparator" w:id="0">
    <w:p w:rsidR="00D4507A" w:rsidRDefault="00D4507A" w:rsidP="008C28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438" w:rsidRDefault="00E74F62" w:rsidP="008C288C">
    <w:pPr>
      <w:pStyle w:val="a3"/>
      <w:jc w:val="center"/>
    </w:pPr>
    <w:r>
      <w:fldChar w:fldCharType="begin"/>
    </w:r>
    <w:r w:rsidR="00E6329D">
      <w:instrText xml:space="preserve"> PAGE   \* MERGEFORMAT </w:instrText>
    </w:r>
    <w:r>
      <w:fldChar w:fldCharType="separate"/>
    </w:r>
    <w:r w:rsidR="00EC3768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288C"/>
    <w:rsid w:val="00015E96"/>
    <w:rsid w:val="000F0C79"/>
    <w:rsid w:val="002155C1"/>
    <w:rsid w:val="002348B8"/>
    <w:rsid w:val="003328C4"/>
    <w:rsid w:val="00456361"/>
    <w:rsid w:val="00457B72"/>
    <w:rsid w:val="00582DE1"/>
    <w:rsid w:val="005B098D"/>
    <w:rsid w:val="005F2D67"/>
    <w:rsid w:val="00752D3D"/>
    <w:rsid w:val="007826CD"/>
    <w:rsid w:val="008957E3"/>
    <w:rsid w:val="008C288C"/>
    <w:rsid w:val="009948F9"/>
    <w:rsid w:val="00A22907"/>
    <w:rsid w:val="00AB0078"/>
    <w:rsid w:val="00AF5CC2"/>
    <w:rsid w:val="00C365CF"/>
    <w:rsid w:val="00C863C9"/>
    <w:rsid w:val="00D4507A"/>
    <w:rsid w:val="00E6329D"/>
    <w:rsid w:val="00E74F62"/>
    <w:rsid w:val="00EC3768"/>
    <w:rsid w:val="00EC7536"/>
    <w:rsid w:val="00ED4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8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88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C288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8C288C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8C288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C288C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147247-F59D-4615-8B45-E7981AEEB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Bondarenko</dc:creator>
  <cp:keywords/>
  <dc:description/>
  <cp:lastModifiedBy>DoroshenkO</cp:lastModifiedBy>
  <cp:revision>10</cp:revision>
  <cp:lastPrinted>2019-10-14T08:06:00Z</cp:lastPrinted>
  <dcterms:created xsi:type="dcterms:W3CDTF">2019-10-09T13:19:00Z</dcterms:created>
  <dcterms:modified xsi:type="dcterms:W3CDTF">2019-10-16T06:13:00Z</dcterms:modified>
</cp:coreProperties>
</file>