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B1" w:rsidRPr="00102E8D" w:rsidRDefault="00153EB1" w:rsidP="00102E8D">
      <w:pPr>
        <w:tabs>
          <w:tab w:val="left" w:pos="126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102E8D">
        <w:rPr>
          <w:rFonts w:ascii="Arial" w:hAnsi="Arial" w:cs="Arial"/>
          <w:b/>
          <w:sz w:val="32"/>
          <w:szCs w:val="32"/>
          <w:lang w:eastAsia="en-US"/>
        </w:rPr>
        <w:t xml:space="preserve">О внесении изменений в постановление администрации </w:t>
      </w:r>
    </w:p>
    <w:p w:rsidR="00153EB1" w:rsidRPr="00102E8D" w:rsidRDefault="00153EB1" w:rsidP="00102E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102E8D">
        <w:rPr>
          <w:rFonts w:ascii="Arial" w:hAnsi="Arial" w:cs="Arial"/>
          <w:b/>
          <w:sz w:val="32"/>
          <w:szCs w:val="32"/>
          <w:lang w:eastAsia="en-US"/>
        </w:rPr>
        <w:t xml:space="preserve">Тимашевского городского поселения Тимашевского района </w:t>
      </w:r>
    </w:p>
    <w:p w:rsidR="00153EB1" w:rsidRPr="00102E8D" w:rsidRDefault="00153EB1" w:rsidP="00102E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102E8D">
        <w:rPr>
          <w:rFonts w:ascii="Arial" w:hAnsi="Arial" w:cs="Arial"/>
          <w:b/>
          <w:sz w:val="32"/>
          <w:szCs w:val="32"/>
          <w:lang w:eastAsia="en-US"/>
        </w:rPr>
        <w:t xml:space="preserve">от </w:t>
      </w:r>
      <w:r w:rsidRPr="00102E8D">
        <w:rPr>
          <w:rFonts w:ascii="Arial" w:hAnsi="Arial" w:cs="Arial"/>
          <w:b/>
          <w:sz w:val="32"/>
          <w:szCs w:val="32"/>
        </w:rPr>
        <w:t xml:space="preserve">30 мая 2014 года № 330 </w:t>
      </w:r>
      <w:r w:rsidRPr="00102E8D">
        <w:rPr>
          <w:rFonts w:ascii="Arial" w:hAnsi="Arial" w:cs="Arial"/>
          <w:b/>
          <w:sz w:val="32"/>
          <w:szCs w:val="32"/>
          <w:lang w:eastAsia="en-US"/>
        </w:rPr>
        <w:t xml:space="preserve">«Об утверждении Перечня </w:t>
      </w:r>
    </w:p>
    <w:p w:rsidR="00153EB1" w:rsidRPr="00102E8D" w:rsidRDefault="00153EB1" w:rsidP="00102E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02E8D">
        <w:rPr>
          <w:rFonts w:ascii="Arial" w:hAnsi="Arial" w:cs="Arial"/>
          <w:b/>
          <w:sz w:val="32"/>
          <w:szCs w:val="32"/>
          <w:lang w:eastAsia="en-US"/>
        </w:rPr>
        <w:t xml:space="preserve">муниципальных услуг, предоставляемых </w:t>
      </w:r>
      <w:r w:rsidRPr="00102E8D">
        <w:rPr>
          <w:rFonts w:ascii="Arial" w:hAnsi="Arial" w:cs="Arial"/>
          <w:b/>
          <w:sz w:val="32"/>
          <w:szCs w:val="32"/>
        </w:rPr>
        <w:t xml:space="preserve">администрацией </w:t>
      </w:r>
    </w:p>
    <w:p w:rsidR="00153EB1" w:rsidRPr="00102E8D" w:rsidRDefault="00153EB1" w:rsidP="00102E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02E8D">
        <w:rPr>
          <w:rFonts w:ascii="Arial" w:hAnsi="Arial" w:cs="Arial"/>
          <w:b/>
          <w:sz w:val="32"/>
          <w:szCs w:val="32"/>
        </w:rPr>
        <w:t>Тимашевского городского поселения Тимашевского района,</w:t>
      </w:r>
      <w:r w:rsidRPr="00102E8D">
        <w:rPr>
          <w:rFonts w:ascii="Arial" w:hAnsi="Arial" w:cs="Arial"/>
          <w:sz w:val="32"/>
          <w:szCs w:val="32"/>
          <w:lang w:eastAsia="en-US"/>
        </w:rPr>
        <w:t xml:space="preserve"> </w:t>
      </w:r>
      <w:r w:rsidRPr="00102E8D">
        <w:rPr>
          <w:rFonts w:ascii="Arial" w:hAnsi="Arial" w:cs="Arial"/>
          <w:b/>
          <w:sz w:val="32"/>
          <w:szCs w:val="32"/>
          <w:lang w:eastAsia="en-US"/>
        </w:rPr>
        <w:t>предоставление которых организуется  в</w:t>
      </w:r>
      <w:r w:rsidRPr="00102E8D">
        <w:rPr>
          <w:rFonts w:ascii="Arial" w:hAnsi="Arial" w:cs="Arial"/>
          <w:b/>
          <w:sz w:val="32"/>
          <w:szCs w:val="32"/>
        </w:rPr>
        <w:t xml:space="preserve"> муниципальном казенном учреждении «Многофункциональный центр предоставления государственных и муниципальных услуг </w:t>
      </w:r>
    </w:p>
    <w:p w:rsidR="00153EB1" w:rsidRPr="00102E8D" w:rsidRDefault="00153EB1" w:rsidP="00102E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02E8D">
        <w:rPr>
          <w:rFonts w:ascii="Arial" w:hAnsi="Arial" w:cs="Arial"/>
          <w:b/>
          <w:sz w:val="32"/>
          <w:szCs w:val="32"/>
        </w:rPr>
        <w:t>населению муниципального образования Тимашевский район»</w:t>
      </w:r>
      <w:r w:rsidRPr="00102E8D">
        <w:rPr>
          <w:rFonts w:ascii="Arial" w:hAnsi="Arial" w:cs="Arial"/>
          <w:b/>
          <w:bCs/>
          <w:sz w:val="32"/>
          <w:szCs w:val="32"/>
        </w:rPr>
        <w:t xml:space="preserve"> по принципу «одного окна»</w:t>
      </w:r>
    </w:p>
    <w:p w:rsidR="00153EB1" w:rsidRPr="00102E8D" w:rsidRDefault="00153EB1" w:rsidP="00102E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 w:rsidRPr="00102E8D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7" w:history="1">
        <w:r w:rsidRPr="00102E8D">
          <w:rPr>
            <w:rFonts w:ascii="Arial" w:hAnsi="Arial" w:cs="Arial"/>
            <w:sz w:val="24"/>
            <w:szCs w:val="24"/>
          </w:rPr>
          <w:t>законом</w:t>
        </w:r>
      </w:hyperlink>
      <w:r w:rsidRPr="00102E8D">
        <w:rPr>
          <w:rFonts w:ascii="Arial" w:hAnsi="Arial" w:cs="Arial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услуг», руководствуясь </w:t>
      </w:r>
      <w:hyperlink r:id="rId8" w:history="1">
        <w:r w:rsidRPr="00102E8D">
          <w:rPr>
            <w:rFonts w:ascii="Arial" w:hAnsi="Arial" w:cs="Arial"/>
            <w:sz w:val="24"/>
            <w:szCs w:val="24"/>
          </w:rPr>
          <w:t>пунктом 3</w:t>
        </w:r>
      </w:hyperlink>
      <w:r w:rsidRPr="00102E8D">
        <w:rPr>
          <w:rFonts w:ascii="Arial" w:hAnsi="Arial" w:cs="Arial"/>
          <w:sz w:val="24"/>
          <w:szCs w:val="24"/>
        </w:rPr>
        <w:t xml:space="preserve"> постановления Правительства Российской Федерации от 27 сентября 2011 года № 797 «О взаимодействии между многофункцио</w:t>
      </w:r>
      <w:r w:rsidRPr="00102E8D">
        <w:rPr>
          <w:rFonts w:ascii="Arial" w:hAnsi="Arial" w:cs="Arial"/>
          <w:sz w:val="24"/>
          <w:szCs w:val="24"/>
        </w:rPr>
        <w:softHyphen/>
        <w:t>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</w:t>
      </w:r>
      <w:r w:rsidRPr="00102E8D">
        <w:rPr>
          <w:rFonts w:ascii="Arial" w:hAnsi="Arial" w:cs="Arial"/>
          <w:bCs/>
          <w:sz w:val="24"/>
          <w:szCs w:val="24"/>
        </w:rPr>
        <w:t xml:space="preserve">, </w:t>
      </w:r>
      <w:r w:rsidRPr="00102E8D">
        <w:rPr>
          <w:rFonts w:ascii="Arial" w:hAnsi="Arial" w:cs="Arial"/>
          <w:sz w:val="24"/>
          <w:szCs w:val="24"/>
        </w:rPr>
        <w:t>постановлением администрации Тимашевского городского поселения Тимашевского района</w:t>
      </w:r>
      <w:r w:rsidRPr="00102E8D">
        <w:rPr>
          <w:rFonts w:ascii="Arial" w:hAnsi="Arial" w:cs="Arial"/>
          <w:b/>
          <w:sz w:val="24"/>
          <w:szCs w:val="24"/>
        </w:rPr>
        <w:t xml:space="preserve"> </w:t>
      </w:r>
      <w:r w:rsidRPr="00102E8D">
        <w:rPr>
          <w:rFonts w:ascii="Arial" w:hAnsi="Arial" w:cs="Arial"/>
          <w:sz w:val="24"/>
          <w:szCs w:val="24"/>
        </w:rPr>
        <w:t>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района» (в редакции постановлений от 22 августа 2013 года № 513, от 28 августа 2014 года № 601, от 30 сентября 2014 года № 673, от 24 февраля 2015 года № 71), в целях организации предоставления муниципальных услуг по принципу «одного окна» в муниципальном казенном учреждении «Многофункциональный центр предоставления государственных и муниципальных услуг населению муниципального образования Тимашевский район»</w:t>
      </w:r>
      <w:r w:rsidRPr="00102E8D">
        <w:rPr>
          <w:rFonts w:ascii="Arial" w:hAnsi="Arial" w:cs="Arial"/>
          <w:sz w:val="24"/>
          <w:szCs w:val="24"/>
          <w:lang w:eastAsia="en-US"/>
        </w:rPr>
        <w:t xml:space="preserve"> постановляю:</w:t>
      </w:r>
    </w:p>
    <w:p w:rsidR="00153EB1" w:rsidRPr="00102E8D" w:rsidRDefault="00153EB1" w:rsidP="00102E8D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  <w:lang w:eastAsia="en-US"/>
        </w:rPr>
        <w:t xml:space="preserve">1. Внести изменения в постановление администрации </w:t>
      </w:r>
      <w:r w:rsidRPr="00102E8D">
        <w:rPr>
          <w:rFonts w:ascii="Arial" w:hAnsi="Arial" w:cs="Arial"/>
          <w:sz w:val="24"/>
          <w:szCs w:val="24"/>
        </w:rPr>
        <w:t xml:space="preserve">Тимашевского городского поселения Тимашевского района от 30 мая 2014 года № 330 «Об утверждении </w:t>
      </w:r>
      <w:r w:rsidRPr="00102E8D">
        <w:rPr>
          <w:rFonts w:ascii="Arial" w:hAnsi="Arial" w:cs="Arial"/>
          <w:sz w:val="24"/>
          <w:szCs w:val="24"/>
          <w:lang w:eastAsia="en-US"/>
        </w:rPr>
        <w:t xml:space="preserve">Перечня муниципальных услуг, предоставляемых </w:t>
      </w:r>
      <w:r w:rsidRPr="00102E8D">
        <w:rPr>
          <w:rFonts w:ascii="Arial" w:hAnsi="Arial" w:cs="Arial"/>
          <w:sz w:val="24"/>
          <w:szCs w:val="24"/>
        </w:rPr>
        <w:t>администрацией Тимашевского городского поселения Тимашевского района,</w:t>
      </w:r>
      <w:r w:rsidRPr="00102E8D">
        <w:rPr>
          <w:rFonts w:ascii="Arial" w:hAnsi="Arial" w:cs="Arial"/>
          <w:sz w:val="24"/>
          <w:szCs w:val="24"/>
          <w:lang w:eastAsia="en-US"/>
        </w:rPr>
        <w:t xml:space="preserve"> предоставление которых организуется в</w:t>
      </w:r>
      <w:r w:rsidRPr="00102E8D">
        <w:rPr>
          <w:rFonts w:ascii="Arial" w:hAnsi="Arial" w:cs="Arial"/>
          <w:sz w:val="24"/>
          <w:szCs w:val="24"/>
        </w:rPr>
        <w:t xml:space="preserve"> муниципальном казенном учреждении «Многофункциональный центр предоставления государственных и муниципальных услуг населению муниципального образования Тимашевский район»</w:t>
      </w:r>
      <w:r w:rsidRPr="00102E8D">
        <w:rPr>
          <w:rFonts w:ascii="Arial" w:hAnsi="Arial" w:cs="Arial"/>
          <w:bCs/>
          <w:sz w:val="24"/>
          <w:szCs w:val="24"/>
        </w:rPr>
        <w:t xml:space="preserve"> по принципу «одного окна» (в редакции постановления </w:t>
      </w:r>
      <w:r w:rsidRPr="00102E8D">
        <w:rPr>
          <w:rFonts w:ascii="Arial" w:hAnsi="Arial" w:cs="Arial"/>
          <w:sz w:val="24"/>
          <w:szCs w:val="24"/>
        </w:rPr>
        <w:t>от 25 июля 2014 года № 481)</w:t>
      </w:r>
      <w:r w:rsidRPr="00102E8D">
        <w:rPr>
          <w:rFonts w:ascii="Arial" w:hAnsi="Arial" w:cs="Arial"/>
          <w:bCs/>
          <w:sz w:val="24"/>
          <w:szCs w:val="24"/>
        </w:rPr>
        <w:t>, изложив приложение в новой редакции (прилагается).</w:t>
      </w:r>
    </w:p>
    <w:p w:rsidR="00153EB1" w:rsidRPr="00102E8D" w:rsidRDefault="00153EB1" w:rsidP="00102E8D">
      <w:pPr>
        <w:pStyle w:val="31"/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53EB1" w:rsidRPr="00102E8D" w:rsidRDefault="00153EB1" w:rsidP="00102E8D">
      <w:pPr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lastRenderedPageBreak/>
        <w:t xml:space="preserve">Глава </w:t>
      </w: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Тимашевского района</w:t>
      </w: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А.Н.Нестеров</w:t>
      </w: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pStyle w:val="ConsPlusNormal"/>
        <w:ind w:left="540" w:firstLine="2"/>
        <w:outlineLvl w:val="0"/>
        <w:rPr>
          <w:sz w:val="24"/>
          <w:szCs w:val="24"/>
        </w:rPr>
      </w:pPr>
      <w:r w:rsidRPr="00102E8D">
        <w:rPr>
          <w:sz w:val="24"/>
          <w:szCs w:val="24"/>
        </w:rPr>
        <w:t>ПРИЛОЖЕНИЕ</w:t>
      </w:r>
    </w:p>
    <w:p w:rsidR="00153EB1" w:rsidRPr="00102E8D" w:rsidRDefault="00153EB1" w:rsidP="00102E8D">
      <w:pPr>
        <w:pStyle w:val="ConsPlusNormal"/>
        <w:ind w:left="540" w:firstLine="2"/>
        <w:rPr>
          <w:sz w:val="24"/>
          <w:szCs w:val="24"/>
        </w:rPr>
      </w:pPr>
      <w:r w:rsidRPr="00102E8D">
        <w:rPr>
          <w:sz w:val="24"/>
          <w:szCs w:val="24"/>
        </w:rPr>
        <w:t>к постановлению администрации</w:t>
      </w:r>
    </w:p>
    <w:p w:rsidR="00153EB1" w:rsidRPr="00102E8D" w:rsidRDefault="00153EB1" w:rsidP="00102E8D">
      <w:pPr>
        <w:pStyle w:val="ConsPlusNormal"/>
        <w:ind w:left="540" w:firstLine="2"/>
        <w:rPr>
          <w:sz w:val="24"/>
          <w:szCs w:val="24"/>
        </w:rPr>
      </w:pPr>
      <w:r w:rsidRPr="00102E8D">
        <w:rPr>
          <w:sz w:val="24"/>
          <w:szCs w:val="24"/>
        </w:rPr>
        <w:t>Тимашевского городского поселения</w:t>
      </w:r>
    </w:p>
    <w:p w:rsidR="00153EB1" w:rsidRPr="00102E8D" w:rsidRDefault="00153EB1" w:rsidP="00102E8D">
      <w:pPr>
        <w:pStyle w:val="ConsPlusNormal"/>
        <w:ind w:left="540" w:firstLine="2"/>
        <w:rPr>
          <w:sz w:val="24"/>
          <w:szCs w:val="24"/>
        </w:rPr>
      </w:pPr>
      <w:r w:rsidRPr="00102E8D">
        <w:rPr>
          <w:sz w:val="24"/>
          <w:szCs w:val="24"/>
        </w:rPr>
        <w:t>Тимашевского района</w:t>
      </w:r>
    </w:p>
    <w:p w:rsidR="00153EB1" w:rsidRPr="00102E8D" w:rsidRDefault="00153EB1" w:rsidP="00102E8D">
      <w:pPr>
        <w:pStyle w:val="ConsPlusNormal"/>
        <w:ind w:left="540" w:firstLine="2"/>
        <w:rPr>
          <w:sz w:val="24"/>
          <w:szCs w:val="24"/>
        </w:rPr>
      </w:pPr>
      <w:r w:rsidRPr="00102E8D">
        <w:rPr>
          <w:sz w:val="24"/>
          <w:szCs w:val="24"/>
        </w:rPr>
        <w:t>от 24.02.2015 № 72</w:t>
      </w:r>
    </w:p>
    <w:p w:rsidR="00153EB1" w:rsidRPr="00102E8D" w:rsidRDefault="00153EB1" w:rsidP="00102E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«ПРИЛОЖЕНИЕ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УТВЕРЖДЕН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24"/>
          <w:szCs w:val="24"/>
        </w:rPr>
      </w:pPr>
      <w:r w:rsidRPr="00102E8D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bCs/>
          <w:sz w:val="24"/>
          <w:szCs w:val="24"/>
        </w:rPr>
        <w:t>Тимашевского района</w:t>
      </w:r>
      <w:r w:rsidRPr="00102E8D">
        <w:rPr>
          <w:rFonts w:ascii="Arial" w:hAnsi="Arial" w:cs="Arial"/>
          <w:sz w:val="24"/>
          <w:szCs w:val="24"/>
        </w:rPr>
        <w:t xml:space="preserve"> </w:t>
      </w:r>
    </w:p>
    <w:p w:rsidR="00153EB1" w:rsidRPr="00102E8D" w:rsidRDefault="00153EB1" w:rsidP="00102E8D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40" w:right="-280"/>
        <w:rPr>
          <w:rFonts w:ascii="Arial" w:hAnsi="Arial" w:cs="Arial"/>
          <w:sz w:val="24"/>
          <w:szCs w:val="24"/>
          <w:lang w:eastAsia="en-US"/>
        </w:rPr>
      </w:pPr>
      <w:r w:rsidRPr="00102E8D">
        <w:rPr>
          <w:rFonts w:ascii="Arial" w:hAnsi="Arial" w:cs="Arial"/>
          <w:sz w:val="24"/>
          <w:szCs w:val="24"/>
          <w:lang w:eastAsia="en-US"/>
        </w:rPr>
        <w:t>от 30.05.2014 № 330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(в редакции постановлений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bCs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 xml:space="preserve">администрации </w:t>
      </w:r>
      <w:r w:rsidRPr="00102E8D">
        <w:rPr>
          <w:rFonts w:ascii="Arial" w:hAnsi="Arial" w:cs="Arial"/>
          <w:bCs/>
          <w:sz w:val="24"/>
          <w:szCs w:val="24"/>
        </w:rPr>
        <w:t xml:space="preserve">Тимашевского 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bCs/>
          <w:sz w:val="24"/>
          <w:szCs w:val="24"/>
        </w:rPr>
      </w:pPr>
      <w:r w:rsidRPr="00102E8D">
        <w:rPr>
          <w:rFonts w:ascii="Arial" w:hAnsi="Arial" w:cs="Arial"/>
          <w:bCs/>
          <w:sz w:val="24"/>
          <w:szCs w:val="24"/>
        </w:rPr>
        <w:t xml:space="preserve">городского поселения 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bCs/>
          <w:sz w:val="24"/>
          <w:szCs w:val="24"/>
        </w:rPr>
        <w:t>Тимашевского района</w:t>
      </w:r>
      <w:r w:rsidRPr="00102E8D">
        <w:rPr>
          <w:rFonts w:ascii="Arial" w:hAnsi="Arial" w:cs="Arial"/>
          <w:sz w:val="24"/>
          <w:szCs w:val="24"/>
        </w:rPr>
        <w:t xml:space="preserve"> 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от 25.07.2014 № 481,</w:t>
      </w:r>
    </w:p>
    <w:p w:rsidR="00153EB1" w:rsidRPr="00102E8D" w:rsidRDefault="00153EB1" w:rsidP="00102E8D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40" w:right="-280"/>
        <w:rPr>
          <w:rFonts w:ascii="Arial" w:hAnsi="Arial" w:cs="Arial"/>
          <w:sz w:val="24"/>
          <w:szCs w:val="24"/>
          <w:lang w:eastAsia="en-US"/>
        </w:rPr>
      </w:pPr>
      <w:r w:rsidRPr="00102E8D">
        <w:rPr>
          <w:rFonts w:ascii="Arial" w:hAnsi="Arial" w:cs="Arial"/>
          <w:sz w:val="24"/>
          <w:szCs w:val="24"/>
          <w:lang w:eastAsia="en-US"/>
        </w:rPr>
        <w:t>от 24.02.2015 № 72)</w:t>
      </w:r>
    </w:p>
    <w:p w:rsidR="00153EB1" w:rsidRPr="00102E8D" w:rsidRDefault="00153EB1" w:rsidP="00102E8D">
      <w:pPr>
        <w:pStyle w:val="ConsPlusTitle"/>
        <w:widowControl/>
        <w:jc w:val="center"/>
        <w:rPr>
          <w:sz w:val="24"/>
          <w:szCs w:val="24"/>
        </w:rPr>
      </w:pPr>
    </w:p>
    <w:p w:rsidR="00153EB1" w:rsidRPr="00102E8D" w:rsidRDefault="00153EB1" w:rsidP="00102E8D">
      <w:pPr>
        <w:pStyle w:val="ConsPlusTitle"/>
        <w:widowControl/>
        <w:jc w:val="center"/>
        <w:rPr>
          <w:sz w:val="24"/>
          <w:szCs w:val="24"/>
        </w:rPr>
      </w:pPr>
    </w:p>
    <w:p w:rsidR="00153EB1" w:rsidRPr="00102E8D" w:rsidRDefault="00153EB1" w:rsidP="00102E8D">
      <w:pPr>
        <w:pStyle w:val="ConsPlusTitle"/>
        <w:widowControl/>
        <w:jc w:val="center"/>
        <w:rPr>
          <w:sz w:val="24"/>
          <w:szCs w:val="24"/>
        </w:rPr>
      </w:pPr>
      <w:r w:rsidRPr="00102E8D">
        <w:rPr>
          <w:sz w:val="24"/>
          <w:szCs w:val="24"/>
        </w:rPr>
        <w:t>ПЕРЕЧЕНЬ</w:t>
      </w:r>
    </w:p>
    <w:p w:rsidR="00153EB1" w:rsidRPr="00102E8D" w:rsidRDefault="00153EB1" w:rsidP="00102E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02E8D">
        <w:rPr>
          <w:rFonts w:ascii="Arial" w:hAnsi="Arial" w:cs="Arial"/>
          <w:b/>
          <w:sz w:val="24"/>
          <w:szCs w:val="24"/>
          <w:lang w:eastAsia="en-US"/>
        </w:rPr>
        <w:t xml:space="preserve">муниципальных услуг, предоставляемых </w:t>
      </w:r>
      <w:r w:rsidRPr="00102E8D">
        <w:rPr>
          <w:rFonts w:ascii="Arial" w:hAnsi="Arial" w:cs="Arial"/>
          <w:b/>
          <w:sz w:val="24"/>
          <w:szCs w:val="24"/>
        </w:rPr>
        <w:t xml:space="preserve">администрацией </w:t>
      </w:r>
    </w:p>
    <w:p w:rsidR="00153EB1" w:rsidRPr="00102E8D" w:rsidRDefault="00153EB1" w:rsidP="00102E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02E8D">
        <w:rPr>
          <w:rFonts w:ascii="Arial" w:hAnsi="Arial" w:cs="Arial"/>
          <w:b/>
          <w:sz w:val="24"/>
          <w:szCs w:val="24"/>
        </w:rPr>
        <w:t>Тимашевского городского поселения Тимашевского района,</w:t>
      </w:r>
      <w:r w:rsidRPr="00102E8D">
        <w:rPr>
          <w:rFonts w:ascii="Arial" w:hAnsi="Arial" w:cs="Arial"/>
          <w:b/>
          <w:sz w:val="24"/>
          <w:szCs w:val="24"/>
          <w:lang w:eastAsia="en-US"/>
        </w:rPr>
        <w:t xml:space="preserve"> предоставление которых организуется в</w:t>
      </w:r>
      <w:r w:rsidRPr="00102E8D">
        <w:rPr>
          <w:rFonts w:ascii="Arial" w:hAnsi="Arial" w:cs="Arial"/>
          <w:b/>
          <w:sz w:val="24"/>
          <w:szCs w:val="24"/>
        </w:rPr>
        <w:t xml:space="preserve"> муниципальном казенном  учреждении «Многофункциональный центр предоставления государственных и муниципальных услуг населению муниципального образования Тимашевский район»</w:t>
      </w:r>
      <w:r w:rsidRPr="00102E8D">
        <w:rPr>
          <w:rFonts w:ascii="Arial" w:hAnsi="Arial" w:cs="Arial"/>
          <w:b/>
          <w:bCs/>
          <w:sz w:val="24"/>
          <w:szCs w:val="24"/>
        </w:rPr>
        <w:t xml:space="preserve"> по принципу «одного окна»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990" w:type="dxa"/>
        <w:tblInd w:w="-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524"/>
        <w:gridCol w:w="5476"/>
        <w:gridCol w:w="3990"/>
      </w:tblGrid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Наименование муниципальной  услуги, предоставляемой администрацией Тимашевского городского поселения Тимашевского района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Наименование отраслевого (функционального) органа администрации Тимашевского городского поселения Тимашевского района, ответственного за предоставление муниципальной услуги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Выдача градостроительных планов земельных участков</w:t>
            </w:r>
          </w:p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Выдача разрешения на строительство, реконструкцию объектов капитального строительства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Style w:val="FontStyle21"/>
                <w:rFonts w:ascii="Arial" w:hAnsi="Arial" w:cs="Arial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Style w:val="FontStyle21"/>
                <w:rFonts w:ascii="Arial" w:hAnsi="Arial" w:cs="Arial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Style w:val="FontStyle21"/>
                <w:rFonts w:ascii="Arial" w:hAnsi="Arial" w:cs="Arial"/>
                <w:sz w:val="24"/>
                <w:szCs w:val="24"/>
              </w:rPr>
              <w:t>Перевод жилого помещения в нежилое помещение пли нежилого помещения в жилое помещение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Признание жилого строения на садовом земельном участке пригодным  для постоянного проживания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Style w:val="FontStyle21"/>
                <w:rFonts w:ascii="Arial" w:hAnsi="Arial" w:cs="Arial"/>
                <w:sz w:val="24"/>
                <w:szCs w:val="24"/>
              </w:rPr>
              <w:t>Присвоение (подтверждение) адреса объекту недвижимого имущества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архитектуры и градостроительства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Выдача акта освидетельствования проведения основных работ по  строительству (реконструкцию)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имущественных и земельных отношений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имущественных и земельных отношений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имущественных и земельных отношений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Отдел имущественных и земельных отношений администрации 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pStyle w:val="a4"/>
              <w:spacing w:after="0" w:line="240" w:lineRule="auto"/>
              <w:ind w:left="-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  <w:p w:rsidR="00153EB1" w:rsidRPr="00102E8D" w:rsidRDefault="00153EB1" w:rsidP="00102E8D">
            <w:pPr>
              <w:spacing w:after="0" w:line="240" w:lineRule="auto"/>
              <w:ind w:left="-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pStyle w:val="a4"/>
              <w:spacing w:after="0" w:line="240" w:lineRule="auto"/>
              <w:ind w:left="-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 которых расположены здания, сооружения</w:t>
            </w:r>
          </w:p>
          <w:p w:rsidR="00153EB1" w:rsidRPr="00102E8D" w:rsidRDefault="00153EB1" w:rsidP="00102E8D">
            <w:pPr>
              <w:spacing w:after="0" w:line="240" w:lineRule="auto"/>
              <w:ind w:left="-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срочного пользования земельным участком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Выдача согласия на залог права аренды земельного участка, на перенаем или субаренду земельного участка</w:t>
            </w:r>
          </w:p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pStyle w:val="a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Предоставление   земельного участка, находящегося в государственной или муниципальной собственности, гражданину, состоящему на учете в качестве имеющего право на получение земельного участка, в аренду, без проведения торгов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граждан, в собственность бесплатно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Сектор ЖКХ, транспорта, ГО и ЧС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Уведомительная регистрация трудового договора с работодателем - физическим лицом, не являющимся индивидуальным предпринимателем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lastRenderedPageBreak/>
              <w:t>38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02E8D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копий правовых актов администрации Тимашевского городского поселения Тимашевского района</w:t>
            </w: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153EB1" w:rsidRPr="00102E8D" w:rsidTr="009D5228">
        <w:trPr>
          <w:cantSplit/>
        </w:trPr>
        <w:tc>
          <w:tcPr>
            <w:tcW w:w="524" w:type="dxa"/>
            <w:vAlign w:val="center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5476" w:type="dxa"/>
          </w:tcPr>
          <w:p w:rsidR="00153EB1" w:rsidRPr="00102E8D" w:rsidRDefault="00153EB1" w:rsidP="00102E8D">
            <w:pPr>
              <w:pStyle w:val="aff0"/>
              <w:spacing w:after="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102E8D">
              <w:rPr>
                <w:rFonts w:ascii="Arial" w:hAnsi="Arial" w:cs="Arial"/>
                <w:color w:val="000000"/>
              </w:rPr>
              <w:t>Выдача разрешения на право организации розничного рынка</w:t>
            </w:r>
          </w:p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</w:tcPr>
          <w:p w:rsidR="00153EB1" w:rsidRPr="00102E8D" w:rsidRDefault="00153EB1" w:rsidP="00102E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2E8D">
              <w:rPr>
                <w:rFonts w:ascii="Arial" w:hAnsi="Arial" w:cs="Arial"/>
                <w:sz w:val="24"/>
                <w:szCs w:val="24"/>
              </w:rPr>
              <w:t xml:space="preserve">Отдел экономики и прогнозирования администрации </w:t>
            </w:r>
            <w:r w:rsidRPr="00102E8D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</w:tbl>
    <w:p w:rsidR="00153EB1" w:rsidRPr="00102E8D" w:rsidRDefault="00153EB1" w:rsidP="00102E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02E8D">
        <w:rPr>
          <w:rFonts w:ascii="Arial" w:hAnsi="Arial" w:cs="Arial"/>
          <w:sz w:val="24"/>
          <w:szCs w:val="24"/>
        </w:rPr>
        <w:t>»</w:t>
      </w:r>
    </w:p>
    <w:p w:rsidR="00153EB1" w:rsidRPr="00102E8D" w:rsidRDefault="00153EB1" w:rsidP="00102E8D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153EB1" w:rsidRDefault="00153EB1" w:rsidP="00102E8D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153EB1" w:rsidRPr="00102E8D" w:rsidRDefault="00153EB1" w:rsidP="00102E8D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153EB1" w:rsidRPr="00102E8D" w:rsidRDefault="00153EB1" w:rsidP="00F17B0F">
      <w:pPr>
        <w:pStyle w:val="aff0"/>
        <w:spacing w:after="0"/>
        <w:ind w:firstLine="540"/>
        <w:rPr>
          <w:rFonts w:ascii="Arial" w:hAnsi="Arial" w:cs="Arial"/>
        </w:rPr>
      </w:pPr>
      <w:r w:rsidRPr="00102E8D">
        <w:rPr>
          <w:rFonts w:ascii="Arial" w:hAnsi="Arial" w:cs="Arial"/>
        </w:rPr>
        <w:t xml:space="preserve">Начальник юридического отдела администрации </w:t>
      </w:r>
    </w:p>
    <w:p w:rsidR="00153EB1" w:rsidRPr="00102E8D" w:rsidRDefault="00153EB1" w:rsidP="00F17B0F">
      <w:pPr>
        <w:pStyle w:val="aff0"/>
        <w:spacing w:after="0"/>
        <w:ind w:firstLine="540"/>
        <w:rPr>
          <w:rFonts w:ascii="Arial" w:hAnsi="Arial" w:cs="Arial"/>
        </w:rPr>
      </w:pPr>
      <w:r w:rsidRPr="00102E8D">
        <w:rPr>
          <w:rFonts w:ascii="Arial" w:hAnsi="Arial" w:cs="Arial"/>
        </w:rPr>
        <w:t xml:space="preserve">Тимашевского городского поселения </w:t>
      </w:r>
    </w:p>
    <w:p w:rsidR="00153EB1" w:rsidRDefault="00153EB1" w:rsidP="00F17B0F">
      <w:pPr>
        <w:pStyle w:val="aff0"/>
        <w:spacing w:after="0"/>
        <w:ind w:firstLine="540"/>
        <w:rPr>
          <w:rFonts w:ascii="Arial" w:hAnsi="Arial" w:cs="Arial"/>
        </w:rPr>
      </w:pPr>
      <w:r w:rsidRPr="00102E8D">
        <w:rPr>
          <w:rFonts w:ascii="Arial" w:hAnsi="Arial" w:cs="Arial"/>
        </w:rPr>
        <w:t>Тимашевского района</w:t>
      </w:r>
    </w:p>
    <w:p w:rsidR="00153EB1" w:rsidRPr="00102E8D" w:rsidRDefault="00153EB1" w:rsidP="00F17B0F">
      <w:pPr>
        <w:pStyle w:val="aff0"/>
        <w:spacing w:after="0"/>
        <w:ind w:firstLine="540"/>
        <w:rPr>
          <w:rFonts w:ascii="Arial" w:hAnsi="Arial" w:cs="Arial"/>
        </w:rPr>
      </w:pPr>
      <w:r w:rsidRPr="00102E8D">
        <w:rPr>
          <w:rFonts w:ascii="Arial" w:hAnsi="Arial" w:cs="Arial"/>
        </w:rPr>
        <w:t>Ю.Ю.Кроква</w:t>
      </w:r>
    </w:p>
    <w:p w:rsidR="00153EB1" w:rsidRPr="00102E8D" w:rsidRDefault="00153EB1" w:rsidP="00102E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153EB1" w:rsidRPr="00102E8D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6E3" w:rsidRDefault="00D856E3" w:rsidP="008E5021">
      <w:pPr>
        <w:pStyle w:val="Style30"/>
      </w:pPr>
      <w:r>
        <w:separator/>
      </w:r>
    </w:p>
  </w:endnote>
  <w:endnote w:type="continuationSeparator" w:id="1">
    <w:p w:rsidR="00D856E3" w:rsidRDefault="00D856E3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6E3" w:rsidRDefault="00D856E3" w:rsidP="008E5021">
      <w:pPr>
        <w:pStyle w:val="Style30"/>
      </w:pPr>
      <w:r>
        <w:separator/>
      </w:r>
    </w:p>
  </w:footnote>
  <w:footnote w:type="continuationSeparator" w:id="1">
    <w:p w:rsidR="00D856E3" w:rsidRDefault="00D856E3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2EA4659"/>
    <w:multiLevelType w:val="hybridMultilevel"/>
    <w:tmpl w:val="2EF02F48"/>
    <w:lvl w:ilvl="0" w:tplc="06400BD6">
      <w:start w:val="1"/>
      <w:numFmt w:val="upperRoman"/>
      <w:lvlText w:val="%1."/>
      <w:lvlJc w:val="left"/>
      <w:pPr>
        <w:ind w:left="2972" w:hanging="7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332"/>
        </w:tabs>
        <w:ind w:left="333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4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72" w:hanging="180"/>
      </w:pPr>
      <w:rPr>
        <w:rFonts w:cs="Times New Roman"/>
      </w:rPr>
    </w:lvl>
  </w:abstractNum>
  <w:abstractNum w:abstractNumId="8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3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6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9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20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313D3953"/>
    <w:multiLevelType w:val="hybridMultilevel"/>
    <w:tmpl w:val="DFA07BE0"/>
    <w:lvl w:ilvl="0" w:tplc="F4701396">
      <w:start w:val="1"/>
      <w:numFmt w:val="decimal"/>
      <w:lvlText w:val="%1."/>
      <w:lvlJc w:val="left"/>
      <w:pPr>
        <w:ind w:left="2006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5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7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8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30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4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5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6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9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0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2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3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4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6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7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3"/>
  </w:num>
  <w:num w:numId="2">
    <w:abstractNumId w:val="40"/>
  </w:num>
  <w:num w:numId="3">
    <w:abstractNumId w:val="18"/>
  </w:num>
  <w:num w:numId="4">
    <w:abstractNumId w:val="41"/>
  </w:num>
  <w:num w:numId="5">
    <w:abstractNumId w:val="31"/>
  </w:num>
  <w:num w:numId="6">
    <w:abstractNumId w:val="8"/>
  </w:num>
  <w:num w:numId="7">
    <w:abstractNumId w:val="14"/>
  </w:num>
  <w:num w:numId="8">
    <w:abstractNumId w:val="15"/>
  </w:num>
  <w:num w:numId="9">
    <w:abstractNumId w:val="2"/>
  </w:num>
  <w:num w:numId="10">
    <w:abstractNumId w:val="47"/>
  </w:num>
  <w:num w:numId="11">
    <w:abstractNumId w:val="25"/>
  </w:num>
  <w:num w:numId="12">
    <w:abstractNumId w:val="11"/>
  </w:num>
  <w:num w:numId="13">
    <w:abstractNumId w:val="23"/>
  </w:num>
  <w:num w:numId="14">
    <w:abstractNumId w:val="44"/>
  </w:num>
  <w:num w:numId="15">
    <w:abstractNumId w:val="10"/>
  </w:num>
  <w:num w:numId="16">
    <w:abstractNumId w:val="17"/>
  </w:num>
  <w:num w:numId="17">
    <w:abstractNumId w:val="29"/>
  </w:num>
  <w:num w:numId="18">
    <w:abstractNumId w:val="43"/>
  </w:num>
  <w:num w:numId="19">
    <w:abstractNumId w:val="27"/>
  </w:num>
  <w:num w:numId="20">
    <w:abstractNumId w:val="13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5"/>
  </w:num>
  <w:num w:numId="25">
    <w:abstractNumId w:val="9"/>
  </w:num>
  <w:num w:numId="26">
    <w:abstractNumId w:val="36"/>
  </w:num>
  <w:num w:numId="27">
    <w:abstractNumId w:val="39"/>
  </w:num>
  <w:num w:numId="28">
    <w:abstractNumId w:val="0"/>
  </w:num>
  <w:num w:numId="29">
    <w:abstractNumId w:val="26"/>
  </w:num>
  <w:num w:numId="30">
    <w:abstractNumId w:val="48"/>
  </w:num>
  <w:num w:numId="31">
    <w:abstractNumId w:val="12"/>
  </w:num>
  <w:num w:numId="32">
    <w:abstractNumId w:val="42"/>
  </w:num>
  <w:num w:numId="33">
    <w:abstractNumId w:val="38"/>
  </w:num>
  <w:num w:numId="34">
    <w:abstractNumId w:val="37"/>
  </w:num>
  <w:num w:numId="35">
    <w:abstractNumId w:val="35"/>
  </w:num>
  <w:num w:numId="36">
    <w:abstractNumId w:val="4"/>
  </w:num>
  <w:num w:numId="37">
    <w:abstractNumId w:val="6"/>
  </w:num>
  <w:num w:numId="38">
    <w:abstractNumId w:val="21"/>
  </w:num>
  <w:num w:numId="39">
    <w:abstractNumId w:val="45"/>
  </w:num>
  <w:num w:numId="40">
    <w:abstractNumId w:val="28"/>
  </w:num>
  <w:num w:numId="41">
    <w:abstractNumId w:val="19"/>
  </w:num>
  <w:num w:numId="42">
    <w:abstractNumId w:val="1"/>
  </w:num>
  <w:num w:numId="43">
    <w:abstractNumId w:val="34"/>
  </w:num>
  <w:num w:numId="44">
    <w:abstractNumId w:val="24"/>
  </w:num>
  <w:num w:numId="45">
    <w:abstractNumId w:val="16"/>
  </w:num>
  <w:num w:numId="46">
    <w:abstractNumId w:val="3"/>
  </w:num>
  <w:num w:numId="47">
    <w:abstractNumId w:val="46"/>
  </w:num>
  <w:num w:numId="48">
    <w:abstractNumId w:val="22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34DBB"/>
    <w:rsid w:val="00047183"/>
    <w:rsid w:val="000829A9"/>
    <w:rsid w:val="000C7274"/>
    <w:rsid w:val="00102E8D"/>
    <w:rsid w:val="00116344"/>
    <w:rsid w:val="00131538"/>
    <w:rsid w:val="00145850"/>
    <w:rsid w:val="00153EB1"/>
    <w:rsid w:val="00163851"/>
    <w:rsid w:val="001641A2"/>
    <w:rsid w:val="00191CE1"/>
    <w:rsid w:val="00194627"/>
    <w:rsid w:val="001A10E4"/>
    <w:rsid w:val="00205244"/>
    <w:rsid w:val="00235F2D"/>
    <w:rsid w:val="002902F3"/>
    <w:rsid w:val="00292D59"/>
    <w:rsid w:val="002C6B5C"/>
    <w:rsid w:val="002D1312"/>
    <w:rsid w:val="002D45A5"/>
    <w:rsid w:val="003246CD"/>
    <w:rsid w:val="00354A85"/>
    <w:rsid w:val="00355E9C"/>
    <w:rsid w:val="003C30B6"/>
    <w:rsid w:val="003D677D"/>
    <w:rsid w:val="003E0A5E"/>
    <w:rsid w:val="003E4C11"/>
    <w:rsid w:val="003E53EE"/>
    <w:rsid w:val="003E7EF7"/>
    <w:rsid w:val="00462101"/>
    <w:rsid w:val="00475E44"/>
    <w:rsid w:val="004848B0"/>
    <w:rsid w:val="00492262"/>
    <w:rsid w:val="00496CDB"/>
    <w:rsid w:val="004A326D"/>
    <w:rsid w:val="004C119B"/>
    <w:rsid w:val="004D70F0"/>
    <w:rsid w:val="004E6331"/>
    <w:rsid w:val="0050421A"/>
    <w:rsid w:val="00523497"/>
    <w:rsid w:val="00534608"/>
    <w:rsid w:val="005417B9"/>
    <w:rsid w:val="00556EB4"/>
    <w:rsid w:val="00561F33"/>
    <w:rsid w:val="005812F6"/>
    <w:rsid w:val="005A01E4"/>
    <w:rsid w:val="005B7FF8"/>
    <w:rsid w:val="005F06A7"/>
    <w:rsid w:val="00626853"/>
    <w:rsid w:val="00626CCA"/>
    <w:rsid w:val="00662E9A"/>
    <w:rsid w:val="006676FD"/>
    <w:rsid w:val="00673180"/>
    <w:rsid w:val="00673B7E"/>
    <w:rsid w:val="00674304"/>
    <w:rsid w:val="0069092C"/>
    <w:rsid w:val="006A0CFC"/>
    <w:rsid w:val="006C4A87"/>
    <w:rsid w:val="006E18A4"/>
    <w:rsid w:val="006F0CAD"/>
    <w:rsid w:val="007078E2"/>
    <w:rsid w:val="0073222B"/>
    <w:rsid w:val="007422A9"/>
    <w:rsid w:val="00757A9D"/>
    <w:rsid w:val="00783489"/>
    <w:rsid w:val="007A7DBB"/>
    <w:rsid w:val="007B5207"/>
    <w:rsid w:val="007C33DB"/>
    <w:rsid w:val="007D490C"/>
    <w:rsid w:val="007F041B"/>
    <w:rsid w:val="007F5D69"/>
    <w:rsid w:val="007F6E13"/>
    <w:rsid w:val="007F76B8"/>
    <w:rsid w:val="00816811"/>
    <w:rsid w:val="00835AB0"/>
    <w:rsid w:val="0088341E"/>
    <w:rsid w:val="008852F6"/>
    <w:rsid w:val="008B53F9"/>
    <w:rsid w:val="008C27AA"/>
    <w:rsid w:val="008D39D4"/>
    <w:rsid w:val="008E5021"/>
    <w:rsid w:val="008F158A"/>
    <w:rsid w:val="00905A37"/>
    <w:rsid w:val="00973274"/>
    <w:rsid w:val="009B3618"/>
    <w:rsid w:val="009B6EB5"/>
    <w:rsid w:val="009C4638"/>
    <w:rsid w:val="009C7F67"/>
    <w:rsid w:val="009D16E0"/>
    <w:rsid w:val="009D5228"/>
    <w:rsid w:val="00A05E23"/>
    <w:rsid w:val="00A326C2"/>
    <w:rsid w:val="00A83885"/>
    <w:rsid w:val="00A92DC3"/>
    <w:rsid w:val="00AA1787"/>
    <w:rsid w:val="00AA4E2C"/>
    <w:rsid w:val="00AC727B"/>
    <w:rsid w:val="00B10B45"/>
    <w:rsid w:val="00B4550C"/>
    <w:rsid w:val="00B524BA"/>
    <w:rsid w:val="00B55374"/>
    <w:rsid w:val="00B83036"/>
    <w:rsid w:val="00B947CF"/>
    <w:rsid w:val="00BB12AE"/>
    <w:rsid w:val="00BE368B"/>
    <w:rsid w:val="00BE4A01"/>
    <w:rsid w:val="00C07580"/>
    <w:rsid w:val="00C11BA7"/>
    <w:rsid w:val="00C12DE0"/>
    <w:rsid w:val="00C12FE9"/>
    <w:rsid w:val="00C548B3"/>
    <w:rsid w:val="00C645B4"/>
    <w:rsid w:val="00C805B6"/>
    <w:rsid w:val="00C8379B"/>
    <w:rsid w:val="00C87458"/>
    <w:rsid w:val="00C94833"/>
    <w:rsid w:val="00CA48C6"/>
    <w:rsid w:val="00CB35BA"/>
    <w:rsid w:val="00CB5BA4"/>
    <w:rsid w:val="00CC1A14"/>
    <w:rsid w:val="00CF6C62"/>
    <w:rsid w:val="00D43931"/>
    <w:rsid w:val="00D43E42"/>
    <w:rsid w:val="00D641FD"/>
    <w:rsid w:val="00D856E3"/>
    <w:rsid w:val="00D86F70"/>
    <w:rsid w:val="00DB0CD2"/>
    <w:rsid w:val="00E045C0"/>
    <w:rsid w:val="00E14E05"/>
    <w:rsid w:val="00E5625D"/>
    <w:rsid w:val="00E85F42"/>
    <w:rsid w:val="00E96507"/>
    <w:rsid w:val="00E96CB8"/>
    <w:rsid w:val="00EA5DDB"/>
    <w:rsid w:val="00EB2A51"/>
    <w:rsid w:val="00EB31A8"/>
    <w:rsid w:val="00EE49BD"/>
    <w:rsid w:val="00EE7424"/>
    <w:rsid w:val="00EF6703"/>
    <w:rsid w:val="00F17B0F"/>
    <w:rsid w:val="00F63194"/>
    <w:rsid w:val="00F87BE5"/>
    <w:rsid w:val="00F94665"/>
    <w:rsid w:val="00FB3892"/>
    <w:rsid w:val="00FF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afff">
    <w:name w:val="Знак Знак"/>
    <w:basedOn w:val="a0"/>
    <w:uiPriority w:val="99"/>
    <w:rsid w:val="00F94665"/>
    <w:rPr>
      <w:rFonts w:cs="Times New Roman"/>
      <w:sz w:val="16"/>
      <w:szCs w:val="16"/>
    </w:rPr>
  </w:style>
  <w:style w:type="character" w:customStyle="1" w:styleId="FontStyle21">
    <w:name w:val="Font Style21"/>
    <w:uiPriority w:val="99"/>
    <w:rsid w:val="00F94665"/>
    <w:rPr>
      <w:rFonts w:ascii="Times New Roman" w:hAnsi="Times New Roman"/>
      <w:spacing w:val="10"/>
      <w:sz w:val="22"/>
    </w:rPr>
  </w:style>
  <w:style w:type="character" w:customStyle="1" w:styleId="3pt">
    <w:name w:val="Основной текст + Интервал 3 pt"/>
    <w:uiPriority w:val="99"/>
    <w:rsid w:val="004A326D"/>
    <w:rPr>
      <w:spacing w:val="66"/>
      <w:sz w:val="25"/>
    </w:rPr>
  </w:style>
  <w:style w:type="character" w:customStyle="1" w:styleId="17">
    <w:name w:val="Знак Знак1"/>
    <w:basedOn w:val="a0"/>
    <w:uiPriority w:val="99"/>
    <w:rsid w:val="004A326D"/>
    <w:rPr>
      <w:rFonts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3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38529DC86E731726AA259C45A9D5FD094D35B58A8936D50FEAC3113AFC1C45CD16CB44DBCB16E843m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979DCF9C7C3B4F066A67AE2C239F0A2BC5ACBBA876D44877AFF5AD7760DB7958FF853F6C08D805W2X3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1953</Words>
  <Characters>11134</Characters>
  <Application>Microsoft Office Word</Application>
  <DocSecurity>0</DocSecurity>
  <Lines>92</Lines>
  <Paragraphs>26</Paragraphs>
  <ScaleCrop>false</ScaleCrop>
  <Company>www.ac-soft.my1.ru</Company>
  <LinksUpToDate>false</LinksUpToDate>
  <CharactersWithSpaces>13061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49</cp:revision>
  <dcterms:created xsi:type="dcterms:W3CDTF">2013-11-27T05:54:00Z</dcterms:created>
  <dcterms:modified xsi:type="dcterms:W3CDTF">2015-03-10T09:48:00Z</dcterms:modified>
</cp:coreProperties>
</file>