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03D" w:rsidRDefault="003D603D" w:rsidP="003D603D">
      <w:pPr>
        <w:ind w:right="2"/>
        <w:jc w:val="center"/>
      </w:pPr>
      <w:r w:rsidRPr="006C053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3D603D" w:rsidRDefault="003D603D" w:rsidP="003D603D">
      <w:pPr>
        <w:shd w:val="clear" w:color="auto" w:fill="FFFFFF"/>
        <w:spacing w:before="86"/>
        <w:ind w:right="10"/>
        <w:jc w:val="center"/>
      </w:pPr>
    </w:p>
    <w:p w:rsidR="003D603D" w:rsidRPr="00BE0F24" w:rsidRDefault="003D603D" w:rsidP="003D603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/>
          <w:b/>
          <w:sz w:val="28"/>
          <w:szCs w:val="28"/>
        </w:rPr>
        <w:t xml:space="preserve"> </w:t>
      </w:r>
    </w:p>
    <w:p w:rsidR="003D603D" w:rsidRPr="00BE0F24" w:rsidRDefault="003D603D" w:rsidP="003D603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3D603D" w:rsidRPr="00BE0F24" w:rsidRDefault="003D603D" w:rsidP="003D603D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3D603D" w:rsidRPr="00BE0F24" w:rsidRDefault="003D603D" w:rsidP="003D603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17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/>
          <w:bCs/>
          <w:sz w:val="28"/>
          <w:szCs w:val="28"/>
          <w:u w:val="single"/>
        </w:rPr>
        <w:t>.20</w:t>
      </w:r>
      <w:r>
        <w:rPr>
          <w:rFonts w:ascii="Times New Roman" w:hAnsi="Times New Roman"/>
          <w:bCs/>
          <w:sz w:val="28"/>
          <w:szCs w:val="28"/>
          <w:u w:val="single"/>
        </w:rPr>
        <w:t>20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33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2</w:t>
      </w:r>
    </w:p>
    <w:p w:rsidR="003D603D" w:rsidRDefault="003D603D" w:rsidP="003D603D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BC0EE6" w:rsidRDefault="00E23A88" w:rsidP="00392F73">
      <w:pPr>
        <w:widowControl w:val="0"/>
        <w:autoSpaceDE w:val="0"/>
        <w:autoSpaceDN w:val="0"/>
        <w:adjustRightInd w:val="0"/>
        <w:spacing w:after="0" w:line="240" w:lineRule="auto"/>
        <w:ind w:left="-110" w:right="-14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</w:t>
      </w:r>
    </w:p>
    <w:p w:rsidR="00AD3680" w:rsidRDefault="00E34BEC" w:rsidP="00E34BEC">
      <w:pPr>
        <w:widowControl w:val="0"/>
        <w:tabs>
          <w:tab w:val="left" w:pos="0"/>
          <w:tab w:val="left" w:pos="9781"/>
        </w:tabs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постановление </w:t>
      </w:r>
    </w:p>
    <w:p w:rsidR="00AD3680" w:rsidRDefault="00E34BEC" w:rsidP="00E34BEC">
      <w:pPr>
        <w:widowControl w:val="0"/>
        <w:tabs>
          <w:tab w:val="left" w:pos="0"/>
          <w:tab w:val="left" w:pos="9781"/>
        </w:tabs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администрации Тимашевского городского поселения  </w:t>
      </w:r>
    </w:p>
    <w:p w:rsidR="00AD3680" w:rsidRDefault="00E34BEC" w:rsidP="00AD3680">
      <w:pPr>
        <w:widowControl w:val="0"/>
        <w:tabs>
          <w:tab w:val="left" w:pos="0"/>
          <w:tab w:val="left" w:pos="9781"/>
        </w:tabs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Тимашевского район</w:t>
      </w:r>
      <w:r w:rsidR="00AD368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AD3680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2F1163">
        <w:rPr>
          <w:rFonts w:ascii="Times New Roman CYR" w:hAnsi="Times New Roman CYR" w:cs="Times New Roman CYR"/>
          <w:b/>
          <w:bCs/>
          <w:sz w:val="28"/>
          <w:szCs w:val="28"/>
        </w:rPr>
        <w:t xml:space="preserve">т </w:t>
      </w:r>
      <w:r w:rsidR="00AD3680">
        <w:rPr>
          <w:rFonts w:ascii="Times New Roman CYR" w:hAnsi="Times New Roman CYR" w:cs="Times New Roman CYR"/>
          <w:b/>
          <w:bCs/>
          <w:sz w:val="28"/>
          <w:szCs w:val="28"/>
        </w:rPr>
        <w:t>14 февраля 2020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г. № </w:t>
      </w:r>
      <w:r w:rsidR="00AD3680">
        <w:rPr>
          <w:rFonts w:ascii="Times New Roman CYR" w:hAnsi="Times New Roman CYR" w:cs="Times New Roman CYR"/>
          <w:b/>
          <w:bCs/>
          <w:sz w:val="28"/>
          <w:szCs w:val="28"/>
        </w:rPr>
        <w:t>10</w:t>
      </w:r>
      <w:r w:rsidR="002F1163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AD3680" w:rsidRPr="00AD3680" w:rsidRDefault="00E34BEC" w:rsidP="00AD3680">
      <w:pPr>
        <w:widowControl w:val="0"/>
        <w:tabs>
          <w:tab w:val="left" w:pos="0"/>
          <w:tab w:val="left" w:pos="9781"/>
        </w:tabs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D3680">
        <w:rPr>
          <w:rFonts w:ascii="Times New Roman CYR" w:hAnsi="Times New Roman CYR" w:cs="Times New Roman CYR"/>
          <w:b/>
          <w:bCs/>
          <w:sz w:val="28"/>
          <w:szCs w:val="28"/>
        </w:rPr>
        <w:t xml:space="preserve"> «</w:t>
      </w:r>
      <w:r w:rsidR="00AD3680" w:rsidRPr="00AD3680">
        <w:rPr>
          <w:rFonts w:ascii="Times New Roman" w:hAnsi="Times New Roman"/>
          <w:b/>
          <w:sz w:val="28"/>
          <w:szCs w:val="28"/>
        </w:rPr>
        <w:t>О подготовке документации по планировке</w:t>
      </w:r>
    </w:p>
    <w:p w:rsidR="00AD3680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AD3680" w:rsidRPr="00FD5CC4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2F1163" w:rsidRDefault="00AD3680" w:rsidP="002F1163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E729E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Зона </w:t>
      </w:r>
      <w:proofErr w:type="gramStart"/>
      <w:r w:rsidR="002F1163">
        <w:rPr>
          <w:rFonts w:ascii="Times New Roman" w:hAnsi="Times New Roman"/>
          <w:sz w:val="28"/>
          <w:szCs w:val="28"/>
        </w:rPr>
        <w:t>делового</w:t>
      </w:r>
      <w:proofErr w:type="gramEnd"/>
      <w:r w:rsidR="002F1163">
        <w:rPr>
          <w:rFonts w:ascii="Times New Roman" w:hAnsi="Times New Roman"/>
          <w:sz w:val="28"/>
          <w:szCs w:val="28"/>
        </w:rPr>
        <w:t xml:space="preserve">, общественного и коммерческого </w:t>
      </w:r>
    </w:p>
    <w:p w:rsidR="00AD3680" w:rsidRDefault="002F1163" w:rsidP="002F1163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назначения (ОД)</w:t>
      </w:r>
      <w:r w:rsidR="00AD3680" w:rsidRPr="00E729EC">
        <w:rPr>
          <w:rFonts w:ascii="Times New Roman" w:hAnsi="Times New Roman"/>
          <w:color w:val="000000"/>
          <w:sz w:val="28"/>
          <w:szCs w:val="28"/>
        </w:rPr>
        <w:t>»,</w:t>
      </w:r>
      <w:r w:rsidR="00AD3680">
        <w:rPr>
          <w:rFonts w:ascii="Times New Roman" w:hAnsi="Times New Roman"/>
          <w:color w:val="000000"/>
          <w:sz w:val="28"/>
          <w:szCs w:val="28"/>
        </w:rPr>
        <w:t xml:space="preserve"> для установления границ земельного</w:t>
      </w:r>
    </w:p>
    <w:p w:rsidR="00AD3680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участка под многоквартирным домом, </w:t>
      </w:r>
    </w:p>
    <w:p w:rsidR="00AD3680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расположенным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 адресу:  г. Тимашевск, </w:t>
      </w:r>
    </w:p>
    <w:p w:rsidR="00E34BEC" w:rsidRPr="00AD3680" w:rsidRDefault="002F1163" w:rsidP="00AD3680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ул. Узкая, 100</w:t>
      </w:r>
      <w:r w:rsidR="00E34BEC">
        <w:rPr>
          <w:rFonts w:ascii="Times New Roman CYR" w:hAnsi="Times New Roman CYR" w:cs="Times New Roman CYR"/>
          <w:bCs/>
          <w:sz w:val="28"/>
          <w:szCs w:val="28"/>
        </w:rPr>
        <w:t>»</w:t>
      </w:r>
    </w:p>
    <w:p w:rsidR="006517AF" w:rsidRDefault="006517AF" w:rsidP="00651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bookmarkStart w:id="0" w:name="_GoBack"/>
      <w:bookmarkEnd w:id="0"/>
    </w:p>
    <w:p w:rsidR="006517AF" w:rsidRPr="002F1163" w:rsidRDefault="006517AF" w:rsidP="002F1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372454" w:rsidRDefault="006517AF" w:rsidP="00372454">
      <w:pPr>
        <w:spacing w:after="0" w:line="240" w:lineRule="auto"/>
        <w:ind w:left="-110" w:right="163" w:firstLine="851"/>
        <w:jc w:val="both"/>
        <w:rPr>
          <w:rFonts w:ascii="Times New Roman" w:hAnsi="Times New Roman"/>
          <w:sz w:val="28"/>
          <w:szCs w:val="28"/>
        </w:rPr>
      </w:pPr>
      <w:r w:rsidRPr="002F1163"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</w:t>
      </w:r>
      <w:r w:rsidRPr="002F1163">
        <w:rPr>
          <w:rFonts w:ascii="Times New Roman" w:hAnsi="Times New Roman"/>
          <w:sz w:val="28"/>
          <w:szCs w:val="28"/>
        </w:rPr>
        <w:t>в</w:t>
      </w:r>
      <w:r w:rsidRPr="002F1163">
        <w:rPr>
          <w:rFonts w:ascii="Times New Roman" w:hAnsi="Times New Roman"/>
          <w:sz w:val="28"/>
          <w:szCs w:val="28"/>
        </w:rPr>
        <w:t xml:space="preserve">ского района, </w:t>
      </w:r>
      <w:r w:rsidR="00AD3680" w:rsidRPr="002F1163">
        <w:rPr>
          <w:rFonts w:ascii="Times New Roman" w:hAnsi="Times New Roman"/>
          <w:sz w:val="28"/>
          <w:szCs w:val="28"/>
        </w:rPr>
        <w:t>в связи с допущенной технической ошибк</w:t>
      </w:r>
      <w:r w:rsidR="00D975D2">
        <w:rPr>
          <w:rFonts w:ascii="Times New Roman" w:hAnsi="Times New Roman"/>
          <w:sz w:val="28"/>
          <w:szCs w:val="28"/>
        </w:rPr>
        <w:t>ой</w:t>
      </w:r>
      <w:r w:rsidR="00AD3680" w:rsidRPr="002F1163">
        <w:rPr>
          <w:rFonts w:ascii="Times New Roman" w:hAnsi="Times New Roman"/>
          <w:sz w:val="28"/>
          <w:szCs w:val="28"/>
        </w:rPr>
        <w:t>,</w:t>
      </w:r>
      <w:r w:rsidRPr="002F1163">
        <w:rPr>
          <w:rFonts w:ascii="Times New Roman" w:hAnsi="Times New Roman"/>
          <w:bCs/>
          <w:sz w:val="28"/>
          <w:szCs w:val="28"/>
        </w:rPr>
        <w:t xml:space="preserve">  </w:t>
      </w:r>
      <w:proofErr w:type="gramStart"/>
      <w:r w:rsidRPr="002F1163">
        <w:rPr>
          <w:rFonts w:ascii="Times New Roman" w:hAnsi="Times New Roman"/>
          <w:sz w:val="28"/>
          <w:szCs w:val="28"/>
        </w:rPr>
        <w:t>п</w:t>
      </w:r>
      <w:proofErr w:type="gramEnd"/>
      <w:r w:rsidRPr="002F1163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6517AF" w:rsidRPr="00372454" w:rsidRDefault="006517AF" w:rsidP="00372454">
      <w:pPr>
        <w:spacing w:after="0" w:line="240" w:lineRule="auto"/>
        <w:ind w:left="-110" w:right="163" w:firstLine="851"/>
        <w:jc w:val="both"/>
        <w:rPr>
          <w:rFonts w:ascii="Times New Roman" w:hAnsi="Times New Roman"/>
          <w:sz w:val="28"/>
          <w:szCs w:val="28"/>
        </w:rPr>
      </w:pPr>
      <w:r w:rsidRPr="002F1163">
        <w:rPr>
          <w:rFonts w:ascii="Times New Roman CYR" w:hAnsi="Times New Roman CYR" w:cs="Times New Roman CYR"/>
          <w:sz w:val="28"/>
          <w:szCs w:val="28"/>
        </w:rPr>
        <w:t>1. Внести</w:t>
      </w:r>
      <w:r w:rsidR="00863DDD" w:rsidRPr="002F1163">
        <w:rPr>
          <w:rFonts w:ascii="Times New Roman CYR" w:hAnsi="Times New Roman CYR" w:cs="Times New Roman CYR"/>
          <w:sz w:val="28"/>
          <w:szCs w:val="28"/>
        </w:rPr>
        <w:t xml:space="preserve"> изменения</w:t>
      </w:r>
      <w:r w:rsidRPr="002F1163">
        <w:rPr>
          <w:rFonts w:ascii="Times New Roman CYR" w:hAnsi="Times New Roman CYR" w:cs="Times New Roman CYR"/>
          <w:sz w:val="28"/>
          <w:szCs w:val="28"/>
        </w:rPr>
        <w:t xml:space="preserve"> в </w:t>
      </w:r>
      <w:r w:rsidRPr="002F1163">
        <w:rPr>
          <w:rFonts w:ascii="Times New Roman CYR" w:hAnsi="Times New Roman CYR" w:cs="Times New Roman CYR"/>
          <w:bCs/>
          <w:sz w:val="28"/>
          <w:szCs w:val="28"/>
        </w:rPr>
        <w:t>постановление администрации Тимашевского г</w:t>
      </w:r>
      <w:r w:rsidRPr="002F1163">
        <w:rPr>
          <w:rFonts w:ascii="Times New Roman CYR" w:hAnsi="Times New Roman CYR" w:cs="Times New Roman CYR"/>
          <w:bCs/>
          <w:sz w:val="28"/>
          <w:szCs w:val="28"/>
        </w:rPr>
        <w:t>о</w:t>
      </w:r>
      <w:r w:rsidRPr="002F1163">
        <w:rPr>
          <w:rFonts w:ascii="Times New Roman CYR" w:hAnsi="Times New Roman CYR" w:cs="Times New Roman CYR"/>
          <w:bCs/>
          <w:sz w:val="28"/>
          <w:szCs w:val="28"/>
        </w:rPr>
        <w:t xml:space="preserve">родского поселения Тимашевского района </w:t>
      </w:r>
      <w:r w:rsidR="00EB4B9C" w:rsidRPr="002F1163">
        <w:rPr>
          <w:rFonts w:ascii="Times New Roman CYR" w:hAnsi="Times New Roman CYR" w:cs="Times New Roman CYR"/>
          <w:bCs/>
          <w:sz w:val="28"/>
          <w:szCs w:val="28"/>
        </w:rPr>
        <w:t xml:space="preserve">от </w:t>
      </w:r>
      <w:r w:rsidR="00AD3680" w:rsidRPr="002F1163">
        <w:rPr>
          <w:rFonts w:ascii="Times New Roman CYR" w:hAnsi="Times New Roman CYR" w:cs="Times New Roman CYR"/>
          <w:bCs/>
          <w:sz w:val="28"/>
          <w:szCs w:val="28"/>
        </w:rPr>
        <w:t xml:space="preserve">14 февраля 2020 </w:t>
      </w:r>
      <w:r w:rsidR="00EB4B9C" w:rsidRPr="002F1163">
        <w:rPr>
          <w:rFonts w:ascii="Times New Roman CYR" w:hAnsi="Times New Roman CYR" w:cs="Times New Roman CYR"/>
          <w:bCs/>
          <w:sz w:val="28"/>
          <w:szCs w:val="28"/>
        </w:rPr>
        <w:t xml:space="preserve">г. № </w:t>
      </w:r>
      <w:r w:rsidR="00AD3680" w:rsidRPr="002F1163">
        <w:rPr>
          <w:rFonts w:ascii="Times New Roman CYR" w:hAnsi="Times New Roman CYR" w:cs="Times New Roman CYR"/>
          <w:bCs/>
          <w:sz w:val="28"/>
          <w:szCs w:val="28"/>
        </w:rPr>
        <w:t>10</w:t>
      </w:r>
      <w:r w:rsidR="002F1163" w:rsidRPr="002F1163">
        <w:rPr>
          <w:rFonts w:ascii="Times New Roman CYR" w:hAnsi="Times New Roman CYR" w:cs="Times New Roman CYR"/>
          <w:bCs/>
          <w:sz w:val="28"/>
          <w:szCs w:val="28"/>
        </w:rPr>
        <w:t>2</w:t>
      </w:r>
      <w:r w:rsidR="00AD3680" w:rsidRPr="002F1163">
        <w:rPr>
          <w:rFonts w:ascii="Times New Roman CYR" w:hAnsi="Times New Roman CYR" w:cs="Times New Roman CYR"/>
          <w:bCs/>
          <w:sz w:val="28"/>
          <w:szCs w:val="28"/>
        </w:rPr>
        <w:t xml:space="preserve">                            </w:t>
      </w:r>
      <w:r w:rsidR="00EB4B9C" w:rsidRPr="002F1163">
        <w:rPr>
          <w:rFonts w:ascii="Times New Roman CYR" w:hAnsi="Times New Roman CYR" w:cs="Times New Roman CYR"/>
          <w:bCs/>
          <w:sz w:val="28"/>
          <w:szCs w:val="28"/>
        </w:rPr>
        <w:t xml:space="preserve">  «</w:t>
      </w:r>
      <w:r w:rsidR="00AD3680" w:rsidRPr="002F1163">
        <w:rPr>
          <w:rFonts w:ascii="Times New Roman CYR" w:hAnsi="Times New Roman CYR" w:cs="Times New Roman CYR"/>
          <w:bCs/>
          <w:sz w:val="28"/>
          <w:szCs w:val="28"/>
        </w:rPr>
        <w:t xml:space="preserve">О подготовке </w:t>
      </w:r>
      <w:r w:rsidR="00AD3680" w:rsidRPr="002F1163">
        <w:rPr>
          <w:rFonts w:ascii="Times New Roman" w:hAnsi="Times New Roman"/>
          <w:sz w:val="28"/>
          <w:szCs w:val="28"/>
        </w:rPr>
        <w:t>документации по планировке территории (проект межевания те</w:t>
      </w:r>
      <w:r w:rsidR="00AD3680" w:rsidRPr="002F1163">
        <w:rPr>
          <w:rFonts w:ascii="Times New Roman" w:hAnsi="Times New Roman"/>
          <w:sz w:val="28"/>
          <w:szCs w:val="28"/>
        </w:rPr>
        <w:t>р</w:t>
      </w:r>
      <w:r w:rsidR="00AD3680" w:rsidRPr="002F1163">
        <w:rPr>
          <w:rFonts w:ascii="Times New Roman" w:hAnsi="Times New Roman"/>
          <w:sz w:val="28"/>
          <w:szCs w:val="28"/>
        </w:rPr>
        <w:t xml:space="preserve">ритории) в отношении территориальной зоны «Зона </w:t>
      </w:r>
      <w:r w:rsidR="002F1163" w:rsidRPr="002F1163">
        <w:rPr>
          <w:rFonts w:ascii="Times New Roman" w:hAnsi="Times New Roman"/>
          <w:sz w:val="28"/>
          <w:szCs w:val="28"/>
        </w:rPr>
        <w:t xml:space="preserve">делового, общественного </w:t>
      </w:r>
      <w:r w:rsidR="002F1163">
        <w:rPr>
          <w:rFonts w:ascii="Times New Roman" w:hAnsi="Times New Roman"/>
          <w:sz w:val="28"/>
          <w:szCs w:val="28"/>
        </w:rPr>
        <w:t xml:space="preserve">                              </w:t>
      </w:r>
      <w:r w:rsidR="002F1163" w:rsidRPr="002F1163">
        <w:rPr>
          <w:rFonts w:ascii="Times New Roman" w:hAnsi="Times New Roman"/>
          <w:sz w:val="28"/>
          <w:szCs w:val="28"/>
        </w:rPr>
        <w:t>и коммерческого назначения (ОД)</w:t>
      </w:r>
      <w:r w:rsidR="00AD3680" w:rsidRPr="002F1163">
        <w:rPr>
          <w:rFonts w:ascii="Times New Roman" w:hAnsi="Times New Roman"/>
          <w:color w:val="000000"/>
          <w:sz w:val="28"/>
          <w:szCs w:val="28"/>
        </w:rPr>
        <w:t>», для установления границ земельного учас</w:t>
      </w:r>
      <w:r w:rsidR="00AD3680" w:rsidRPr="002F1163">
        <w:rPr>
          <w:rFonts w:ascii="Times New Roman" w:hAnsi="Times New Roman"/>
          <w:color w:val="000000"/>
          <w:sz w:val="28"/>
          <w:szCs w:val="28"/>
        </w:rPr>
        <w:t>т</w:t>
      </w:r>
      <w:r w:rsidR="00AD3680" w:rsidRPr="002F1163">
        <w:rPr>
          <w:rFonts w:ascii="Times New Roman" w:hAnsi="Times New Roman"/>
          <w:color w:val="000000"/>
          <w:sz w:val="28"/>
          <w:szCs w:val="28"/>
        </w:rPr>
        <w:t>ка, под многоквартирным домом</w:t>
      </w:r>
      <w:r w:rsidR="00D975D2">
        <w:rPr>
          <w:rFonts w:ascii="Times New Roman" w:hAnsi="Times New Roman"/>
          <w:color w:val="000000"/>
          <w:sz w:val="28"/>
          <w:szCs w:val="28"/>
        </w:rPr>
        <w:t>,</w:t>
      </w:r>
      <w:r w:rsidR="00AD3680" w:rsidRPr="002F1163">
        <w:rPr>
          <w:rFonts w:ascii="Times New Roman" w:hAnsi="Times New Roman"/>
          <w:color w:val="000000"/>
          <w:sz w:val="28"/>
          <w:szCs w:val="28"/>
        </w:rPr>
        <w:t xml:space="preserve"> расположенным по адресу: г. Тимашевск,                                                                               </w:t>
      </w:r>
      <w:r w:rsidR="002F1163" w:rsidRPr="002F1163">
        <w:rPr>
          <w:rFonts w:ascii="Times New Roman" w:hAnsi="Times New Roman"/>
          <w:color w:val="000000"/>
          <w:sz w:val="28"/>
          <w:szCs w:val="28"/>
        </w:rPr>
        <w:t xml:space="preserve">ул. </w:t>
      </w:r>
      <w:proofErr w:type="gramStart"/>
      <w:r w:rsidR="002F1163" w:rsidRPr="002F1163">
        <w:rPr>
          <w:rFonts w:ascii="Times New Roman" w:hAnsi="Times New Roman"/>
          <w:color w:val="000000"/>
          <w:sz w:val="28"/>
          <w:szCs w:val="28"/>
        </w:rPr>
        <w:t>Узкая</w:t>
      </w:r>
      <w:proofErr w:type="gramEnd"/>
      <w:r w:rsidR="002F1163" w:rsidRPr="002F1163">
        <w:rPr>
          <w:rFonts w:ascii="Times New Roman" w:hAnsi="Times New Roman"/>
          <w:color w:val="000000"/>
          <w:sz w:val="28"/>
          <w:szCs w:val="28"/>
        </w:rPr>
        <w:t>, 100</w:t>
      </w:r>
      <w:r w:rsidRPr="002F1163">
        <w:rPr>
          <w:rFonts w:ascii="Times New Roman CYR" w:hAnsi="Times New Roman CYR" w:cs="Times New Roman CYR"/>
          <w:bCs/>
          <w:sz w:val="28"/>
          <w:szCs w:val="28"/>
        </w:rPr>
        <w:t>»</w:t>
      </w:r>
      <w:r w:rsidR="00863DDD" w:rsidRPr="002F1163">
        <w:rPr>
          <w:rFonts w:ascii="Times New Roman CYR" w:hAnsi="Times New Roman CYR" w:cs="Times New Roman CYR"/>
          <w:bCs/>
          <w:sz w:val="28"/>
          <w:szCs w:val="28"/>
        </w:rPr>
        <w:t>,</w:t>
      </w:r>
      <w:r w:rsidRPr="002F116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EB4B9C" w:rsidRPr="002F1163">
        <w:rPr>
          <w:rFonts w:ascii="Times New Roman CYR" w:hAnsi="Times New Roman CYR" w:cs="Times New Roman CYR"/>
          <w:bCs/>
          <w:sz w:val="28"/>
          <w:szCs w:val="28"/>
        </w:rPr>
        <w:t>в</w:t>
      </w:r>
      <w:r w:rsidR="00EB4B9C" w:rsidRPr="002F1163">
        <w:rPr>
          <w:rFonts w:ascii="Times New Roman CYR" w:hAnsi="Times New Roman CYR" w:cs="Times New Roman CYR"/>
          <w:sz w:val="28"/>
          <w:szCs w:val="28"/>
        </w:rPr>
        <w:t xml:space="preserve"> пункте </w:t>
      </w:r>
      <w:r w:rsidR="00AD3680" w:rsidRPr="002F1163">
        <w:rPr>
          <w:rFonts w:ascii="Times New Roman CYR" w:hAnsi="Times New Roman CYR" w:cs="Times New Roman CYR"/>
          <w:sz w:val="28"/>
          <w:szCs w:val="28"/>
        </w:rPr>
        <w:t>2 заменив</w:t>
      </w:r>
      <w:r w:rsidR="00EB4B9C" w:rsidRPr="002F1163">
        <w:rPr>
          <w:rFonts w:ascii="Times New Roman CYR" w:hAnsi="Times New Roman CYR" w:cs="Times New Roman CYR"/>
          <w:sz w:val="28"/>
          <w:szCs w:val="28"/>
        </w:rPr>
        <w:t xml:space="preserve"> слова</w:t>
      </w:r>
      <w:r w:rsidR="002F1163" w:rsidRPr="002F1163">
        <w:rPr>
          <w:rFonts w:ascii="Times New Roman CYR" w:hAnsi="Times New Roman CYR" w:cs="Times New Roman CYR"/>
          <w:sz w:val="28"/>
          <w:szCs w:val="28"/>
        </w:rPr>
        <w:t xml:space="preserve">  с</w:t>
      </w:r>
      <w:r w:rsidR="00EB4B9C" w:rsidRPr="002F116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D3680" w:rsidRPr="002F116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B4B9C" w:rsidRPr="002F1163">
        <w:rPr>
          <w:rFonts w:ascii="Times New Roman CYR" w:hAnsi="Times New Roman CYR" w:cs="Times New Roman CYR"/>
          <w:sz w:val="28"/>
          <w:szCs w:val="28"/>
        </w:rPr>
        <w:t>«</w:t>
      </w:r>
      <w:r w:rsidR="00AD3680" w:rsidRPr="002F1163">
        <w:rPr>
          <w:rFonts w:ascii="Times New Roman CYR" w:hAnsi="Times New Roman CYR" w:cs="Times New Roman CYR"/>
          <w:sz w:val="28"/>
          <w:szCs w:val="28"/>
        </w:rPr>
        <w:t xml:space="preserve">до </w:t>
      </w:r>
      <w:r w:rsidR="00B354B3">
        <w:rPr>
          <w:rFonts w:ascii="Times New Roman CYR" w:hAnsi="Times New Roman CYR" w:cs="Times New Roman CYR"/>
          <w:sz w:val="28"/>
          <w:szCs w:val="28"/>
        </w:rPr>
        <w:t>1 марта</w:t>
      </w:r>
      <w:r w:rsidR="00AD3680" w:rsidRPr="002F1163">
        <w:rPr>
          <w:rFonts w:ascii="Times New Roman CYR" w:hAnsi="Times New Roman CYR" w:cs="Times New Roman CYR"/>
          <w:sz w:val="28"/>
          <w:szCs w:val="28"/>
        </w:rPr>
        <w:t xml:space="preserve"> 2020 г.</w:t>
      </w:r>
      <w:r w:rsidR="00863DDD" w:rsidRPr="002F1163">
        <w:rPr>
          <w:rFonts w:ascii="Times New Roman CYR" w:hAnsi="Times New Roman CYR" w:cs="Times New Roman CYR"/>
          <w:sz w:val="28"/>
          <w:szCs w:val="28"/>
        </w:rPr>
        <w:t>»</w:t>
      </w:r>
      <w:r w:rsidR="00AD3680" w:rsidRPr="002F116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F1163">
        <w:rPr>
          <w:rFonts w:ascii="Times New Roman CYR" w:hAnsi="Times New Roman CYR" w:cs="Times New Roman CYR"/>
          <w:sz w:val="28"/>
          <w:szCs w:val="28"/>
        </w:rPr>
        <w:t xml:space="preserve">                                        </w:t>
      </w:r>
      <w:r w:rsidR="00AD3680" w:rsidRPr="002F1163">
        <w:rPr>
          <w:rFonts w:ascii="Times New Roman CYR" w:hAnsi="Times New Roman CYR" w:cs="Times New Roman CYR"/>
          <w:sz w:val="28"/>
          <w:szCs w:val="28"/>
        </w:rPr>
        <w:t>на «до 25 мая 2020 г.»</w:t>
      </w:r>
      <w:r w:rsidR="00863DDD" w:rsidRPr="002F1163">
        <w:rPr>
          <w:rFonts w:ascii="Times New Roman CYR" w:hAnsi="Times New Roman CYR" w:cs="Times New Roman CYR"/>
          <w:sz w:val="28"/>
          <w:szCs w:val="28"/>
        </w:rPr>
        <w:t>.</w:t>
      </w:r>
    </w:p>
    <w:p w:rsidR="006517AF" w:rsidRPr="002F1163" w:rsidRDefault="006517AF" w:rsidP="002F1163">
      <w:pPr>
        <w:keepNext/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-110" w:right="163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2F1163">
        <w:rPr>
          <w:rFonts w:ascii="Times New Roman CYR" w:hAnsi="Times New Roman CYR" w:cs="Times New Roman CYR"/>
          <w:bCs/>
          <w:sz w:val="28"/>
          <w:szCs w:val="28"/>
        </w:rPr>
        <w:t>2. Постановление вступает в силу со дня его подписания.</w:t>
      </w: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0" w:right="163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городского</w:t>
      </w:r>
      <w:proofErr w:type="gramEnd"/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района  </w:t>
      </w: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Н.Н. Панин</w:t>
      </w: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20" w:right="-121"/>
        <w:rPr>
          <w:rFonts w:ascii="Times New Roman CYR" w:hAnsi="Times New Roman CYR" w:cs="Times New Roman CYR"/>
          <w:sz w:val="28"/>
          <w:szCs w:val="28"/>
        </w:rPr>
      </w:pPr>
    </w:p>
    <w:p w:rsidR="00BC0EE6" w:rsidRDefault="00BC0EE6" w:rsidP="00392F7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20"/>
        <w:rPr>
          <w:rFonts w:ascii="Times New Roman CYR" w:hAnsi="Times New Roman CYR" w:cs="Times New Roman CYR"/>
          <w:sz w:val="28"/>
          <w:szCs w:val="28"/>
        </w:rPr>
      </w:pPr>
    </w:p>
    <w:sectPr w:rsidR="00BC0EE6" w:rsidSect="003D603D">
      <w:headerReference w:type="default" r:id="rId9"/>
      <w:pgSz w:w="12240" w:h="15840"/>
      <w:pgMar w:top="-851" w:right="616" w:bottom="170" w:left="1814" w:header="147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764" w:rsidRDefault="00DC3764" w:rsidP="00781B1F">
      <w:pPr>
        <w:spacing w:after="0" w:line="240" w:lineRule="auto"/>
      </w:pPr>
      <w:r>
        <w:separator/>
      </w:r>
    </w:p>
  </w:endnote>
  <w:endnote w:type="continuationSeparator" w:id="0">
    <w:p w:rsidR="00DC3764" w:rsidRDefault="00DC3764" w:rsidP="00781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764" w:rsidRDefault="00DC3764" w:rsidP="00781B1F">
      <w:pPr>
        <w:spacing w:after="0" w:line="240" w:lineRule="auto"/>
      </w:pPr>
      <w:r>
        <w:separator/>
      </w:r>
    </w:p>
  </w:footnote>
  <w:footnote w:type="continuationSeparator" w:id="0">
    <w:p w:rsidR="00DC3764" w:rsidRDefault="00DC3764" w:rsidP="00781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C90" w:rsidRDefault="00DC376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D603D">
      <w:rPr>
        <w:noProof/>
      </w:rPr>
      <w:t>2</w:t>
    </w:r>
    <w:r>
      <w:rPr>
        <w:noProof/>
      </w:rPr>
      <w:fldChar w:fldCharType="end"/>
    </w:r>
  </w:p>
  <w:p w:rsidR="00373C90" w:rsidRDefault="00373C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DCF"/>
    <w:multiLevelType w:val="hybridMultilevel"/>
    <w:tmpl w:val="FEF479EA"/>
    <w:lvl w:ilvl="0" w:tplc="0419000F">
      <w:start w:val="1"/>
      <w:numFmt w:val="decimal"/>
      <w:lvlText w:val="%1."/>
      <w:lvlJc w:val="left"/>
      <w:pPr>
        <w:ind w:left="787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1A204A"/>
    <w:multiLevelType w:val="hybridMultilevel"/>
    <w:tmpl w:val="1E6C733E"/>
    <w:lvl w:ilvl="0" w:tplc="CFB021F6">
      <w:start w:val="1"/>
      <w:numFmt w:val="decimal"/>
      <w:lvlText w:val="%1."/>
      <w:lvlJc w:val="left"/>
      <w:pPr>
        <w:ind w:left="1765" w:hanging="10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41D707C"/>
    <w:multiLevelType w:val="hybridMultilevel"/>
    <w:tmpl w:val="6A6057EE"/>
    <w:lvl w:ilvl="0" w:tplc="987669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0AD514D"/>
    <w:multiLevelType w:val="hybridMultilevel"/>
    <w:tmpl w:val="91B4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1C482A"/>
    <w:multiLevelType w:val="hybridMultilevel"/>
    <w:tmpl w:val="549672CC"/>
    <w:lvl w:ilvl="0" w:tplc="48BCD03E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NotTrackMoves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0C15"/>
    <w:rsid w:val="0001500C"/>
    <w:rsid w:val="00023790"/>
    <w:rsid w:val="00051854"/>
    <w:rsid w:val="00097614"/>
    <w:rsid w:val="000B01D4"/>
    <w:rsid w:val="000B10C5"/>
    <w:rsid w:val="000B10ED"/>
    <w:rsid w:val="000C07C8"/>
    <w:rsid w:val="000E7DAF"/>
    <w:rsid w:val="00102E0B"/>
    <w:rsid w:val="001076B7"/>
    <w:rsid w:val="00132B12"/>
    <w:rsid w:val="001402A4"/>
    <w:rsid w:val="00146461"/>
    <w:rsid w:val="001518A8"/>
    <w:rsid w:val="00152D4A"/>
    <w:rsid w:val="001657F3"/>
    <w:rsid w:val="00183182"/>
    <w:rsid w:val="00186BCB"/>
    <w:rsid w:val="001A2F37"/>
    <w:rsid w:val="001A57AA"/>
    <w:rsid w:val="001B18A1"/>
    <w:rsid w:val="001D6862"/>
    <w:rsid w:val="00210859"/>
    <w:rsid w:val="00241054"/>
    <w:rsid w:val="00251310"/>
    <w:rsid w:val="0027077A"/>
    <w:rsid w:val="00276092"/>
    <w:rsid w:val="002913E0"/>
    <w:rsid w:val="002D1B48"/>
    <w:rsid w:val="002F09C3"/>
    <w:rsid w:val="002F1163"/>
    <w:rsid w:val="002F62F2"/>
    <w:rsid w:val="002F7742"/>
    <w:rsid w:val="002F79DF"/>
    <w:rsid w:val="00302F36"/>
    <w:rsid w:val="00306BDF"/>
    <w:rsid w:val="003212BE"/>
    <w:rsid w:val="00372454"/>
    <w:rsid w:val="00372623"/>
    <w:rsid w:val="00373C90"/>
    <w:rsid w:val="00392F73"/>
    <w:rsid w:val="00393CFC"/>
    <w:rsid w:val="003A4198"/>
    <w:rsid w:val="003C208E"/>
    <w:rsid w:val="003D603D"/>
    <w:rsid w:val="003E6462"/>
    <w:rsid w:val="003F3896"/>
    <w:rsid w:val="00405AD3"/>
    <w:rsid w:val="00421BA8"/>
    <w:rsid w:val="00456FAB"/>
    <w:rsid w:val="00477119"/>
    <w:rsid w:val="004B055D"/>
    <w:rsid w:val="004D1015"/>
    <w:rsid w:val="004D6107"/>
    <w:rsid w:val="004F3329"/>
    <w:rsid w:val="00501866"/>
    <w:rsid w:val="00501999"/>
    <w:rsid w:val="00506CD1"/>
    <w:rsid w:val="00512CE7"/>
    <w:rsid w:val="005179B2"/>
    <w:rsid w:val="005605D1"/>
    <w:rsid w:val="00562CC3"/>
    <w:rsid w:val="005920BB"/>
    <w:rsid w:val="005E40A8"/>
    <w:rsid w:val="005F5EF4"/>
    <w:rsid w:val="00614AD2"/>
    <w:rsid w:val="00646053"/>
    <w:rsid w:val="00650FC7"/>
    <w:rsid w:val="006517AF"/>
    <w:rsid w:val="006B7770"/>
    <w:rsid w:val="006C3D1D"/>
    <w:rsid w:val="006C42A8"/>
    <w:rsid w:val="006C5289"/>
    <w:rsid w:val="006D7B75"/>
    <w:rsid w:val="006E6874"/>
    <w:rsid w:val="007041BA"/>
    <w:rsid w:val="0070592B"/>
    <w:rsid w:val="00705ABA"/>
    <w:rsid w:val="007114F3"/>
    <w:rsid w:val="007265FB"/>
    <w:rsid w:val="00733D83"/>
    <w:rsid w:val="00754ABA"/>
    <w:rsid w:val="00766644"/>
    <w:rsid w:val="00781B1F"/>
    <w:rsid w:val="007B32BC"/>
    <w:rsid w:val="007C62FA"/>
    <w:rsid w:val="007E4773"/>
    <w:rsid w:val="007E58B0"/>
    <w:rsid w:val="00804499"/>
    <w:rsid w:val="0081120A"/>
    <w:rsid w:val="00814858"/>
    <w:rsid w:val="00817044"/>
    <w:rsid w:val="00846421"/>
    <w:rsid w:val="00863DDD"/>
    <w:rsid w:val="008805CC"/>
    <w:rsid w:val="008C15D8"/>
    <w:rsid w:val="008E5F41"/>
    <w:rsid w:val="008F0330"/>
    <w:rsid w:val="008F40D3"/>
    <w:rsid w:val="00907B9A"/>
    <w:rsid w:val="00931ECE"/>
    <w:rsid w:val="0098543B"/>
    <w:rsid w:val="00991861"/>
    <w:rsid w:val="009A6031"/>
    <w:rsid w:val="009D3440"/>
    <w:rsid w:val="009F0508"/>
    <w:rsid w:val="00A030D8"/>
    <w:rsid w:val="00A44C2F"/>
    <w:rsid w:val="00A90591"/>
    <w:rsid w:val="00AB3D00"/>
    <w:rsid w:val="00AD3680"/>
    <w:rsid w:val="00B01CA8"/>
    <w:rsid w:val="00B037EB"/>
    <w:rsid w:val="00B06149"/>
    <w:rsid w:val="00B354B3"/>
    <w:rsid w:val="00B36BC4"/>
    <w:rsid w:val="00B57481"/>
    <w:rsid w:val="00B61CF6"/>
    <w:rsid w:val="00B63401"/>
    <w:rsid w:val="00BB2AE1"/>
    <w:rsid w:val="00BC0EE6"/>
    <w:rsid w:val="00C07610"/>
    <w:rsid w:val="00C50A08"/>
    <w:rsid w:val="00C56AF5"/>
    <w:rsid w:val="00C61C7D"/>
    <w:rsid w:val="00CE7D55"/>
    <w:rsid w:val="00CF6F96"/>
    <w:rsid w:val="00D43A5C"/>
    <w:rsid w:val="00D776A8"/>
    <w:rsid w:val="00D80670"/>
    <w:rsid w:val="00D975D2"/>
    <w:rsid w:val="00DB32CC"/>
    <w:rsid w:val="00DB4DE2"/>
    <w:rsid w:val="00DC3764"/>
    <w:rsid w:val="00DD5522"/>
    <w:rsid w:val="00E23A88"/>
    <w:rsid w:val="00E34BEC"/>
    <w:rsid w:val="00E51343"/>
    <w:rsid w:val="00E663FD"/>
    <w:rsid w:val="00EB4B9C"/>
    <w:rsid w:val="00EC44AE"/>
    <w:rsid w:val="00EF0099"/>
    <w:rsid w:val="00EF0245"/>
    <w:rsid w:val="00F252F9"/>
    <w:rsid w:val="00F51F5B"/>
    <w:rsid w:val="00F54451"/>
    <w:rsid w:val="00F6265D"/>
    <w:rsid w:val="00F62B27"/>
    <w:rsid w:val="00F64548"/>
    <w:rsid w:val="00F73716"/>
    <w:rsid w:val="00FA1BE0"/>
    <w:rsid w:val="00FA7C91"/>
    <w:rsid w:val="00FB03A1"/>
    <w:rsid w:val="00FD5DA1"/>
    <w:rsid w:val="00FF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46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6BC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B36BC4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781B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81B1F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781B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781B1F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1B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B18A1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6C3D1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AD3680"/>
    <w:pPr>
      <w:widowControl w:val="0"/>
      <w:ind w:right="19772"/>
    </w:pPr>
    <w:rPr>
      <w:rFonts w:ascii="Arial" w:hAnsi="Arial" w:cs="Times New Roman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subject/>
  <dc:creator>Арх4</dc:creator>
  <cp:keywords/>
  <dc:description/>
  <cp:lastModifiedBy>DoroshenkO</cp:lastModifiedBy>
  <cp:revision>29</cp:revision>
  <cp:lastPrinted>2020-04-08T06:32:00Z</cp:lastPrinted>
  <dcterms:created xsi:type="dcterms:W3CDTF">2019-07-03T06:51:00Z</dcterms:created>
  <dcterms:modified xsi:type="dcterms:W3CDTF">2020-05-13T11:41:00Z</dcterms:modified>
</cp:coreProperties>
</file>