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4DC" w:rsidRPr="00DE74DC" w:rsidRDefault="00DE74DC" w:rsidP="00DE74DC">
      <w:pPr>
        <w:spacing w:after="300" w:line="390" w:lineRule="atLeast"/>
        <w:textAlignment w:val="baseline"/>
        <w:outlineLvl w:val="0"/>
        <w:rPr>
          <w:rFonts w:ascii="Arial" w:eastAsia="Times New Roman" w:hAnsi="Arial" w:cs="Arial"/>
          <w:b/>
          <w:bCs/>
          <w:color w:val="005EA5"/>
          <w:kern w:val="36"/>
          <w:sz w:val="38"/>
          <w:szCs w:val="38"/>
        </w:rPr>
      </w:pPr>
      <w:r w:rsidRPr="00DE74DC">
        <w:rPr>
          <w:rFonts w:ascii="Arial" w:eastAsia="Times New Roman" w:hAnsi="Arial" w:cs="Arial"/>
          <w:b/>
          <w:bCs/>
          <w:color w:val="005EA5"/>
          <w:kern w:val="36"/>
          <w:sz w:val="38"/>
          <w:szCs w:val="38"/>
        </w:rPr>
        <w:t>Федеральный закон от 02.05.2006 N 59-ФЗ (ред. от 27.12.2018) "О порядке рассмотрения обращений граждан Российской Федерации"</w:t>
      </w:r>
    </w:p>
    <w:p w:rsidR="00DE74DC" w:rsidRPr="00DE74DC" w:rsidRDefault="00DE74DC" w:rsidP="00DE74D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0" w:name="100003"/>
      <w:bookmarkEnd w:id="0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РОССИЙСКАЯ ФЕДЕРАЦИЯ</w:t>
      </w:r>
    </w:p>
    <w:p w:rsidR="00DE74DC" w:rsidRPr="00DE74DC" w:rsidRDefault="00DE74DC" w:rsidP="00DE74D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" w:name="100004"/>
      <w:bookmarkEnd w:id="1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ФЕДЕРАЛЬНЫЙ ЗАКОН</w:t>
      </w:r>
    </w:p>
    <w:p w:rsidR="00DE74DC" w:rsidRPr="00DE74DC" w:rsidRDefault="00DE74DC" w:rsidP="00DE74DC">
      <w:pPr>
        <w:spacing w:after="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2" w:name="100005"/>
      <w:bookmarkEnd w:id="2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О ПОРЯДКЕ РАССМОТРЕНИЯ ОБРАЩЕНИЙ</w:t>
      </w:r>
    </w:p>
    <w:p w:rsidR="00DE74DC" w:rsidRPr="00DE74DC" w:rsidRDefault="00DE74DC" w:rsidP="00DE74DC">
      <w:pPr>
        <w:spacing w:after="180" w:line="330" w:lineRule="atLeast"/>
        <w:jc w:val="center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DE74DC">
        <w:rPr>
          <w:rFonts w:ascii="inherit" w:eastAsia="Times New Roman" w:hAnsi="inherit" w:cs="Arial"/>
          <w:color w:val="000000"/>
          <w:sz w:val="23"/>
          <w:szCs w:val="23"/>
        </w:rPr>
        <w:t>ГРАЖДАН РОССИЙСКОЙ ФЕДЕРАЦИИ</w:t>
      </w:r>
    </w:p>
    <w:p w:rsidR="00DE74DC" w:rsidRPr="00DE74DC" w:rsidRDefault="00DE74DC" w:rsidP="00DE74DC">
      <w:pPr>
        <w:spacing w:after="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3" w:name="100006"/>
      <w:bookmarkEnd w:id="3"/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Принят</w:t>
      </w:r>
      <w:proofErr w:type="gramEnd"/>
    </w:p>
    <w:p w:rsidR="00DE74DC" w:rsidRPr="00DE74DC" w:rsidRDefault="00DE74DC" w:rsidP="00DE74DC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DE74DC">
        <w:rPr>
          <w:rFonts w:ascii="inherit" w:eastAsia="Times New Roman" w:hAnsi="inherit" w:cs="Arial"/>
          <w:color w:val="000000"/>
          <w:sz w:val="23"/>
          <w:szCs w:val="23"/>
        </w:rPr>
        <w:t>Государственной Думой</w:t>
      </w:r>
    </w:p>
    <w:p w:rsidR="00DE74DC" w:rsidRPr="00DE74DC" w:rsidRDefault="00DE74DC" w:rsidP="00DE74DC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DE74DC">
        <w:rPr>
          <w:rFonts w:ascii="inherit" w:eastAsia="Times New Roman" w:hAnsi="inherit" w:cs="Arial"/>
          <w:color w:val="000000"/>
          <w:sz w:val="23"/>
          <w:szCs w:val="23"/>
        </w:rPr>
        <w:t>21 апреля 2006 года</w:t>
      </w:r>
    </w:p>
    <w:p w:rsidR="00DE74DC" w:rsidRPr="00DE74DC" w:rsidRDefault="00DE74DC" w:rsidP="00DE74DC">
      <w:pPr>
        <w:spacing w:after="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4" w:name="100007"/>
      <w:bookmarkEnd w:id="4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Одобрен</w:t>
      </w:r>
    </w:p>
    <w:p w:rsidR="00DE74DC" w:rsidRPr="00DE74DC" w:rsidRDefault="00DE74DC" w:rsidP="00DE74DC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DE74DC">
        <w:rPr>
          <w:rFonts w:ascii="inherit" w:eastAsia="Times New Roman" w:hAnsi="inherit" w:cs="Arial"/>
          <w:color w:val="000000"/>
          <w:sz w:val="23"/>
          <w:szCs w:val="23"/>
        </w:rPr>
        <w:t>Советом Федерации</w:t>
      </w:r>
    </w:p>
    <w:p w:rsidR="00DE74DC" w:rsidRPr="00DE74DC" w:rsidRDefault="00DE74DC" w:rsidP="00DE74DC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DE74DC">
        <w:rPr>
          <w:rFonts w:ascii="inherit" w:eastAsia="Times New Roman" w:hAnsi="inherit" w:cs="Arial"/>
          <w:color w:val="000000"/>
          <w:sz w:val="23"/>
          <w:szCs w:val="23"/>
        </w:rPr>
        <w:t>26 апреля 2006 года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5" w:name="100008"/>
      <w:bookmarkEnd w:id="5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1. Сфера применения настоящего Федерального закона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6" w:name="100009"/>
      <w:bookmarkEnd w:id="6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 </w:t>
      </w:r>
      <w:hyperlink r:id="rId4" w:anchor="100127" w:history="1">
        <w:r w:rsidRPr="00DE74DC">
          <w:rPr>
            <w:rFonts w:ascii="inherit" w:eastAsia="Times New Roman" w:hAnsi="inherit" w:cs="Arial"/>
            <w:color w:val="005EA5"/>
            <w:sz w:val="23"/>
            <w:u w:val="single"/>
          </w:rPr>
          <w:t>Конституцией</w:t>
        </w:r>
      </w:hyperlink>
      <w:r w:rsidRPr="00DE74DC">
        <w:rPr>
          <w:rFonts w:ascii="inherit" w:eastAsia="Times New Roman" w:hAnsi="inherit" w:cs="Arial"/>
          <w:color w:val="000000"/>
          <w:sz w:val="23"/>
          <w:szCs w:val="23"/>
        </w:rPr>
        <w:t> 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7" w:name="100010"/>
      <w:bookmarkEnd w:id="7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8" w:name="100011"/>
      <w:bookmarkEnd w:id="8"/>
      <w:r w:rsidRPr="00DE74DC">
        <w:rPr>
          <w:rFonts w:ascii="inherit" w:eastAsia="Times New Roman" w:hAnsi="inherit" w:cs="Arial"/>
          <w:color w:val="000000"/>
          <w:sz w:val="23"/>
          <w:szCs w:val="23"/>
        </w:rP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9" w:name="100099"/>
      <w:bookmarkEnd w:id="9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4.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и их должностными лицами.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0" w:name="100012"/>
      <w:bookmarkEnd w:id="10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2. Право граждан на обращение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1" w:name="100100"/>
      <w:bookmarkStart w:id="12" w:name="100013"/>
      <w:bookmarkEnd w:id="11"/>
      <w:bookmarkEnd w:id="12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</w:t>
      </w:r>
      <w:r w:rsidRPr="00DE74DC">
        <w:rPr>
          <w:rFonts w:ascii="inherit" w:eastAsia="Times New Roman" w:hAnsi="inherit" w:cs="Arial"/>
          <w:color w:val="000000"/>
          <w:sz w:val="23"/>
          <w:szCs w:val="23"/>
        </w:rPr>
        <w:lastRenderedPageBreak/>
        <w:t>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3" w:name="100014"/>
      <w:bookmarkEnd w:id="13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4" w:name="100015"/>
      <w:bookmarkEnd w:id="14"/>
      <w:r w:rsidRPr="00DE74DC">
        <w:rPr>
          <w:rFonts w:ascii="inherit" w:eastAsia="Times New Roman" w:hAnsi="inherit" w:cs="Arial"/>
          <w:color w:val="000000"/>
          <w:sz w:val="23"/>
          <w:szCs w:val="23"/>
        </w:rPr>
        <w:t>3. Рассмотрение обращений граждан осуществляется бесплатно.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5" w:name="100016"/>
      <w:bookmarkEnd w:id="15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3. Правовое регулирование правоотношений, связанных с рассмотрением обращений граждан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6" w:name="100017"/>
      <w:bookmarkEnd w:id="16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1. Правоотношения, связанные с рассмотрением обращений граждан, регулируются </w:t>
      </w:r>
      <w:hyperlink r:id="rId5" w:history="1">
        <w:r w:rsidRPr="00DE74DC">
          <w:rPr>
            <w:rFonts w:ascii="inherit" w:eastAsia="Times New Roman" w:hAnsi="inherit" w:cs="Arial"/>
            <w:color w:val="005EA5"/>
            <w:sz w:val="23"/>
            <w:u w:val="single"/>
          </w:rPr>
          <w:t>Конституцией</w:t>
        </w:r>
      </w:hyperlink>
      <w:r w:rsidRPr="00DE74DC">
        <w:rPr>
          <w:rFonts w:ascii="inherit" w:eastAsia="Times New Roman" w:hAnsi="inherit" w:cs="Arial"/>
          <w:color w:val="000000"/>
          <w:sz w:val="23"/>
          <w:szCs w:val="23"/>
        </w:rPr>
        <w:t> 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7" w:name="100018"/>
      <w:bookmarkEnd w:id="17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8" w:name="100019"/>
      <w:bookmarkEnd w:id="18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4. Основные термины, используемые в настоящем Федеральном законе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9" w:name="100020"/>
      <w:bookmarkEnd w:id="19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Для целей настоящего Федерального закона используются следующие основные термины: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20" w:name="000003"/>
      <w:bookmarkStart w:id="21" w:name="100021"/>
      <w:bookmarkEnd w:id="20"/>
      <w:bookmarkEnd w:id="21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22" w:name="100022"/>
      <w:bookmarkEnd w:id="22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23" w:name="100023"/>
      <w:bookmarkEnd w:id="23"/>
      <w:r w:rsidRPr="00DE74DC">
        <w:rPr>
          <w:rFonts w:ascii="inherit" w:eastAsia="Times New Roman" w:hAnsi="inherit" w:cs="Arial"/>
          <w:color w:val="000000"/>
          <w:sz w:val="23"/>
          <w:szCs w:val="23"/>
        </w:rP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24" w:name="100024"/>
      <w:bookmarkEnd w:id="24"/>
      <w:r w:rsidRPr="00DE74DC">
        <w:rPr>
          <w:rFonts w:ascii="inherit" w:eastAsia="Times New Roman" w:hAnsi="inherit" w:cs="Arial"/>
          <w:color w:val="000000"/>
          <w:sz w:val="23"/>
          <w:szCs w:val="23"/>
        </w:rP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25" w:name="100025"/>
      <w:bookmarkEnd w:id="25"/>
      <w:r w:rsidRPr="00DE74DC">
        <w:rPr>
          <w:rFonts w:ascii="inherit" w:eastAsia="Times New Roman" w:hAnsi="inherit" w:cs="Arial"/>
          <w:color w:val="000000"/>
          <w:sz w:val="23"/>
          <w:szCs w:val="23"/>
        </w:rPr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26" w:name="100026"/>
      <w:bookmarkEnd w:id="26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5. Права гражданина при рассмотрении обращения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27" w:name="100027"/>
      <w:bookmarkEnd w:id="27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28" w:name="000004"/>
      <w:bookmarkStart w:id="29" w:name="100028"/>
      <w:bookmarkEnd w:id="28"/>
      <w:bookmarkEnd w:id="29"/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  <w:proofErr w:type="gramEnd"/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30" w:name="100029"/>
      <w:bookmarkEnd w:id="30"/>
      <w:r w:rsidRPr="00DE74DC">
        <w:rPr>
          <w:rFonts w:ascii="inherit" w:eastAsia="Times New Roman" w:hAnsi="inherit" w:cs="Arial"/>
          <w:color w:val="000000"/>
          <w:sz w:val="23"/>
          <w:szCs w:val="23"/>
        </w:rPr>
        <w:lastRenderedPageBreak/>
        <w:t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31" w:name="000014"/>
      <w:bookmarkStart w:id="32" w:name="100030"/>
      <w:bookmarkEnd w:id="31"/>
      <w:bookmarkEnd w:id="32"/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3) получать письменный ответ по существу поставленных в обращении вопросов, за исключением случаев, указанных в </w:t>
      </w:r>
      <w:hyperlink r:id="rId6" w:anchor="100061" w:history="1">
        <w:r w:rsidRPr="00DE74DC">
          <w:rPr>
            <w:rFonts w:ascii="inherit" w:eastAsia="Times New Roman" w:hAnsi="inherit" w:cs="Arial"/>
            <w:color w:val="005EA5"/>
            <w:sz w:val="23"/>
            <w:u w:val="single"/>
          </w:rPr>
          <w:t>статье 11</w:t>
        </w:r>
      </w:hyperlink>
      <w:r w:rsidRPr="00DE74DC">
        <w:rPr>
          <w:rFonts w:ascii="inherit" w:eastAsia="Times New Roman" w:hAnsi="inherit" w:cs="Arial"/>
          <w:color w:val="000000"/>
          <w:sz w:val="23"/>
          <w:szCs w:val="23"/>
        </w:rPr>
        <w:t> настоящего Федерального закона, а в случае, предусмотренном </w:t>
      </w:r>
      <w:hyperlink r:id="rId7" w:anchor="000018" w:history="1">
        <w:r w:rsidRPr="00DE74DC">
          <w:rPr>
            <w:rFonts w:ascii="inherit" w:eastAsia="Times New Roman" w:hAnsi="inherit" w:cs="Arial"/>
            <w:color w:val="005EA5"/>
            <w:sz w:val="23"/>
            <w:u w:val="single"/>
          </w:rPr>
          <w:t>частью 5.1 статьи 11</w:t>
        </w:r>
      </w:hyperlink>
      <w:r w:rsidRPr="00DE74DC">
        <w:rPr>
          <w:rFonts w:ascii="inherit" w:eastAsia="Times New Roman" w:hAnsi="inherit" w:cs="Arial"/>
          <w:color w:val="000000"/>
          <w:sz w:val="23"/>
          <w:szCs w:val="23"/>
        </w:rPr>
        <w:t> 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  <w:proofErr w:type="gramEnd"/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33" w:name="100031"/>
      <w:bookmarkEnd w:id="33"/>
      <w:r w:rsidRPr="00DE74DC">
        <w:rPr>
          <w:rFonts w:ascii="inherit" w:eastAsia="Times New Roman" w:hAnsi="inherit" w:cs="Arial"/>
          <w:color w:val="000000"/>
          <w:sz w:val="23"/>
          <w:szCs w:val="23"/>
        </w:rPr>
        <w:t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законодательством Российской Федерации;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34" w:name="100032"/>
      <w:bookmarkEnd w:id="34"/>
      <w:r w:rsidRPr="00DE74DC">
        <w:rPr>
          <w:rFonts w:ascii="inherit" w:eastAsia="Times New Roman" w:hAnsi="inherit" w:cs="Arial"/>
          <w:color w:val="000000"/>
          <w:sz w:val="23"/>
          <w:szCs w:val="23"/>
        </w:rPr>
        <w:t>5) обращаться с заявлением о прекращении рассмотрения обращения.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35" w:name="100033"/>
      <w:bookmarkEnd w:id="35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6. Гарантии безопасности гражданина в связи с его обращением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36" w:name="100034"/>
      <w:bookmarkEnd w:id="36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1. Запрещается преследование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37" w:name="100035"/>
      <w:bookmarkEnd w:id="37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2. При рассмотрении обращения не допускается разглашение сведений, содержащихся в обращении, а также сведений, касающихся частной жизни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38" w:name="100036"/>
      <w:bookmarkEnd w:id="38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7. Требования к письменному обращению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39" w:name="100037"/>
      <w:bookmarkEnd w:id="39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1.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>, ставит личную подпись и дату.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40" w:name="100038"/>
      <w:bookmarkEnd w:id="40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41" w:name="000015"/>
      <w:bookmarkStart w:id="42" w:name="000005"/>
      <w:bookmarkStart w:id="43" w:name="100039"/>
      <w:bookmarkEnd w:id="41"/>
      <w:bookmarkEnd w:id="42"/>
      <w:bookmarkEnd w:id="43"/>
      <w:r w:rsidRPr="00DE74DC">
        <w:rPr>
          <w:rFonts w:ascii="inherit" w:eastAsia="Times New Roman" w:hAnsi="inherit" w:cs="Arial"/>
          <w:color w:val="000000"/>
          <w:sz w:val="23"/>
          <w:szCs w:val="23"/>
        </w:rPr>
        <w:t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порядке,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44" w:name="100040"/>
      <w:bookmarkEnd w:id="44"/>
      <w:r w:rsidRPr="00DE74DC">
        <w:rPr>
          <w:rFonts w:ascii="inherit" w:eastAsia="Times New Roman" w:hAnsi="inherit" w:cs="Arial"/>
          <w:color w:val="000000"/>
          <w:sz w:val="23"/>
          <w:szCs w:val="23"/>
        </w:rPr>
        <w:lastRenderedPageBreak/>
        <w:t>Статья 8. Направление и регистрация письменного обращения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45" w:name="100041"/>
      <w:bookmarkEnd w:id="45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46" w:name="100042"/>
      <w:bookmarkEnd w:id="46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47" w:name="100043"/>
      <w:bookmarkEnd w:id="47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3.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 </w:t>
      </w:r>
      <w:hyperlink r:id="rId8" w:anchor="100065" w:history="1">
        <w:r w:rsidRPr="00DE74DC">
          <w:rPr>
            <w:rFonts w:ascii="inherit" w:eastAsia="Times New Roman" w:hAnsi="inherit" w:cs="Arial"/>
            <w:color w:val="005EA5"/>
            <w:sz w:val="23"/>
            <w:u w:val="single"/>
          </w:rPr>
          <w:t>статьи 11</w:t>
        </w:r>
      </w:hyperlink>
      <w:r w:rsidRPr="00DE74DC">
        <w:rPr>
          <w:rFonts w:ascii="inherit" w:eastAsia="Times New Roman" w:hAnsi="inherit" w:cs="Arial"/>
          <w:color w:val="000000"/>
          <w:sz w:val="23"/>
          <w:szCs w:val="23"/>
        </w:rPr>
        <w:t> настоящего Федерального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закона.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48" w:name="000019"/>
      <w:bookmarkStart w:id="49" w:name="000010"/>
      <w:bookmarkEnd w:id="48"/>
      <w:bookmarkEnd w:id="49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3.1.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Письменное обращение, содержащее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случая, указанного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в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> </w:t>
      </w:r>
      <w:hyperlink r:id="rId9" w:anchor="000002" w:history="1">
        <w:r w:rsidRPr="00DE74DC">
          <w:rPr>
            <w:rFonts w:ascii="inherit" w:eastAsia="Times New Roman" w:hAnsi="inherit" w:cs="Arial"/>
            <w:color w:val="005EA5"/>
            <w:sz w:val="23"/>
            <w:u w:val="single"/>
          </w:rPr>
          <w:t>части 4 статьи 11</w:t>
        </w:r>
      </w:hyperlink>
      <w:r w:rsidRPr="00DE74DC">
        <w:rPr>
          <w:rFonts w:ascii="inherit" w:eastAsia="Times New Roman" w:hAnsi="inherit" w:cs="Arial"/>
          <w:color w:val="000000"/>
          <w:sz w:val="23"/>
          <w:szCs w:val="23"/>
        </w:rPr>
        <w:t> настоящего Федерального закона.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50" w:name="100044"/>
      <w:bookmarkEnd w:id="50"/>
      <w:r w:rsidRPr="00DE74DC">
        <w:rPr>
          <w:rFonts w:ascii="inherit" w:eastAsia="Times New Roman" w:hAnsi="inherit" w:cs="Arial"/>
          <w:color w:val="000000"/>
          <w:sz w:val="23"/>
          <w:szCs w:val="23"/>
        </w:rPr>
        <w:t>4. В случае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,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51" w:name="100045"/>
      <w:bookmarkEnd w:id="51"/>
      <w:r w:rsidRPr="00DE74DC">
        <w:rPr>
          <w:rFonts w:ascii="inherit" w:eastAsia="Times New Roman" w:hAnsi="inherit" w:cs="Arial"/>
          <w:color w:val="000000"/>
          <w:sz w:val="23"/>
          <w:szCs w:val="23"/>
        </w:rP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52" w:name="100046"/>
      <w:bookmarkEnd w:id="52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которых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обжалуется.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53" w:name="100047"/>
      <w:bookmarkEnd w:id="53"/>
      <w:r w:rsidRPr="00DE74DC">
        <w:rPr>
          <w:rFonts w:ascii="inherit" w:eastAsia="Times New Roman" w:hAnsi="inherit" w:cs="Arial"/>
          <w:color w:val="000000"/>
          <w:sz w:val="23"/>
          <w:szCs w:val="23"/>
        </w:rPr>
        <w:t>7. В случае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,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если в соответствии с запретом, предусмотренным </w:t>
      </w:r>
      <w:hyperlink r:id="rId10" w:anchor="100046" w:history="1">
        <w:r w:rsidRPr="00DE74DC">
          <w:rPr>
            <w:rFonts w:ascii="inherit" w:eastAsia="Times New Roman" w:hAnsi="inherit" w:cs="Arial"/>
            <w:color w:val="005EA5"/>
            <w:sz w:val="23"/>
            <w:u w:val="single"/>
          </w:rPr>
          <w:t>частью 6</w:t>
        </w:r>
      </w:hyperlink>
      <w:r w:rsidRPr="00DE74DC">
        <w:rPr>
          <w:rFonts w:ascii="inherit" w:eastAsia="Times New Roman" w:hAnsi="inherit" w:cs="Arial"/>
          <w:color w:val="000000"/>
          <w:sz w:val="23"/>
          <w:szCs w:val="23"/>
        </w:rPr>
        <w:t> 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порядке в суд.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54" w:name="100048"/>
      <w:bookmarkEnd w:id="54"/>
      <w:r w:rsidRPr="00DE74DC">
        <w:rPr>
          <w:rFonts w:ascii="inherit" w:eastAsia="Times New Roman" w:hAnsi="inherit" w:cs="Arial"/>
          <w:color w:val="000000"/>
          <w:sz w:val="23"/>
          <w:szCs w:val="23"/>
        </w:rPr>
        <w:lastRenderedPageBreak/>
        <w:t>Статья 9. Обязательность принятия обращения к рассмотрению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55" w:name="100049"/>
      <w:bookmarkEnd w:id="55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56" w:name="100050"/>
      <w:bookmarkEnd w:id="56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57" w:name="100051"/>
      <w:bookmarkEnd w:id="57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10. Рассмотрение обращения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58" w:name="100052"/>
      <w:bookmarkEnd w:id="58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1. Государственный орган, орган местного самоуправления или должностное лицо: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59" w:name="100053"/>
      <w:bookmarkEnd w:id="59"/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60" w:name="000006"/>
      <w:bookmarkStart w:id="61" w:name="100054"/>
      <w:bookmarkEnd w:id="60"/>
      <w:bookmarkEnd w:id="61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62" w:name="100055"/>
      <w:bookmarkEnd w:id="62"/>
      <w:r w:rsidRPr="00DE74DC">
        <w:rPr>
          <w:rFonts w:ascii="inherit" w:eastAsia="Times New Roman" w:hAnsi="inherit" w:cs="Arial"/>
          <w:color w:val="000000"/>
          <w:sz w:val="23"/>
          <w:szCs w:val="23"/>
        </w:rP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63" w:name="100056"/>
      <w:bookmarkEnd w:id="63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4) дает письменный ответ по существу поставленных в обращении вопросов, за исключением случаев, указанных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в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> </w:t>
      </w:r>
      <w:hyperlink r:id="rId11" w:anchor="100061" w:history="1">
        <w:r w:rsidRPr="00DE74DC">
          <w:rPr>
            <w:rFonts w:ascii="inherit" w:eastAsia="Times New Roman" w:hAnsi="inherit" w:cs="Arial"/>
            <w:color w:val="005EA5"/>
            <w:sz w:val="23"/>
            <w:u w:val="single"/>
          </w:rPr>
          <w:t>статье 11</w:t>
        </w:r>
      </w:hyperlink>
      <w:r w:rsidRPr="00DE74DC">
        <w:rPr>
          <w:rFonts w:ascii="inherit" w:eastAsia="Times New Roman" w:hAnsi="inherit" w:cs="Arial"/>
          <w:color w:val="000000"/>
          <w:sz w:val="23"/>
          <w:szCs w:val="23"/>
        </w:rPr>
        <w:t> настоящего Федерального закона;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64" w:name="100057"/>
      <w:bookmarkEnd w:id="64"/>
      <w:r w:rsidRPr="00DE74DC">
        <w:rPr>
          <w:rFonts w:ascii="inherit" w:eastAsia="Times New Roman" w:hAnsi="inherit" w:cs="Arial"/>
          <w:color w:val="000000"/>
          <w:sz w:val="23"/>
          <w:szCs w:val="23"/>
        </w:rP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65" w:name="100058"/>
      <w:bookmarkEnd w:id="65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2.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предоставления.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66" w:name="100059"/>
      <w:bookmarkEnd w:id="66"/>
      <w:r w:rsidRPr="00DE74DC">
        <w:rPr>
          <w:rFonts w:ascii="inherit" w:eastAsia="Times New Roman" w:hAnsi="inherit" w:cs="Arial"/>
          <w:color w:val="000000"/>
          <w:sz w:val="23"/>
          <w:szCs w:val="23"/>
        </w:rP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67" w:name="000016"/>
      <w:bookmarkStart w:id="68" w:name="000007"/>
      <w:bookmarkStart w:id="69" w:name="100060"/>
      <w:bookmarkEnd w:id="67"/>
      <w:bookmarkEnd w:id="68"/>
      <w:bookmarkEnd w:id="69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4.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 </w:t>
      </w:r>
      <w:hyperlink r:id="rId12" w:anchor="100035" w:history="1">
        <w:r w:rsidRPr="00DE74DC">
          <w:rPr>
            <w:rFonts w:ascii="inherit" w:eastAsia="Times New Roman" w:hAnsi="inherit" w:cs="Arial"/>
            <w:color w:val="005EA5"/>
            <w:sz w:val="23"/>
            <w:u w:val="single"/>
          </w:rPr>
          <w:t>части 2 статьи 6</w:t>
        </w:r>
      </w:hyperlink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 настоящего Федерального </w:t>
      </w:r>
      <w:r w:rsidRPr="00DE74DC">
        <w:rPr>
          <w:rFonts w:ascii="inherit" w:eastAsia="Times New Roman" w:hAnsi="inherit" w:cs="Arial"/>
          <w:color w:val="000000"/>
          <w:sz w:val="23"/>
          <w:szCs w:val="23"/>
        </w:rPr>
        <w:lastRenderedPageBreak/>
        <w:t>закона на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официальном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сайте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данных государственного органа или органа местного самоуправления в информационно-телекоммуникационной сети "Интернет".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70" w:name="100061"/>
      <w:bookmarkEnd w:id="70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11. Порядок рассмотрения отдельных обращений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71" w:name="000008"/>
      <w:bookmarkStart w:id="72" w:name="100062"/>
      <w:bookmarkEnd w:id="71"/>
      <w:bookmarkEnd w:id="72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1. В случае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,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73" w:name="000001"/>
      <w:bookmarkStart w:id="74" w:name="100063"/>
      <w:bookmarkEnd w:id="73"/>
      <w:bookmarkEnd w:id="74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75" w:name="100064"/>
      <w:bookmarkEnd w:id="75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3.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76" w:name="000002"/>
      <w:bookmarkStart w:id="77" w:name="100065"/>
      <w:bookmarkEnd w:id="76"/>
      <w:bookmarkEnd w:id="77"/>
      <w:r w:rsidRPr="00DE74DC">
        <w:rPr>
          <w:rFonts w:ascii="inherit" w:eastAsia="Times New Roman" w:hAnsi="inherit" w:cs="Arial"/>
          <w:color w:val="000000"/>
          <w:sz w:val="23"/>
          <w:szCs w:val="23"/>
        </w:rPr>
        <w:t>4. В случае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,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78" w:name="000017"/>
      <w:bookmarkEnd w:id="78"/>
      <w:r w:rsidRPr="00DE74DC">
        <w:rPr>
          <w:rFonts w:ascii="inherit" w:eastAsia="Times New Roman" w:hAnsi="inherit" w:cs="Arial"/>
          <w:color w:val="000000"/>
          <w:sz w:val="23"/>
          <w:szCs w:val="23"/>
        </w:rPr>
        <w:t>4.1. В случае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,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79" w:name="000009"/>
      <w:bookmarkStart w:id="80" w:name="100066"/>
      <w:bookmarkEnd w:id="79"/>
      <w:bookmarkEnd w:id="80"/>
      <w:r w:rsidRPr="00DE74DC">
        <w:rPr>
          <w:rFonts w:ascii="inherit" w:eastAsia="Times New Roman" w:hAnsi="inherit" w:cs="Arial"/>
          <w:color w:val="000000"/>
          <w:sz w:val="23"/>
          <w:szCs w:val="23"/>
        </w:rPr>
        <w:t>5. В случае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,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81" w:name="000018"/>
      <w:bookmarkEnd w:id="81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5.1.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 </w:t>
      </w:r>
      <w:hyperlink r:id="rId13" w:anchor="000016" w:history="1">
        <w:r w:rsidRPr="00DE74DC">
          <w:rPr>
            <w:rFonts w:ascii="inherit" w:eastAsia="Times New Roman" w:hAnsi="inherit" w:cs="Arial"/>
            <w:color w:val="005EA5"/>
            <w:sz w:val="23"/>
            <w:u w:val="single"/>
          </w:rPr>
          <w:t>частью 4 статьи 10</w:t>
        </w:r>
      </w:hyperlink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 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</w:t>
      </w:r>
      <w:r w:rsidRPr="00DE74DC">
        <w:rPr>
          <w:rFonts w:ascii="inherit" w:eastAsia="Times New Roman" w:hAnsi="inherit" w:cs="Arial"/>
          <w:color w:val="000000"/>
          <w:sz w:val="23"/>
          <w:szCs w:val="23"/>
        </w:rPr>
        <w:lastRenderedPageBreak/>
        <w:t>"Интернет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",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  <w:proofErr w:type="gramEnd"/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82" w:name="100067"/>
      <w:bookmarkEnd w:id="82"/>
      <w:r w:rsidRPr="00DE74DC">
        <w:rPr>
          <w:rFonts w:ascii="inherit" w:eastAsia="Times New Roman" w:hAnsi="inherit" w:cs="Arial"/>
          <w:color w:val="000000"/>
          <w:sz w:val="23"/>
          <w:szCs w:val="23"/>
        </w:rPr>
        <w:t>6. В случае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,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83" w:name="100068"/>
      <w:bookmarkEnd w:id="83"/>
      <w:r w:rsidRPr="00DE74DC">
        <w:rPr>
          <w:rFonts w:ascii="inherit" w:eastAsia="Times New Roman" w:hAnsi="inherit" w:cs="Arial"/>
          <w:color w:val="000000"/>
          <w:sz w:val="23"/>
          <w:szCs w:val="23"/>
        </w:rPr>
        <w:t>7. В случае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,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84" w:name="100069"/>
      <w:bookmarkEnd w:id="84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12. Сроки рассмотрения письменного обращения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85" w:name="000011"/>
      <w:bookmarkStart w:id="86" w:name="100070"/>
      <w:bookmarkEnd w:id="85"/>
      <w:bookmarkEnd w:id="86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1.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 </w:t>
      </w:r>
      <w:hyperlink r:id="rId14" w:anchor="000012" w:history="1">
        <w:r w:rsidRPr="00DE74DC">
          <w:rPr>
            <w:rFonts w:ascii="inherit" w:eastAsia="Times New Roman" w:hAnsi="inherit" w:cs="Arial"/>
            <w:color w:val="005EA5"/>
            <w:sz w:val="23"/>
            <w:u w:val="single"/>
          </w:rPr>
          <w:t>части 1.1</w:t>
        </w:r>
      </w:hyperlink>
      <w:r w:rsidRPr="00DE74DC">
        <w:rPr>
          <w:rFonts w:ascii="inherit" w:eastAsia="Times New Roman" w:hAnsi="inherit" w:cs="Arial"/>
          <w:color w:val="000000"/>
          <w:sz w:val="23"/>
          <w:szCs w:val="23"/>
        </w:rPr>
        <w:t> настоящей статьи.</w:t>
      </w:r>
      <w:proofErr w:type="gramEnd"/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87" w:name="000012"/>
      <w:bookmarkEnd w:id="87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88" w:name="100071"/>
      <w:bookmarkEnd w:id="88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2. В исключительных случаях, а также в случае направления запроса, предусмотренного частью 2 </w:t>
      </w:r>
      <w:hyperlink r:id="rId15" w:anchor="100058" w:history="1">
        <w:r w:rsidRPr="00DE74DC">
          <w:rPr>
            <w:rFonts w:ascii="inherit" w:eastAsia="Times New Roman" w:hAnsi="inherit" w:cs="Arial"/>
            <w:color w:val="005EA5"/>
            <w:sz w:val="23"/>
            <w:u w:val="single"/>
          </w:rPr>
          <w:t>статьи 10</w:t>
        </w:r>
      </w:hyperlink>
      <w:r w:rsidRPr="00DE74DC">
        <w:rPr>
          <w:rFonts w:ascii="inherit" w:eastAsia="Times New Roman" w:hAnsi="inherit" w:cs="Arial"/>
          <w:color w:val="000000"/>
          <w:sz w:val="23"/>
          <w:szCs w:val="23"/>
        </w:rPr>
        <w:t> 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89" w:name="100072"/>
      <w:bookmarkEnd w:id="89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13. Личный прием граждан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90" w:name="100073"/>
      <w:bookmarkEnd w:id="90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91" w:name="100074"/>
      <w:bookmarkEnd w:id="91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2. При личном приеме гражданин предъявляет документ, удостоверяющий его личность.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92" w:name="100075"/>
      <w:bookmarkEnd w:id="92"/>
      <w:r w:rsidRPr="00DE74DC">
        <w:rPr>
          <w:rFonts w:ascii="inherit" w:eastAsia="Times New Roman" w:hAnsi="inherit" w:cs="Arial"/>
          <w:color w:val="000000"/>
          <w:sz w:val="23"/>
          <w:szCs w:val="23"/>
        </w:rPr>
        <w:t>3. Содержание устного обращения заносится в карточку личного приема гражданина. В случае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,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93" w:name="100076"/>
      <w:bookmarkEnd w:id="93"/>
      <w:r w:rsidRPr="00DE74DC">
        <w:rPr>
          <w:rFonts w:ascii="inherit" w:eastAsia="Times New Roman" w:hAnsi="inherit" w:cs="Arial"/>
          <w:color w:val="000000"/>
          <w:sz w:val="23"/>
          <w:szCs w:val="23"/>
        </w:rP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94" w:name="100077"/>
      <w:bookmarkEnd w:id="94"/>
      <w:r w:rsidRPr="00DE74DC">
        <w:rPr>
          <w:rFonts w:ascii="inherit" w:eastAsia="Times New Roman" w:hAnsi="inherit" w:cs="Arial"/>
          <w:color w:val="000000"/>
          <w:sz w:val="23"/>
          <w:szCs w:val="23"/>
        </w:rPr>
        <w:t>5. В случае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,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</w:t>
      </w:r>
      <w:r w:rsidRPr="00DE74DC">
        <w:rPr>
          <w:rFonts w:ascii="inherit" w:eastAsia="Times New Roman" w:hAnsi="inherit" w:cs="Arial"/>
          <w:color w:val="000000"/>
          <w:sz w:val="23"/>
          <w:szCs w:val="23"/>
        </w:rPr>
        <w:lastRenderedPageBreak/>
        <w:t>должностного лица, гражданину дается разъяснение, куда и в каком порядке ему следует обратиться.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95" w:name="100078"/>
      <w:bookmarkEnd w:id="95"/>
      <w:r w:rsidRPr="00DE74DC">
        <w:rPr>
          <w:rFonts w:ascii="inherit" w:eastAsia="Times New Roman" w:hAnsi="inherit" w:cs="Arial"/>
          <w:color w:val="000000"/>
          <w:sz w:val="23"/>
          <w:szCs w:val="23"/>
        </w:rP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96" w:name="000013"/>
      <w:bookmarkEnd w:id="96"/>
      <w:r w:rsidRPr="00DE74DC">
        <w:rPr>
          <w:rFonts w:ascii="inherit" w:eastAsia="Times New Roman" w:hAnsi="inherit" w:cs="Arial"/>
          <w:color w:val="000000"/>
          <w:sz w:val="23"/>
          <w:szCs w:val="23"/>
        </w:rP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97" w:name="100079"/>
      <w:bookmarkEnd w:id="97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Статья 14.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Контроль за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соблюдением порядка рассмотрения обращений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98" w:name="100080"/>
      <w:bookmarkEnd w:id="98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контроль за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соблюдением порядка рассмотрения обращений, анализируют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99" w:name="100081"/>
      <w:bookmarkEnd w:id="99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15. Ответственность за нарушение настоящего Федерального закона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00" w:name="100082"/>
      <w:bookmarkEnd w:id="100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Лица, виновные в нарушении настоящего Федерального закона, несут ответственность, предусмотренную законодательством Российской Федерации.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01" w:name="100083"/>
      <w:bookmarkEnd w:id="101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16. Возмещение причиненных убытков и взыскание понесенных расходов при рассмотрении обращений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02" w:name="100084"/>
      <w:bookmarkEnd w:id="102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03" w:name="100085"/>
      <w:bookmarkEnd w:id="103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2. В случае</w:t>
      </w:r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,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04" w:name="100086"/>
      <w:bookmarkEnd w:id="104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05" w:name="100087"/>
      <w:bookmarkEnd w:id="105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Признать не действующими на территории Российской Федерации: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06" w:name="100088"/>
      <w:bookmarkEnd w:id="106"/>
      <w:r w:rsidRPr="00DE74DC">
        <w:rPr>
          <w:rFonts w:ascii="inherit" w:eastAsia="Times New Roman" w:hAnsi="inherit" w:cs="Arial"/>
          <w:color w:val="000000"/>
          <w:sz w:val="23"/>
          <w:szCs w:val="23"/>
        </w:rPr>
        <w:t>1) Указ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07" w:name="100089"/>
      <w:bookmarkEnd w:id="107"/>
      <w:r w:rsidRPr="00DE74DC">
        <w:rPr>
          <w:rFonts w:ascii="inherit" w:eastAsia="Times New Roman" w:hAnsi="inherit" w:cs="Arial"/>
          <w:color w:val="000000"/>
          <w:sz w:val="23"/>
          <w:szCs w:val="23"/>
        </w:rP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08" w:name="100090"/>
      <w:bookmarkEnd w:id="108"/>
      <w:r w:rsidRPr="00DE74DC">
        <w:rPr>
          <w:rFonts w:ascii="inherit" w:eastAsia="Times New Roman" w:hAnsi="inherit" w:cs="Arial"/>
          <w:color w:val="000000"/>
          <w:sz w:val="23"/>
          <w:szCs w:val="23"/>
        </w:rP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09" w:name="100091"/>
      <w:bookmarkEnd w:id="109"/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>, заявлений и жалоб граждан";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10" w:name="100092"/>
      <w:bookmarkEnd w:id="110"/>
      <w:r w:rsidRPr="00DE74DC">
        <w:rPr>
          <w:rFonts w:ascii="inherit" w:eastAsia="Times New Roman" w:hAnsi="inherit" w:cs="Arial"/>
          <w:color w:val="000000"/>
          <w:sz w:val="23"/>
          <w:szCs w:val="23"/>
        </w:rPr>
        <w:lastRenderedPageBreak/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11" w:name="100093"/>
      <w:bookmarkEnd w:id="111"/>
      <w:proofErr w:type="gramStart"/>
      <w:r w:rsidRPr="00DE74DC">
        <w:rPr>
          <w:rFonts w:ascii="inherit" w:eastAsia="Times New Roman" w:hAnsi="inherit" w:cs="Arial"/>
          <w:color w:val="000000"/>
          <w:sz w:val="23"/>
          <w:szCs w:val="23"/>
        </w:rP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 w:rsidRPr="00DE74DC">
        <w:rPr>
          <w:rFonts w:ascii="inherit" w:eastAsia="Times New Roman" w:hAnsi="inherit" w:cs="Arial"/>
          <w:color w:val="000000"/>
          <w:sz w:val="23"/>
          <w:szCs w:val="23"/>
        </w:rPr>
        <w:t xml:space="preserve"> граждан".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12" w:name="100094"/>
      <w:bookmarkEnd w:id="112"/>
      <w:r w:rsidRPr="00DE74DC">
        <w:rPr>
          <w:rFonts w:ascii="inherit" w:eastAsia="Times New Roman" w:hAnsi="inherit" w:cs="Arial"/>
          <w:color w:val="000000"/>
          <w:sz w:val="23"/>
          <w:szCs w:val="23"/>
        </w:rPr>
        <w:t>Статья 18. Вступление в силу настоящего Федерального закона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13" w:name="100095"/>
      <w:bookmarkEnd w:id="113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Настоящий Федеральный закон вступает в силу по истечении 180 дней после дня его официального опубликования.</w:t>
      </w:r>
    </w:p>
    <w:p w:rsidR="00DE74DC" w:rsidRPr="00DE74DC" w:rsidRDefault="00DE74DC" w:rsidP="00DE74DC">
      <w:pPr>
        <w:spacing w:after="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14" w:name="100096"/>
      <w:bookmarkEnd w:id="114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Президент</w:t>
      </w:r>
    </w:p>
    <w:p w:rsidR="00DE74DC" w:rsidRPr="00DE74DC" w:rsidRDefault="00DE74DC" w:rsidP="00DE74DC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DE74DC">
        <w:rPr>
          <w:rFonts w:ascii="inherit" w:eastAsia="Times New Roman" w:hAnsi="inherit" w:cs="Arial"/>
          <w:color w:val="000000"/>
          <w:sz w:val="23"/>
          <w:szCs w:val="23"/>
        </w:rPr>
        <w:t>Российской Федерации</w:t>
      </w:r>
    </w:p>
    <w:p w:rsidR="00DE74DC" w:rsidRPr="00DE74DC" w:rsidRDefault="00DE74DC" w:rsidP="00DE74DC">
      <w:pPr>
        <w:spacing w:after="180" w:line="330" w:lineRule="atLeast"/>
        <w:jc w:val="right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DE74DC">
        <w:rPr>
          <w:rFonts w:ascii="inherit" w:eastAsia="Times New Roman" w:hAnsi="inherit" w:cs="Arial"/>
          <w:color w:val="000000"/>
          <w:sz w:val="23"/>
          <w:szCs w:val="23"/>
        </w:rPr>
        <w:t>В.ПУТИН</w:t>
      </w:r>
    </w:p>
    <w:p w:rsidR="00DE74DC" w:rsidRPr="00DE74DC" w:rsidRDefault="00DE74DC" w:rsidP="00DE74DC">
      <w:pPr>
        <w:spacing w:after="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bookmarkStart w:id="115" w:name="100097"/>
      <w:bookmarkEnd w:id="115"/>
      <w:r w:rsidRPr="00DE74DC">
        <w:rPr>
          <w:rFonts w:ascii="inherit" w:eastAsia="Times New Roman" w:hAnsi="inherit" w:cs="Arial"/>
          <w:color w:val="000000"/>
          <w:sz w:val="23"/>
          <w:szCs w:val="23"/>
        </w:rPr>
        <w:t>Москва, Кремль</w:t>
      </w:r>
    </w:p>
    <w:p w:rsidR="00DE74DC" w:rsidRPr="00DE74DC" w:rsidRDefault="00DE74DC" w:rsidP="00DE74DC">
      <w:pPr>
        <w:spacing w:after="18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DE74DC">
        <w:rPr>
          <w:rFonts w:ascii="inherit" w:eastAsia="Times New Roman" w:hAnsi="inherit" w:cs="Arial"/>
          <w:color w:val="000000"/>
          <w:sz w:val="23"/>
          <w:szCs w:val="23"/>
        </w:rPr>
        <w:t>2 мая 2006 года</w:t>
      </w:r>
    </w:p>
    <w:p w:rsidR="00DE74DC" w:rsidRPr="00DE74DC" w:rsidRDefault="00DE74DC" w:rsidP="00DE74DC">
      <w:pPr>
        <w:spacing w:after="180" w:line="330" w:lineRule="atLeast"/>
        <w:jc w:val="both"/>
        <w:textAlignment w:val="baseline"/>
        <w:rPr>
          <w:rFonts w:ascii="inherit" w:eastAsia="Times New Roman" w:hAnsi="inherit" w:cs="Arial"/>
          <w:color w:val="000000"/>
          <w:sz w:val="23"/>
          <w:szCs w:val="23"/>
        </w:rPr>
      </w:pPr>
      <w:r w:rsidRPr="00DE74DC">
        <w:rPr>
          <w:rFonts w:ascii="inherit" w:eastAsia="Times New Roman" w:hAnsi="inherit" w:cs="Arial"/>
          <w:color w:val="000000"/>
          <w:sz w:val="23"/>
          <w:szCs w:val="23"/>
        </w:rPr>
        <w:t>N 59-ФЗ</w:t>
      </w:r>
    </w:p>
    <w:p w:rsidR="006B24B0" w:rsidRDefault="006B24B0"/>
    <w:sectPr w:rsidR="006B2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74DC"/>
    <w:rsid w:val="00502F80"/>
    <w:rsid w:val="006B24B0"/>
    <w:rsid w:val="00DE7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E74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74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center">
    <w:name w:val="pcenter"/>
    <w:basedOn w:val="a"/>
    <w:rsid w:val="00DE7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ight">
    <w:name w:val="pright"/>
    <w:basedOn w:val="a"/>
    <w:rsid w:val="00DE7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both">
    <w:name w:val="pboth"/>
    <w:basedOn w:val="a"/>
    <w:rsid w:val="00DE7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DE74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59_FZ-o-porjadke-rassmotrenija-obrawenij-grazhdan-rossijskoj-federacii/" TargetMode="External"/><Relationship Id="rId13" Type="http://schemas.openxmlformats.org/officeDocument/2006/relationships/hyperlink" Target="https://legalacts.ru/doc/59_FZ-o-porjadke-rassmotrenija-obrawenij-grazhdan-rossijskoj-federacii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egalacts.ru/doc/59_FZ-o-porjadke-rassmotrenija-obrawenij-grazhdan-rossijskoj-federacii/" TargetMode="External"/><Relationship Id="rId12" Type="http://schemas.openxmlformats.org/officeDocument/2006/relationships/hyperlink" Target="https://legalacts.ru/doc/59_FZ-o-porjadke-rassmotrenija-obrawenij-grazhdan-rossijskoj-federacii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egalacts.ru/doc/59_FZ-o-porjadke-rassmotrenija-obrawenij-grazhdan-rossijskoj-federacii/" TargetMode="External"/><Relationship Id="rId11" Type="http://schemas.openxmlformats.org/officeDocument/2006/relationships/hyperlink" Target="https://legalacts.ru/doc/59_FZ-o-porjadke-rassmotrenija-obrawenij-grazhdan-rossijskoj-federacii/" TargetMode="External"/><Relationship Id="rId5" Type="http://schemas.openxmlformats.org/officeDocument/2006/relationships/hyperlink" Target="https://legalacts.ru/doc/Konstitucija-RF/" TargetMode="External"/><Relationship Id="rId15" Type="http://schemas.openxmlformats.org/officeDocument/2006/relationships/hyperlink" Target="https://legalacts.ru/doc/59_FZ-o-porjadke-rassmotrenija-obrawenij-grazhdan-rossijskoj-federacii/" TargetMode="External"/><Relationship Id="rId10" Type="http://schemas.openxmlformats.org/officeDocument/2006/relationships/hyperlink" Target="https://legalacts.ru/doc/59_FZ-o-porjadke-rassmotrenija-obrawenij-grazhdan-rossijskoj-federacii/" TargetMode="External"/><Relationship Id="rId4" Type="http://schemas.openxmlformats.org/officeDocument/2006/relationships/hyperlink" Target="https://legalacts.ru/doc/Konstitucija-RF/razdel-i/glava-2/statja-33/" TargetMode="External"/><Relationship Id="rId9" Type="http://schemas.openxmlformats.org/officeDocument/2006/relationships/hyperlink" Target="https://legalacts.ru/doc/59_FZ-o-porjadke-rassmotrenija-obrawenij-grazhdan-rossijskoj-federacii/" TargetMode="External"/><Relationship Id="rId14" Type="http://schemas.openxmlformats.org/officeDocument/2006/relationships/hyperlink" Target="https://legalacts.ru/doc/59_FZ-o-porjadke-rassmotrenija-obrawenij-grazhdan-rossijskoj-federac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3880</Words>
  <Characters>22118</Characters>
  <Application>Microsoft Office Word</Application>
  <DocSecurity>0</DocSecurity>
  <Lines>184</Lines>
  <Paragraphs>51</Paragraphs>
  <ScaleCrop>false</ScaleCrop>
  <Company/>
  <LinksUpToDate>false</LinksUpToDate>
  <CharactersWithSpaces>25947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Obsch_Priemnaya</dc:creator>
  <cp:lastModifiedBy>Obsch_Priemnaya</cp:lastModifiedBy>
  <cp:revision>2</cp:revision>
  <dcterms:created xsi:type="dcterms:W3CDTF">2022-05-16T12:46:00Z</dcterms:created>
  <dcterms:modified xsi:type="dcterms:W3CDTF">2022-05-16T12:46:00Z</dcterms:modified>
</cp:coreProperties>
</file>