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7AD" w:rsidRDefault="00F277AD" w:rsidP="00F277AD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7AD" w:rsidRDefault="00F277AD" w:rsidP="00F277AD">
      <w:pPr>
        <w:shd w:val="clear" w:color="auto" w:fill="FFFFFF"/>
        <w:spacing w:before="86"/>
        <w:ind w:right="10"/>
        <w:jc w:val="center"/>
      </w:pPr>
    </w:p>
    <w:p w:rsidR="00F277AD" w:rsidRPr="00BE0F24" w:rsidRDefault="00F277AD" w:rsidP="00F277A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F277AD" w:rsidRPr="00BE0F24" w:rsidRDefault="00F277AD" w:rsidP="00F277A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F277AD" w:rsidRPr="00BE0F24" w:rsidRDefault="00F277AD" w:rsidP="00F277A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F277AD" w:rsidRPr="00BE0F24" w:rsidRDefault="00F277AD" w:rsidP="00F277A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29.11.2018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BE0F24">
        <w:rPr>
          <w:bCs/>
          <w:sz w:val="28"/>
          <w:szCs w:val="28"/>
          <w:u w:val="single"/>
        </w:rPr>
        <w:t>6</w:t>
      </w:r>
      <w:r>
        <w:rPr>
          <w:bCs/>
          <w:sz w:val="28"/>
          <w:szCs w:val="28"/>
          <w:u w:val="single"/>
        </w:rPr>
        <w:t>01</w:t>
      </w:r>
    </w:p>
    <w:p w:rsidR="00F277AD" w:rsidRDefault="00F277AD" w:rsidP="00F277AD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F14560" w:rsidRDefault="00F14560" w:rsidP="006A12B9">
      <w:pPr>
        <w:rPr>
          <w:b/>
          <w:sz w:val="28"/>
          <w:szCs w:val="28"/>
        </w:rPr>
      </w:pPr>
    </w:p>
    <w:p w:rsidR="00176CFC" w:rsidRDefault="00176CFC" w:rsidP="00AD3F8A">
      <w:pPr>
        <w:jc w:val="center"/>
        <w:rPr>
          <w:b/>
          <w:sz w:val="28"/>
          <w:szCs w:val="28"/>
        </w:rPr>
      </w:pPr>
    </w:p>
    <w:p w:rsidR="008D2ECF" w:rsidRDefault="00401525" w:rsidP="00AD3F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отказе в предоставлении</w:t>
      </w:r>
      <w:r w:rsidR="006A10D9" w:rsidRPr="006A10D9">
        <w:rPr>
          <w:b/>
          <w:sz w:val="28"/>
          <w:szCs w:val="28"/>
        </w:rPr>
        <w:t xml:space="preserve"> разрешения</w:t>
      </w:r>
    </w:p>
    <w:p w:rsidR="00CB5C5D" w:rsidRDefault="006A10D9" w:rsidP="00AD3F8A">
      <w:pPr>
        <w:jc w:val="center"/>
        <w:rPr>
          <w:b/>
          <w:sz w:val="28"/>
          <w:szCs w:val="28"/>
        </w:rPr>
      </w:pPr>
      <w:r w:rsidRPr="006A10D9">
        <w:rPr>
          <w:b/>
          <w:sz w:val="28"/>
          <w:szCs w:val="28"/>
        </w:rPr>
        <w:t xml:space="preserve"> на условно разрешенный</w:t>
      </w:r>
      <w:r w:rsidR="006A12B9">
        <w:rPr>
          <w:b/>
          <w:sz w:val="28"/>
          <w:szCs w:val="28"/>
        </w:rPr>
        <w:t xml:space="preserve"> вид</w:t>
      </w:r>
      <w:r w:rsidR="00E8746A">
        <w:rPr>
          <w:b/>
          <w:sz w:val="28"/>
          <w:szCs w:val="28"/>
        </w:rPr>
        <w:t xml:space="preserve"> использования земельн</w:t>
      </w:r>
      <w:r w:rsidR="00371A19">
        <w:rPr>
          <w:b/>
          <w:sz w:val="28"/>
          <w:szCs w:val="28"/>
        </w:rPr>
        <w:t>ого участка</w:t>
      </w:r>
      <w:r w:rsidR="00726AC3">
        <w:rPr>
          <w:b/>
          <w:sz w:val="28"/>
          <w:szCs w:val="28"/>
        </w:rPr>
        <w:t>,</w:t>
      </w:r>
      <w:r w:rsidR="00176CFC">
        <w:rPr>
          <w:b/>
          <w:sz w:val="28"/>
          <w:szCs w:val="28"/>
        </w:rPr>
        <w:t xml:space="preserve"> расположенного по адресу: г.</w:t>
      </w:r>
      <w:r w:rsidR="006265BB">
        <w:rPr>
          <w:b/>
          <w:sz w:val="28"/>
          <w:szCs w:val="28"/>
        </w:rPr>
        <w:t xml:space="preserve"> </w:t>
      </w:r>
      <w:r w:rsidR="00176CFC">
        <w:rPr>
          <w:b/>
          <w:sz w:val="28"/>
          <w:szCs w:val="28"/>
        </w:rPr>
        <w:t>Тимашевск,</w:t>
      </w:r>
      <w:r w:rsidR="005D5F8E">
        <w:rPr>
          <w:b/>
          <w:sz w:val="28"/>
          <w:szCs w:val="28"/>
        </w:rPr>
        <w:t xml:space="preserve"> </w:t>
      </w:r>
      <w:r w:rsidR="00CB5C5D">
        <w:rPr>
          <w:b/>
          <w:sz w:val="28"/>
          <w:szCs w:val="28"/>
        </w:rPr>
        <w:t xml:space="preserve">СОТ «Приречье-2», </w:t>
      </w:r>
    </w:p>
    <w:p w:rsidR="005E07E2" w:rsidRDefault="00CB5C5D" w:rsidP="00AD3F8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2 линия, участок 43 А</w:t>
      </w:r>
    </w:p>
    <w:p w:rsidR="006A12B9" w:rsidRDefault="006A12B9" w:rsidP="006A12B9">
      <w:pPr>
        <w:rPr>
          <w:sz w:val="28"/>
          <w:szCs w:val="28"/>
        </w:rPr>
      </w:pPr>
    </w:p>
    <w:p w:rsidR="002A44F6" w:rsidRDefault="004D018E" w:rsidP="00BD5A09">
      <w:pPr>
        <w:pStyle w:val="a3"/>
        <w:ind w:firstLine="567"/>
        <w:rPr>
          <w:szCs w:val="28"/>
        </w:rPr>
      </w:pPr>
      <w:r>
        <w:rPr>
          <w:szCs w:val="28"/>
        </w:rPr>
        <w:t xml:space="preserve">Руководствуясь статьями </w:t>
      </w:r>
      <w:r w:rsidR="00693B2C">
        <w:rPr>
          <w:szCs w:val="28"/>
        </w:rPr>
        <w:t xml:space="preserve">5.1, </w:t>
      </w:r>
      <w:r>
        <w:rPr>
          <w:szCs w:val="28"/>
        </w:rPr>
        <w:t>37</w:t>
      </w:r>
      <w:r w:rsidRPr="005D4BB8">
        <w:rPr>
          <w:szCs w:val="28"/>
        </w:rPr>
        <w:t>,</w:t>
      </w:r>
      <w:r>
        <w:rPr>
          <w:szCs w:val="28"/>
        </w:rPr>
        <w:t xml:space="preserve"> 39</w:t>
      </w:r>
      <w:r w:rsidRPr="005D4BB8">
        <w:rPr>
          <w:szCs w:val="28"/>
        </w:rPr>
        <w:t xml:space="preserve"> Градостроительного кодекса Российской Федерации, </w:t>
      </w:r>
      <w:r w:rsidRPr="005D4BB8">
        <w:t>Правилами землепользован</w:t>
      </w:r>
      <w:r>
        <w:t>ия и застройки Тимашевского городского поселения Тимашевского района</w:t>
      </w:r>
      <w:r w:rsidRPr="005D4BB8">
        <w:t>, утвержденными решением Совета Тимашевского городского поселения Тимаш</w:t>
      </w:r>
      <w:r>
        <w:t xml:space="preserve">евского района от 17 декабря </w:t>
      </w:r>
      <w:r w:rsidR="00BD5A09">
        <w:t xml:space="preserve"> </w:t>
      </w:r>
      <w:r>
        <w:t>2013 года № 302</w:t>
      </w:r>
      <w:r w:rsidR="00A91298">
        <w:t xml:space="preserve"> </w:t>
      </w:r>
      <w:r w:rsidR="00DB1131" w:rsidRPr="003E1648">
        <w:rPr>
          <w:szCs w:val="28"/>
        </w:rPr>
        <w:t>(с изменениями от 17 декабря 2014 года № 27</w:t>
      </w:r>
      <w:r w:rsidR="00DB1131">
        <w:rPr>
          <w:szCs w:val="28"/>
        </w:rPr>
        <w:t xml:space="preserve">, </w:t>
      </w:r>
      <w:r w:rsidR="00DB1131" w:rsidRPr="00334BB6">
        <w:rPr>
          <w:szCs w:val="28"/>
        </w:rPr>
        <w:t xml:space="preserve">от 18 февраля 2016 года № 120, от 24 августа 2016 года № 207, </w:t>
      </w:r>
      <w:r w:rsidR="00DE2309">
        <w:rPr>
          <w:szCs w:val="28"/>
        </w:rPr>
        <w:t xml:space="preserve">                                </w:t>
      </w:r>
      <w:r w:rsidR="00DB1131" w:rsidRPr="00334BB6">
        <w:rPr>
          <w:szCs w:val="28"/>
        </w:rPr>
        <w:t>от</w:t>
      </w:r>
      <w:r w:rsidR="00BD5A09">
        <w:rPr>
          <w:szCs w:val="28"/>
        </w:rPr>
        <w:t xml:space="preserve"> 1 </w:t>
      </w:r>
      <w:r w:rsidR="00DB1131" w:rsidRPr="00334BB6">
        <w:rPr>
          <w:szCs w:val="28"/>
        </w:rPr>
        <w:t>декабря</w:t>
      </w:r>
      <w:r w:rsidR="00BD5A09">
        <w:rPr>
          <w:szCs w:val="28"/>
        </w:rPr>
        <w:t xml:space="preserve"> </w:t>
      </w:r>
      <w:r w:rsidR="00DB1131" w:rsidRPr="00334BB6">
        <w:rPr>
          <w:szCs w:val="28"/>
        </w:rPr>
        <w:t>2016</w:t>
      </w:r>
      <w:r w:rsidR="00BD5A09">
        <w:rPr>
          <w:szCs w:val="28"/>
        </w:rPr>
        <w:t xml:space="preserve"> года</w:t>
      </w:r>
      <w:r w:rsidR="00DB1131" w:rsidRPr="00334BB6">
        <w:rPr>
          <w:szCs w:val="28"/>
        </w:rPr>
        <w:t xml:space="preserve"> № 239</w:t>
      </w:r>
      <w:r w:rsidR="00DB1131" w:rsidRPr="003E1648">
        <w:rPr>
          <w:szCs w:val="28"/>
        </w:rPr>
        <w:t>)</w:t>
      </w:r>
      <w:r w:rsidR="00DB1131">
        <w:rPr>
          <w:szCs w:val="28"/>
        </w:rPr>
        <w:t>,</w:t>
      </w:r>
      <w:r w:rsidR="00BD5A09">
        <w:t xml:space="preserve"> </w:t>
      </w:r>
      <w:r w:rsidRPr="003833E1">
        <w:rPr>
          <w:szCs w:val="28"/>
        </w:rPr>
        <w:t xml:space="preserve">Положением о порядке организации </w:t>
      </w:r>
      <w:r w:rsidR="00DE2309">
        <w:rPr>
          <w:szCs w:val="28"/>
        </w:rPr>
        <w:t xml:space="preserve">                         </w:t>
      </w:r>
      <w:r w:rsidRPr="003833E1">
        <w:rPr>
          <w:szCs w:val="28"/>
        </w:rPr>
        <w:t xml:space="preserve">и проведения публичных слушаний в Тимашевском городском поселении Тимашевского района, утвержденным решением Совета </w:t>
      </w:r>
      <w:r w:rsidR="00186B69">
        <w:rPr>
          <w:szCs w:val="28"/>
        </w:rPr>
        <w:t xml:space="preserve">                                </w:t>
      </w:r>
      <w:r w:rsidRPr="003833E1">
        <w:rPr>
          <w:szCs w:val="28"/>
        </w:rPr>
        <w:t>Тимашевского городского поселения</w:t>
      </w:r>
      <w:r w:rsidR="00A91298">
        <w:rPr>
          <w:szCs w:val="28"/>
        </w:rPr>
        <w:t xml:space="preserve"> Тимашевского района </w:t>
      </w:r>
      <w:r w:rsidR="00186B69">
        <w:rPr>
          <w:szCs w:val="28"/>
        </w:rPr>
        <w:t xml:space="preserve">                                                                 </w:t>
      </w:r>
      <w:r w:rsidR="00A91298">
        <w:rPr>
          <w:szCs w:val="28"/>
        </w:rPr>
        <w:t xml:space="preserve">от 6 марта </w:t>
      </w:r>
      <w:r w:rsidRPr="003833E1">
        <w:rPr>
          <w:szCs w:val="28"/>
        </w:rPr>
        <w:t>2013 года № 245</w:t>
      </w:r>
      <w:r w:rsidR="00A91298">
        <w:rPr>
          <w:szCs w:val="28"/>
        </w:rPr>
        <w:t xml:space="preserve"> (с изменениями от </w:t>
      </w:r>
      <w:r w:rsidR="001E3E0D">
        <w:rPr>
          <w:szCs w:val="28"/>
        </w:rPr>
        <w:t>20 июня</w:t>
      </w:r>
      <w:r w:rsidR="00616B75">
        <w:rPr>
          <w:szCs w:val="28"/>
        </w:rPr>
        <w:t xml:space="preserve"> </w:t>
      </w:r>
      <w:r w:rsidR="00A91298">
        <w:rPr>
          <w:szCs w:val="28"/>
        </w:rPr>
        <w:t>201</w:t>
      </w:r>
      <w:r w:rsidR="001E3E0D">
        <w:rPr>
          <w:szCs w:val="28"/>
        </w:rPr>
        <w:t>8 года № 32</w:t>
      </w:r>
      <w:r w:rsidR="00860253">
        <w:rPr>
          <w:szCs w:val="28"/>
        </w:rPr>
        <w:t xml:space="preserve">7, </w:t>
      </w:r>
      <w:r w:rsidR="00186B69">
        <w:rPr>
          <w:szCs w:val="28"/>
        </w:rPr>
        <w:t xml:space="preserve">                 </w:t>
      </w:r>
      <w:r w:rsidR="00860253">
        <w:rPr>
          <w:szCs w:val="28"/>
        </w:rPr>
        <w:t xml:space="preserve"> 21 ноября 2018 года № 346</w:t>
      </w:r>
      <w:r w:rsidR="00A91298">
        <w:rPr>
          <w:szCs w:val="28"/>
        </w:rPr>
        <w:t xml:space="preserve">), </w:t>
      </w:r>
      <w:r w:rsidRPr="005D4BB8">
        <w:rPr>
          <w:szCs w:val="28"/>
        </w:rPr>
        <w:t>учитывая заключение о результатах публи</w:t>
      </w:r>
      <w:r>
        <w:rPr>
          <w:szCs w:val="28"/>
        </w:rPr>
        <w:t>чных слушаний от</w:t>
      </w:r>
      <w:r w:rsidR="00860253">
        <w:rPr>
          <w:szCs w:val="28"/>
        </w:rPr>
        <w:t xml:space="preserve"> </w:t>
      </w:r>
      <w:r w:rsidR="00CB5C5D">
        <w:rPr>
          <w:szCs w:val="28"/>
        </w:rPr>
        <w:t>21</w:t>
      </w:r>
      <w:r w:rsidR="00193248">
        <w:rPr>
          <w:szCs w:val="28"/>
        </w:rPr>
        <w:t xml:space="preserve"> </w:t>
      </w:r>
      <w:r w:rsidR="00CB5C5D">
        <w:rPr>
          <w:szCs w:val="28"/>
        </w:rPr>
        <w:t>ноября</w:t>
      </w:r>
      <w:r w:rsidR="00BD5A09">
        <w:rPr>
          <w:szCs w:val="28"/>
        </w:rPr>
        <w:t xml:space="preserve"> </w:t>
      </w:r>
      <w:r>
        <w:rPr>
          <w:szCs w:val="28"/>
        </w:rPr>
        <w:t>201</w:t>
      </w:r>
      <w:r w:rsidR="00B46F17">
        <w:rPr>
          <w:szCs w:val="28"/>
        </w:rPr>
        <w:t>8</w:t>
      </w:r>
      <w:r w:rsidR="00193248">
        <w:rPr>
          <w:szCs w:val="28"/>
        </w:rPr>
        <w:t xml:space="preserve"> </w:t>
      </w:r>
      <w:r w:rsidRPr="005D4BB8">
        <w:rPr>
          <w:szCs w:val="28"/>
        </w:rPr>
        <w:t>года</w:t>
      </w:r>
      <w:r w:rsidR="00193248">
        <w:rPr>
          <w:szCs w:val="28"/>
        </w:rPr>
        <w:t xml:space="preserve"> </w:t>
      </w:r>
      <w:r w:rsidRPr="005D4BB8">
        <w:rPr>
          <w:szCs w:val="28"/>
        </w:rPr>
        <w:t>и рекомендации</w:t>
      </w:r>
      <w:r w:rsidRPr="005D4BB8">
        <w:rPr>
          <w:b/>
          <w:szCs w:val="28"/>
        </w:rPr>
        <w:t xml:space="preserve"> </w:t>
      </w:r>
      <w:r w:rsidRPr="005D4BB8">
        <w:rPr>
          <w:szCs w:val="28"/>
        </w:rPr>
        <w:t>комиссии</w:t>
      </w:r>
      <w:r w:rsidR="00193248">
        <w:rPr>
          <w:szCs w:val="28"/>
        </w:rPr>
        <w:t xml:space="preserve"> </w:t>
      </w:r>
      <w:r w:rsidRPr="005D4BB8">
        <w:rPr>
          <w:szCs w:val="28"/>
        </w:rPr>
        <w:t>по подготовке</w:t>
      </w:r>
      <w:r w:rsidR="00193248">
        <w:rPr>
          <w:szCs w:val="28"/>
        </w:rPr>
        <w:t xml:space="preserve"> </w:t>
      </w:r>
      <w:r w:rsidRPr="005D4BB8">
        <w:rPr>
          <w:szCs w:val="28"/>
        </w:rPr>
        <w:t>проекта Правил зем</w:t>
      </w:r>
      <w:r>
        <w:rPr>
          <w:szCs w:val="28"/>
        </w:rPr>
        <w:t xml:space="preserve">лепользования и застройки Тимашевского городского поселения Тимашевского района, </w:t>
      </w:r>
      <w:r w:rsidR="001F5439" w:rsidRPr="005D4BB8">
        <w:rPr>
          <w:szCs w:val="28"/>
        </w:rPr>
        <w:t xml:space="preserve">а также </w:t>
      </w:r>
      <w:r w:rsidR="00FA2BDF">
        <w:rPr>
          <w:szCs w:val="28"/>
        </w:rPr>
        <w:t xml:space="preserve">заявление </w:t>
      </w:r>
      <w:r w:rsidR="00CB5C5D">
        <w:rPr>
          <w:szCs w:val="28"/>
        </w:rPr>
        <w:t>Лукьяненко</w:t>
      </w:r>
      <w:r w:rsidR="00193248">
        <w:rPr>
          <w:szCs w:val="28"/>
        </w:rPr>
        <w:t xml:space="preserve"> </w:t>
      </w:r>
      <w:r w:rsidR="00CB5C5D">
        <w:rPr>
          <w:szCs w:val="28"/>
        </w:rPr>
        <w:t>Елены Сергеевны</w:t>
      </w:r>
      <w:r w:rsidR="001F5439">
        <w:rPr>
          <w:szCs w:val="28"/>
        </w:rPr>
        <w:t>, зарегистрированн</w:t>
      </w:r>
      <w:r w:rsidR="00A91298">
        <w:rPr>
          <w:szCs w:val="28"/>
        </w:rPr>
        <w:t>о</w:t>
      </w:r>
      <w:r w:rsidR="00CB5C5D">
        <w:rPr>
          <w:szCs w:val="28"/>
        </w:rPr>
        <w:t>й</w:t>
      </w:r>
      <w:r w:rsidR="00193248">
        <w:rPr>
          <w:szCs w:val="28"/>
        </w:rPr>
        <w:t xml:space="preserve"> </w:t>
      </w:r>
      <w:r w:rsidR="001F5439" w:rsidRPr="005D4BB8">
        <w:rPr>
          <w:szCs w:val="28"/>
        </w:rPr>
        <w:t xml:space="preserve">по </w:t>
      </w:r>
      <w:r w:rsidR="00186B69">
        <w:rPr>
          <w:szCs w:val="28"/>
        </w:rPr>
        <w:t xml:space="preserve"> адресу: </w:t>
      </w:r>
      <w:r w:rsidR="00193248">
        <w:rPr>
          <w:szCs w:val="28"/>
        </w:rPr>
        <w:t xml:space="preserve"> </w:t>
      </w:r>
      <w:r w:rsidR="009400FC" w:rsidRPr="009400FC">
        <w:rPr>
          <w:szCs w:val="28"/>
        </w:rPr>
        <w:t xml:space="preserve"> </w:t>
      </w:r>
      <w:r w:rsidR="00B46F17">
        <w:rPr>
          <w:szCs w:val="28"/>
        </w:rPr>
        <w:t>г.</w:t>
      </w:r>
      <w:r w:rsidR="00186B69">
        <w:rPr>
          <w:szCs w:val="28"/>
        </w:rPr>
        <w:t xml:space="preserve">  </w:t>
      </w:r>
      <w:r w:rsidR="009400FC">
        <w:rPr>
          <w:szCs w:val="28"/>
        </w:rPr>
        <w:t xml:space="preserve"> </w:t>
      </w:r>
      <w:r w:rsidR="00B46F17">
        <w:rPr>
          <w:szCs w:val="28"/>
        </w:rPr>
        <w:t>Тимашевск,</w:t>
      </w:r>
      <w:r w:rsidR="00193248">
        <w:rPr>
          <w:szCs w:val="28"/>
        </w:rPr>
        <w:t xml:space="preserve"> </w:t>
      </w:r>
      <w:r w:rsidR="00186B69">
        <w:rPr>
          <w:szCs w:val="28"/>
        </w:rPr>
        <w:t xml:space="preserve"> </w:t>
      </w:r>
      <w:r w:rsidR="009400FC">
        <w:rPr>
          <w:szCs w:val="28"/>
        </w:rPr>
        <w:t xml:space="preserve"> </w:t>
      </w:r>
      <w:r w:rsidR="00B46F17">
        <w:rPr>
          <w:szCs w:val="28"/>
        </w:rPr>
        <w:t xml:space="preserve">ул. </w:t>
      </w:r>
      <w:r w:rsidR="00186B69">
        <w:rPr>
          <w:szCs w:val="28"/>
        </w:rPr>
        <w:t xml:space="preserve"> </w:t>
      </w:r>
      <w:r w:rsidR="009400FC">
        <w:rPr>
          <w:szCs w:val="28"/>
        </w:rPr>
        <w:t xml:space="preserve"> </w:t>
      </w:r>
      <w:r w:rsidR="00CB5C5D">
        <w:rPr>
          <w:szCs w:val="28"/>
        </w:rPr>
        <w:t>Котляра,</w:t>
      </w:r>
      <w:r w:rsidR="009400FC">
        <w:rPr>
          <w:szCs w:val="28"/>
        </w:rPr>
        <w:t xml:space="preserve">   </w:t>
      </w:r>
      <w:r w:rsidR="00CB5C5D">
        <w:rPr>
          <w:szCs w:val="28"/>
        </w:rPr>
        <w:t>52</w:t>
      </w:r>
      <w:r w:rsidR="005D5F8E">
        <w:rPr>
          <w:szCs w:val="28"/>
        </w:rPr>
        <w:t>,</w:t>
      </w:r>
      <w:r w:rsidR="00193248">
        <w:rPr>
          <w:szCs w:val="28"/>
        </w:rPr>
        <w:t xml:space="preserve"> </w:t>
      </w:r>
    </w:p>
    <w:p w:rsidR="001F5439" w:rsidRPr="005D4BB8" w:rsidRDefault="00BD5A09" w:rsidP="00BD5A09">
      <w:pPr>
        <w:pStyle w:val="a3"/>
        <w:rPr>
          <w:szCs w:val="28"/>
        </w:rPr>
      </w:pPr>
      <w:r>
        <w:rPr>
          <w:szCs w:val="28"/>
        </w:rPr>
        <w:t xml:space="preserve">п о с т а </w:t>
      </w:r>
      <w:r w:rsidR="001F5439" w:rsidRPr="005D4BB8">
        <w:rPr>
          <w:szCs w:val="28"/>
        </w:rPr>
        <w:t>н о в л я ю:</w:t>
      </w:r>
    </w:p>
    <w:p w:rsidR="00922526" w:rsidRPr="00CB5C5D" w:rsidRDefault="002713A4" w:rsidP="00CB5C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3130D">
        <w:rPr>
          <w:sz w:val="28"/>
          <w:szCs w:val="28"/>
        </w:rPr>
        <w:t>Отк</w:t>
      </w:r>
      <w:r w:rsidR="00BF58A2">
        <w:rPr>
          <w:sz w:val="28"/>
          <w:szCs w:val="28"/>
        </w:rPr>
        <w:t xml:space="preserve">азать </w:t>
      </w:r>
      <w:r w:rsidR="00CB5C5D">
        <w:rPr>
          <w:sz w:val="28"/>
          <w:szCs w:val="28"/>
        </w:rPr>
        <w:t xml:space="preserve">Лукьяненко Елене Сергеевне </w:t>
      </w:r>
      <w:r w:rsidR="00F3130D">
        <w:rPr>
          <w:sz w:val="28"/>
          <w:szCs w:val="28"/>
        </w:rPr>
        <w:t xml:space="preserve">в </w:t>
      </w:r>
      <w:r w:rsidR="002B3FD0">
        <w:rPr>
          <w:sz w:val="28"/>
          <w:szCs w:val="28"/>
        </w:rPr>
        <w:t>предоставлении</w:t>
      </w:r>
      <w:r w:rsidR="00401525" w:rsidRPr="006E7A97">
        <w:rPr>
          <w:sz w:val="28"/>
          <w:szCs w:val="28"/>
        </w:rPr>
        <w:t xml:space="preserve"> разр</w:t>
      </w:r>
      <w:r w:rsidR="002B3FD0">
        <w:rPr>
          <w:sz w:val="28"/>
          <w:szCs w:val="28"/>
        </w:rPr>
        <w:t>ешения</w:t>
      </w:r>
      <w:r w:rsidR="00401525" w:rsidRPr="006E7A97">
        <w:rPr>
          <w:sz w:val="28"/>
          <w:szCs w:val="28"/>
        </w:rPr>
        <w:t xml:space="preserve"> </w:t>
      </w:r>
      <w:r w:rsidR="00DE2309">
        <w:rPr>
          <w:sz w:val="28"/>
          <w:szCs w:val="28"/>
        </w:rPr>
        <w:t xml:space="preserve">                </w:t>
      </w:r>
      <w:r w:rsidR="00401525" w:rsidRPr="006E7A97">
        <w:rPr>
          <w:sz w:val="28"/>
          <w:szCs w:val="28"/>
        </w:rPr>
        <w:t>на условно разрешенный вид использования</w:t>
      </w:r>
      <w:r w:rsidR="00401525">
        <w:rPr>
          <w:sz w:val="28"/>
          <w:szCs w:val="28"/>
        </w:rPr>
        <w:t xml:space="preserve"> </w:t>
      </w:r>
      <w:r w:rsidR="00401525" w:rsidRPr="00464476">
        <w:rPr>
          <w:sz w:val="28"/>
          <w:szCs w:val="28"/>
        </w:rPr>
        <w:t>земельного участка</w:t>
      </w:r>
      <w:r w:rsidR="00401525" w:rsidRPr="00483D50">
        <w:t xml:space="preserve"> </w:t>
      </w:r>
      <w:r w:rsidR="00FA2BDF" w:rsidRPr="00FA2BDF">
        <w:rPr>
          <w:sz w:val="28"/>
          <w:szCs w:val="28"/>
        </w:rPr>
        <w:t xml:space="preserve">с </w:t>
      </w:r>
      <w:r w:rsidR="00D674A7" w:rsidRPr="0059785C">
        <w:rPr>
          <w:sz w:val="28"/>
          <w:szCs w:val="28"/>
        </w:rPr>
        <w:t>када</w:t>
      </w:r>
      <w:r w:rsidR="00D674A7">
        <w:rPr>
          <w:sz w:val="28"/>
          <w:szCs w:val="28"/>
        </w:rPr>
        <w:t xml:space="preserve">стровым номером </w:t>
      </w:r>
      <w:r w:rsidR="00DB1131">
        <w:rPr>
          <w:sz w:val="28"/>
          <w:szCs w:val="28"/>
        </w:rPr>
        <w:t>23:31:</w:t>
      </w:r>
      <w:r w:rsidR="00CB5C5D">
        <w:rPr>
          <w:sz w:val="28"/>
          <w:szCs w:val="28"/>
        </w:rPr>
        <w:t>0309001</w:t>
      </w:r>
      <w:r w:rsidR="00B46F17">
        <w:rPr>
          <w:sz w:val="28"/>
          <w:szCs w:val="28"/>
        </w:rPr>
        <w:t>:</w:t>
      </w:r>
      <w:r w:rsidR="00CB5C5D">
        <w:rPr>
          <w:sz w:val="28"/>
          <w:szCs w:val="28"/>
        </w:rPr>
        <w:t>536</w:t>
      </w:r>
      <w:r w:rsidR="005D5F8E">
        <w:rPr>
          <w:sz w:val="28"/>
          <w:szCs w:val="28"/>
        </w:rPr>
        <w:t xml:space="preserve">, площадью </w:t>
      </w:r>
      <w:r w:rsidR="00CB5C5D">
        <w:rPr>
          <w:sz w:val="28"/>
          <w:szCs w:val="28"/>
        </w:rPr>
        <w:t>862</w:t>
      </w:r>
      <w:r w:rsidR="00A27CD6">
        <w:rPr>
          <w:sz w:val="28"/>
          <w:szCs w:val="28"/>
        </w:rPr>
        <w:t xml:space="preserve"> (</w:t>
      </w:r>
      <w:r w:rsidR="00613CE6">
        <w:rPr>
          <w:sz w:val="28"/>
          <w:szCs w:val="28"/>
        </w:rPr>
        <w:t>восемьсот</w:t>
      </w:r>
      <w:r w:rsidR="00B46F17">
        <w:rPr>
          <w:sz w:val="28"/>
          <w:szCs w:val="28"/>
        </w:rPr>
        <w:t xml:space="preserve"> </w:t>
      </w:r>
      <w:r w:rsidR="00CB5C5D">
        <w:rPr>
          <w:sz w:val="28"/>
          <w:szCs w:val="28"/>
        </w:rPr>
        <w:t>шестьдесят два</w:t>
      </w:r>
      <w:r w:rsidR="00A27CD6">
        <w:rPr>
          <w:sz w:val="28"/>
          <w:szCs w:val="28"/>
        </w:rPr>
        <w:t xml:space="preserve">) </w:t>
      </w:r>
      <w:r w:rsidR="00AF68AA">
        <w:rPr>
          <w:sz w:val="28"/>
          <w:szCs w:val="28"/>
        </w:rPr>
        <w:t>кв.м,</w:t>
      </w:r>
      <w:r w:rsidR="0072079F">
        <w:rPr>
          <w:sz w:val="28"/>
          <w:szCs w:val="28"/>
        </w:rPr>
        <w:t xml:space="preserve"> </w:t>
      </w:r>
      <w:r w:rsidR="00AF68AA">
        <w:rPr>
          <w:sz w:val="28"/>
          <w:szCs w:val="28"/>
        </w:rPr>
        <w:t xml:space="preserve">расположенного по адресу: </w:t>
      </w:r>
      <w:r w:rsidR="005D5F8E" w:rsidRPr="005D5F8E">
        <w:rPr>
          <w:sz w:val="28"/>
          <w:szCs w:val="28"/>
        </w:rPr>
        <w:t>г.</w:t>
      </w:r>
      <w:r w:rsidR="00BD5A09">
        <w:rPr>
          <w:sz w:val="28"/>
          <w:szCs w:val="28"/>
        </w:rPr>
        <w:t xml:space="preserve"> </w:t>
      </w:r>
      <w:r w:rsidR="005D5F8E" w:rsidRPr="005D5F8E">
        <w:rPr>
          <w:sz w:val="28"/>
          <w:szCs w:val="28"/>
        </w:rPr>
        <w:t>Тимашевск</w:t>
      </w:r>
      <w:r w:rsidR="00E96381">
        <w:rPr>
          <w:sz w:val="28"/>
          <w:szCs w:val="28"/>
        </w:rPr>
        <w:t xml:space="preserve">, </w:t>
      </w:r>
      <w:r w:rsidR="00CB5C5D">
        <w:rPr>
          <w:sz w:val="28"/>
          <w:szCs w:val="28"/>
        </w:rPr>
        <w:t>СОТ «Приречье-2», 2 линия,               участок 43 А</w:t>
      </w:r>
      <w:r w:rsidR="00D674A7">
        <w:rPr>
          <w:sz w:val="28"/>
          <w:szCs w:val="28"/>
        </w:rPr>
        <w:t xml:space="preserve"> – </w:t>
      </w:r>
      <w:r w:rsidR="006073C3">
        <w:rPr>
          <w:sz w:val="28"/>
          <w:szCs w:val="28"/>
        </w:rPr>
        <w:t>«</w:t>
      </w:r>
      <w:r w:rsidR="00CB5C5D">
        <w:rPr>
          <w:sz w:val="28"/>
          <w:szCs w:val="28"/>
        </w:rPr>
        <w:t>индивидуальное жилищное строительство</w:t>
      </w:r>
      <w:r w:rsidR="006073C3">
        <w:rPr>
          <w:sz w:val="28"/>
          <w:szCs w:val="28"/>
        </w:rPr>
        <w:t>»</w:t>
      </w:r>
      <w:r w:rsidR="00922526" w:rsidRPr="00537D52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>по следующ</w:t>
      </w:r>
      <w:r w:rsidR="00AB291D">
        <w:rPr>
          <w:color w:val="000000"/>
          <w:sz w:val="28"/>
          <w:szCs w:val="28"/>
          <w:shd w:val="clear" w:color="auto" w:fill="FFFFFF"/>
        </w:rPr>
        <w:t>ему</w:t>
      </w:r>
      <w:r>
        <w:rPr>
          <w:color w:val="000000"/>
          <w:sz w:val="28"/>
          <w:szCs w:val="28"/>
          <w:shd w:val="clear" w:color="auto" w:fill="FFFFFF"/>
        </w:rPr>
        <w:t xml:space="preserve"> основани</w:t>
      </w:r>
      <w:r w:rsidR="00AB291D">
        <w:rPr>
          <w:color w:val="000000"/>
          <w:sz w:val="28"/>
          <w:szCs w:val="28"/>
          <w:shd w:val="clear" w:color="auto" w:fill="FFFFFF"/>
        </w:rPr>
        <w:t>ю</w:t>
      </w:r>
      <w:r>
        <w:rPr>
          <w:color w:val="000000"/>
          <w:sz w:val="28"/>
          <w:szCs w:val="28"/>
          <w:shd w:val="clear" w:color="auto" w:fill="FFFFFF"/>
        </w:rPr>
        <w:t xml:space="preserve"> - </w:t>
      </w:r>
      <w:r w:rsidR="00CB5C5D">
        <w:rPr>
          <w:sz w:val="28"/>
          <w:szCs w:val="28"/>
        </w:rPr>
        <w:t xml:space="preserve">согласно карты-схемы градостроительного зонирования </w:t>
      </w:r>
      <w:r w:rsidR="00613CE6">
        <w:rPr>
          <w:sz w:val="28"/>
          <w:szCs w:val="28"/>
        </w:rPr>
        <w:t>П</w:t>
      </w:r>
      <w:r w:rsidR="00CB5C5D">
        <w:rPr>
          <w:sz w:val="28"/>
          <w:szCs w:val="28"/>
        </w:rPr>
        <w:t xml:space="preserve">равил землепользования и застройки Тимашевского городского поселения, утвержденных решением Совета Тимашевского городского поселения              от 17.12.2013 №302 </w:t>
      </w:r>
      <w:r w:rsidR="009400FC">
        <w:rPr>
          <w:sz w:val="28"/>
          <w:szCs w:val="28"/>
        </w:rPr>
        <w:t xml:space="preserve">(с </w:t>
      </w:r>
      <w:r w:rsidR="00CB5C5D">
        <w:rPr>
          <w:sz w:val="28"/>
          <w:szCs w:val="28"/>
        </w:rPr>
        <w:t>изменениями от 31.05.2017 № 276</w:t>
      </w:r>
      <w:r w:rsidR="009400FC">
        <w:rPr>
          <w:sz w:val="28"/>
          <w:szCs w:val="28"/>
        </w:rPr>
        <w:t>)</w:t>
      </w:r>
      <w:r w:rsidR="00CB5C5D">
        <w:rPr>
          <w:sz w:val="28"/>
          <w:szCs w:val="28"/>
        </w:rPr>
        <w:t>, данный земельный</w:t>
      </w:r>
      <w:r w:rsidR="009400FC">
        <w:rPr>
          <w:sz w:val="28"/>
          <w:szCs w:val="28"/>
        </w:rPr>
        <w:t xml:space="preserve"> участок находится в двух зонах</w:t>
      </w:r>
      <w:r w:rsidR="009400FC" w:rsidRPr="009400FC">
        <w:rPr>
          <w:sz w:val="28"/>
          <w:szCs w:val="28"/>
        </w:rPr>
        <w:t xml:space="preserve">: </w:t>
      </w:r>
      <w:r w:rsidR="00CB5C5D">
        <w:rPr>
          <w:sz w:val="28"/>
          <w:szCs w:val="28"/>
        </w:rPr>
        <w:t>СХ.-2 Зона садоводства и огороднич</w:t>
      </w:r>
      <w:r w:rsidR="00613CE6">
        <w:rPr>
          <w:sz w:val="28"/>
          <w:szCs w:val="28"/>
        </w:rPr>
        <w:t>ества (дачного хозяйства), ОД-1</w:t>
      </w:r>
      <w:r w:rsidR="00CB5C5D">
        <w:rPr>
          <w:sz w:val="28"/>
          <w:szCs w:val="28"/>
        </w:rPr>
        <w:t xml:space="preserve"> Зона общественного, дело</w:t>
      </w:r>
      <w:r w:rsidR="00613CE6">
        <w:rPr>
          <w:sz w:val="28"/>
          <w:szCs w:val="28"/>
        </w:rPr>
        <w:t>вого и коммерческого назначения</w:t>
      </w:r>
      <w:r w:rsidR="00CB5C5D">
        <w:rPr>
          <w:sz w:val="28"/>
          <w:szCs w:val="28"/>
        </w:rPr>
        <w:t>.</w:t>
      </w:r>
    </w:p>
    <w:p w:rsidR="003F6B83" w:rsidRDefault="00D84F67" w:rsidP="005420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3F6B8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 опубл</w:t>
      </w:r>
      <w:r w:rsidR="003C7DBF">
        <w:rPr>
          <w:sz w:val="28"/>
          <w:szCs w:val="28"/>
        </w:rPr>
        <w:t xml:space="preserve">иковать настоящее постановление </w:t>
      </w:r>
      <w:r w:rsidR="003F6B83">
        <w:rPr>
          <w:sz w:val="28"/>
          <w:szCs w:val="28"/>
        </w:rPr>
        <w:t>в газете «Знамя труда»</w:t>
      </w:r>
      <w:r w:rsidR="003C7DBF">
        <w:rPr>
          <w:sz w:val="28"/>
          <w:szCs w:val="28"/>
        </w:rPr>
        <w:t xml:space="preserve"> и разместить</w:t>
      </w:r>
      <w:r w:rsidR="003F6B83">
        <w:rPr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</w:t>
      </w:r>
      <w:r w:rsidR="00CB5C5D">
        <w:rPr>
          <w:sz w:val="28"/>
          <w:szCs w:val="28"/>
        </w:rPr>
        <w:t xml:space="preserve">              </w:t>
      </w:r>
      <w:r w:rsidR="003F6B83">
        <w:rPr>
          <w:sz w:val="28"/>
          <w:szCs w:val="28"/>
        </w:rPr>
        <w:t>в информационно-телекоммуникационной сети «Интернет».</w:t>
      </w:r>
    </w:p>
    <w:p w:rsidR="00F911C7" w:rsidRDefault="009E24D2" w:rsidP="005420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</w:p>
    <w:p w:rsidR="00F911C7" w:rsidRDefault="00F911C7" w:rsidP="00F911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F911C7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 вступает в силу со дня его подписания.</w:t>
      </w:r>
    </w:p>
    <w:p w:rsidR="00F911C7" w:rsidRDefault="00F911C7" w:rsidP="00542018">
      <w:pPr>
        <w:ind w:firstLine="567"/>
        <w:jc w:val="both"/>
        <w:rPr>
          <w:sz w:val="28"/>
          <w:szCs w:val="28"/>
        </w:rPr>
      </w:pPr>
    </w:p>
    <w:p w:rsidR="00401525" w:rsidRDefault="00401525" w:rsidP="00542018">
      <w:pPr>
        <w:ind w:firstLine="567"/>
        <w:jc w:val="both"/>
        <w:rPr>
          <w:sz w:val="28"/>
          <w:szCs w:val="28"/>
        </w:rPr>
      </w:pPr>
    </w:p>
    <w:p w:rsidR="0049366C" w:rsidRDefault="0049366C" w:rsidP="00542018">
      <w:pPr>
        <w:ind w:firstLine="567"/>
        <w:jc w:val="both"/>
        <w:rPr>
          <w:sz w:val="28"/>
          <w:szCs w:val="28"/>
        </w:rPr>
      </w:pPr>
    </w:p>
    <w:p w:rsidR="00CB5C5D" w:rsidRDefault="00CB5C5D" w:rsidP="005420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2A44F6">
        <w:rPr>
          <w:sz w:val="28"/>
          <w:szCs w:val="28"/>
        </w:rPr>
        <w:t>Тимашевского городского</w:t>
      </w:r>
    </w:p>
    <w:p w:rsidR="00FA2BDF" w:rsidRDefault="00193248" w:rsidP="0054201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A44F6">
        <w:rPr>
          <w:sz w:val="28"/>
          <w:szCs w:val="28"/>
        </w:rPr>
        <w:t>оселения</w:t>
      </w:r>
      <w:r w:rsidR="00CB5C5D">
        <w:rPr>
          <w:sz w:val="28"/>
          <w:szCs w:val="28"/>
        </w:rPr>
        <w:t xml:space="preserve"> </w:t>
      </w:r>
      <w:r w:rsidR="00FA2BDF">
        <w:rPr>
          <w:sz w:val="28"/>
          <w:szCs w:val="28"/>
        </w:rPr>
        <w:t xml:space="preserve">Тимашевского района                     </w:t>
      </w:r>
      <w:r w:rsidR="00A27CD6">
        <w:rPr>
          <w:sz w:val="28"/>
          <w:szCs w:val="28"/>
        </w:rPr>
        <w:t xml:space="preserve">                               </w:t>
      </w:r>
      <w:r w:rsidR="00FA2BDF">
        <w:rPr>
          <w:sz w:val="28"/>
          <w:szCs w:val="28"/>
        </w:rPr>
        <w:t xml:space="preserve">   </w:t>
      </w:r>
      <w:r w:rsidR="00CB5C5D">
        <w:rPr>
          <w:sz w:val="28"/>
          <w:szCs w:val="28"/>
        </w:rPr>
        <w:t xml:space="preserve">     </w:t>
      </w:r>
      <w:r w:rsidR="002A44F6">
        <w:rPr>
          <w:sz w:val="28"/>
          <w:szCs w:val="28"/>
        </w:rPr>
        <w:t>Н</w:t>
      </w:r>
      <w:r w:rsidR="00FA2BDF">
        <w:rPr>
          <w:sz w:val="28"/>
          <w:szCs w:val="28"/>
        </w:rPr>
        <w:t>.</w:t>
      </w:r>
      <w:r w:rsidR="002A44F6">
        <w:rPr>
          <w:sz w:val="28"/>
          <w:szCs w:val="28"/>
        </w:rPr>
        <w:t>Н</w:t>
      </w:r>
      <w:r w:rsidR="00FA2BDF">
        <w:rPr>
          <w:sz w:val="28"/>
          <w:szCs w:val="28"/>
        </w:rPr>
        <w:t>.</w:t>
      </w:r>
      <w:r w:rsidR="00A27CD6">
        <w:rPr>
          <w:sz w:val="28"/>
          <w:szCs w:val="28"/>
        </w:rPr>
        <w:t xml:space="preserve"> </w:t>
      </w:r>
      <w:r w:rsidR="002A44F6">
        <w:rPr>
          <w:sz w:val="28"/>
          <w:szCs w:val="28"/>
        </w:rPr>
        <w:t>Панин</w:t>
      </w:r>
    </w:p>
    <w:p w:rsidR="00AB4EA2" w:rsidRPr="005E07E2" w:rsidRDefault="00AB4EA2" w:rsidP="00FA2BDF">
      <w:pPr>
        <w:jc w:val="both"/>
      </w:pPr>
    </w:p>
    <w:sectPr w:rsidR="00AB4EA2" w:rsidRPr="005E07E2" w:rsidSect="006A12B9">
      <w:headerReference w:type="even" r:id="rId7"/>
      <w:headerReference w:type="default" r:id="rId8"/>
      <w:pgSz w:w="11906" w:h="16838" w:code="9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280" w:rsidRDefault="00E66280">
      <w:r>
        <w:separator/>
      </w:r>
    </w:p>
  </w:endnote>
  <w:endnote w:type="continuationSeparator" w:id="1">
    <w:p w:rsidR="00E66280" w:rsidRDefault="00E66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280" w:rsidRDefault="00E66280">
      <w:r>
        <w:separator/>
      </w:r>
    </w:p>
  </w:footnote>
  <w:footnote w:type="continuationSeparator" w:id="1">
    <w:p w:rsidR="00E66280" w:rsidRDefault="00E662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47A" w:rsidRDefault="00FE6B4A" w:rsidP="00BE3C9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4547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4547A" w:rsidRDefault="00D4547A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47A" w:rsidRDefault="00FE6B4A" w:rsidP="00DE2309">
    <w:pPr>
      <w:pStyle w:val="a6"/>
      <w:framePr w:wrap="around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 w:rsidR="00D4547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277AD">
      <w:rPr>
        <w:rStyle w:val="a7"/>
        <w:noProof/>
      </w:rPr>
      <w:t>2</w:t>
    </w:r>
    <w:r>
      <w:rPr>
        <w:rStyle w:val="a7"/>
      </w:rPr>
      <w:fldChar w:fldCharType="end"/>
    </w:r>
  </w:p>
  <w:p w:rsidR="00D4547A" w:rsidRDefault="00D4547A" w:rsidP="0086323F">
    <w:pPr>
      <w:pStyle w:val="a6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7E2"/>
    <w:rsid w:val="00004553"/>
    <w:rsid w:val="000752E6"/>
    <w:rsid w:val="000767D1"/>
    <w:rsid w:val="00094684"/>
    <w:rsid w:val="000B09DF"/>
    <w:rsid w:val="000C226A"/>
    <w:rsid w:val="000F1306"/>
    <w:rsid w:val="00114EDA"/>
    <w:rsid w:val="0014249A"/>
    <w:rsid w:val="0017423A"/>
    <w:rsid w:val="00175582"/>
    <w:rsid w:val="00176CFC"/>
    <w:rsid w:val="00186B69"/>
    <w:rsid w:val="00193248"/>
    <w:rsid w:val="001A1FBD"/>
    <w:rsid w:val="001A4DF1"/>
    <w:rsid w:val="001A6D5D"/>
    <w:rsid w:val="001C7A44"/>
    <w:rsid w:val="001D24A8"/>
    <w:rsid w:val="001E3E0D"/>
    <w:rsid w:val="001F5439"/>
    <w:rsid w:val="002071E8"/>
    <w:rsid w:val="00211A75"/>
    <w:rsid w:val="00214B37"/>
    <w:rsid w:val="0023570D"/>
    <w:rsid w:val="002369BC"/>
    <w:rsid w:val="00246DAF"/>
    <w:rsid w:val="002514CC"/>
    <w:rsid w:val="00265882"/>
    <w:rsid w:val="002713A4"/>
    <w:rsid w:val="0028416A"/>
    <w:rsid w:val="002856C3"/>
    <w:rsid w:val="002905E9"/>
    <w:rsid w:val="002A44F6"/>
    <w:rsid w:val="002B14C4"/>
    <w:rsid w:val="002B3FD0"/>
    <w:rsid w:val="002D094F"/>
    <w:rsid w:val="002D2823"/>
    <w:rsid w:val="002E3EA7"/>
    <w:rsid w:val="002E72A8"/>
    <w:rsid w:val="003039DC"/>
    <w:rsid w:val="00316762"/>
    <w:rsid w:val="00320314"/>
    <w:rsid w:val="00367FC4"/>
    <w:rsid w:val="00371A19"/>
    <w:rsid w:val="00376883"/>
    <w:rsid w:val="003843C0"/>
    <w:rsid w:val="00391F6D"/>
    <w:rsid w:val="003926D2"/>
    <w:rsid w:val="003C6E1B"/>
    <w:rsid w:val="003C7DBF"/>
    <w:rsid w:val="003E3C1E"/>
    <w:rsid w:val="003E7479"/>
    <w:rsid w:val="003F6B83"/>
    <w:rsid w:val="00401525"/>
    <w:rsid w:val="00411A66"/>
    <w:rsid w:val="004267A1"/>
    <w:rsid w:val="00452BE9"/>
    <w:rsid w:val="004809A2"/>
    <w:rsid w:val="00480E5D"/>
    <w:rsid w:val="0048632E"/>
    <w:rsid w:val="0049366C"/>
    <w:rsid w:val="00497B29"/>
    <w:rsid w:val="004A497D"/>
    <w:rsid w:val="004C2BE3"/>
    <w:rsid w:val="004D018E"/>
    <w:rsid w:val="004F4164"/>
    <w:rsid w:val="00505F89"/>
    <w:rsid w:val="0052416B"/>
    <w:rsid w:val="00542018"/>
    <w:rsid w:val="00575354"/>
    <w:rsid w:val="005B4D76"/>
    <w:rsid w:val="005C1A28"/>
    <w:rsid w:val="005D5F8E"/>
    <w:rsid w:val="005E02DF"/>
    <w:rsid w:val="005E07E2"/>
    <w:rsid w:val="005E6441"/>
    <w:rsid w:val="005E78F4"/>
    <w:rsid w:val="00600ADA"/>
    <w:rsid w:val="006073C3"/>
    <w:rsid w:val="00607C3A"/>
    <w:rsid w:val="00612FAC"/>
    <w:rsid w:val="00613CE6"/>
    <w:rsid w:val="00616670"/>
    <w:rsid w:val="00616B75"/>
    <w:rsid w:val="006218FB"/>
    <w:rsid w:val="006265BB"/>
    <w:rsid w:val="006462AE"/>
    <w:rsid w:val="00654F75"/>
    <w:rsid w:val="00660D39"/>
    <w:rsid w:val="00686D5B"/>
    <w:rsid w:val="00693B2C"/>
    <w:rsid w:val="006A10D9"/>
    <w:rsid w:val="006A12B9"/>
    <w:rsid w:val="006A6DBD"/>
    <w:rsid w:val="006C2BFD"/>
    <w:rsid w:val="006C450A"/>
    <w:rsid w:val="006D47A4"/>
    <w:rsid w:val="006D7E3E"/>
    <w:rsid w:val="006E054B"/>
    <w:rsid w:val="0072079F"/>
    <w:rsid w:val="00724357"/>
    <w:rsid w:val="00726AC3"/>
    <w:rsid w:val="00745E35"/>
    <w:rsid w:val="0074644C"/>
    <w:rsid w:val="00773FED"/>
    <w:rsid w:val="00777D5A"/>
    <w:rsid w:val="00783A3D"/>
    <w:rsid w:val="00785468"/>
    <w:rsid w:val="007E319F"/>
    <w:rsid w:val="007F4872"/>
    <w:rsid w:val="00803DAF"/>
    <w:rsid w:val="00821093"/>
    <w:rsid w:val="0084159E"/>
    <w:rsid w:val="00860253"/>
    <w:rsid w:val="008610B9"/>
    <w:rsid w:val="0086323F"/>
    <w:rsid w:val="0087455D"/>
    <w:rsid w:val="008770A0"/>
    <w:rsid w:val="0088567B"/>
    <w:rsid w:val="008C0D22"/>
    <w:rsid w:val="008D2ECF"/>
    <w:rsid w:val="008D3155"/>
    <w:rsid w:val="008D6FCE"/>
    <w:rsid w:val="00922526"/>
    <w:rsid w:val="00926B3C"/>
    <w:rsid w:val="009400FC"/>
    <w:rsid w:val="00954A6C"/>
    <w:rsid w:val="009556BB"/>
    <w:rsid w:val="00991A50"/>
    <w:rsid w:val="009953C5"/>
    <w:rsid w:val="009B0BCF"/>
    <w:rsid w:val="009C5E6D"/>
    <w:rsid w:val="009C6800"/>
    <w:rsid w:val="009E0F64"/>
    <w:rsid w:val="009E24D2"/>
    <w:rsid w:val="009E481F"/>
    <w:rsid w:val="009F64BE"/>
    <w:rsid w:val="00A00701"/>
    <w:rsid w:val="00A20A0B"/>
    <w:rsid w:val="00A241C8"/>
    <w:rsid w:val="00A27CD6"/>
    <w:rsid w:val="00A312B4"/>
    <w:rsid w:val="00A433E6"/>
    <w:rsid w:val="00A46378"/>
    <w:rsid w:val="00A60368"/>
    <w:rsid w:val="00A6602B"/>
    <w:rsid w:val="00A662F6"/>
    <w:rsid w:val="00A700AC"/>
    <w:rsid w:val="00A84F44"/>
    <w:rsid w:val="00A91298"/>
    <w:rsid w:val="00AA4899"/>
    <w:rsid w:val="00AB254C"/>
    <w:rsid w:val="00AB291D"/>
    <w:rsid w:val="00AB4EA2"/>
    <w:rsid w:val="00AC55AF"/>
    <w:rsid w:val="00AC6086"/>
    <w:rsid w:val="00AD3F8A"/>
    <w:rsid w:val="00AF3508"/>
    <w:rsid w:val="00AF68AA"/>
    <w:rsid w:val="00AF6FD6"/>
    <w:rsid w:val="00B02266"/>
    <w:rsid w:val="00B041D2"/>
    <w:rsid w:val="00B05899"/>
    <w:rsid w:val="00B10EC8"/>
    <w:rsid w:val="00B20E18"/>
    <w:rsid w:val="00B42A0A"/>
    <w:rsid w:val="00B46F17"/>
    <w:rsid w:val="00B47219"/>
    <w:rsid w:val="00B53A4D"/>
    <w:rsid w:val="00B627DD"/>
    <w:rsid w:val="00B904B1"/>
    <w:rsid w:val="00B90D03"/>
    <w:rsid w:val="00B95F8D"/>
    <w:rsid w:val="00BC5488"/>
    <w:rsid w:val="00BD5A09"/>
    <w:rsid w:val="00BE3C90"/>
    <w:rsid w:val="00BF58A2"/>
    <w:rsid w:val="00C038CC"/>
    <w:rsid w:val="00C253F5"/>
    <w:rsid w:val="00C309E9"/>
    <w:rsid w:val="00C36461"/>
    <w:rsid w:val="00C614D7"/>
    <w:rsid w:val="00C66678"/>
    <w:rsid w:val="00C67D3B"/>
    <w:rsid w:val="00C740CC"/>
    <w:rsid w:val="00C90515"/>
    <w:rsid w:val="00C97778"/>
    <w:rsid w:val="00CA389F"/>
    <w:rsid w:val="00CA4B95"/>
    <w:rsid w:val="00CB5C5D"/>
    <w:rsid w:val="00CE7BCF"/>
    <w:rsid w:val="00D01AB1"/>
    <w:rsid w:val="00D03353"/>
    <w:rsid w:val="00D045A9"/>
    <w:rsid w:val="00D0506E"/>
    <w:rsid w:val="00D10D9A"/>
    <w:rsid w:val="00D21F6E"/>
    <w:rsid w:val="00D2323D"/>
    <w:rsid w:val="00D272E9"/>
    <w:rsid w:val="00D43706"/>
    <w:rsid w:val="00D4547A"/>
    <w:rsid w:val="00D47C6B"/>
    <w:rsid w:val="00D57BDC"/>
    <w:rsid w:val="00D65686"/>
    <w:rsid w:val="00D674A7"/>
    <w:rsid w:val="00D73F89"/>
    <w:rsid w:val="00D7512F"/>
    <w:rsid w:val="00D80A97"/>
    <w:rsid w:val="00D84F67"/>
    <w:rsid w:val="00D92149"/>
    <w:rsid w:val="00DB08B6"/>
    <w:rsid w:val="00DB1131"/>
    <w:rsid w:val="00DC4C59"/>
    <w:rsid w:val="00DE2309"/>
    <w:rsid w:val="00E213C1"/>
    <w:rsid w:val="00E3543F"/>
    <w:rsid w:val="00E374BA"/>
    <w:rsid w:val="00E405ED"/>
    <w:rsid w:val="00E56D4B"/>
    <w:rsid w:val="00E66280"/>
    <w:rsid w:val="00E67FBC"/>
    <w:rsid w:val="00E81019"/>
    <w:rsid w:val="00E8540A"/>
    <w:rsid w:val="00E857FB"/>
    <w:rsid w:val="00E8746A"/>
    <w:rsid w:val="00E94DD3"/>
    <w:rsid w:val="00E96381"/>
    <w:rsid w:val="00E97FE6"/>
    <w:rsid w:val="00EA1796"/>
    <w:rsid w:val="00EB00C1"/>
    <w:rsid w:val="00EB43BC"/>
    <w:rsid w:val="00EC317E"/>
    <w:rsid w:val="00EC384A"/>
    <w:rsid w:val="00EC462D"/>
    <w:rsid w:val="00ED1D98"/>
    <w:rsid w:val="00F027CB"/>
    <w:rsid w:val="00F14560"/>
    <w:rsid w:val="00F20D82"/>
    <w:rsid w:val="00F20E88"/>
    <w:rsid w:val="00F277AD"/>
    <w:rsid w:val="00F300F7"/>
    <w:rsid w:val="00F3130D"/>
    <w:rsid w:val="00F37BAC"/>
    <w:rsid w:val="00F45C21"/>
    <w:rsid w:val="00F57D4A"/>
    <w:rsid w:val="00F63BA4"/>
    <w:rsid w:val="00F6687A"/>
    <w:rsid w:val="00F70C7D"/>
    <w:rsid w:val="00F74CAE"/>
    <w:rsid w:val="00F911C7"/>
    <w:rsid w:val="00F940F5"/>
    <w:rsid w:val="00F9679E"/>
    <w:rsid w:val="00FA1987"/>
    <w:rsid w:val="00FA2BDF"/>
    <w:rsid w:val="00FA70FD"/>
    <w:rsid w:val="00FA7F7B"/>
    <w:rsid w:val="00FC544A"/>
    <w:rsid w:val="00FD100B"/>
    <w:rsid w:val="00FE1283"/>
    <w:rsid w:val="00FE6B4A"/>
    <w:rsid w:val="00FF6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544A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86323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6323F"/>
  </w:style>
  <w:style w:type="paragraph" w:styleId="a8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401525"/>
    <w:pPr>
      <w:widowControl w:val="0"/>
      <w:ind w:right="19772"/>
    </w:pPr>
    <w:rPr>
      <w:rFonts w:ascii="Courier New" w:hAnsi="Courier New"/>
    </w:rPr>
  </w:style>
  <w:style w:type="character" w:customStyle="1" w:styleId="a9">
    <w:name w:val="Гипертекстовая ссылка"/>
    <w:basedOn w:val="a0"/>
    <w:rsid w:val="00367FC4"/>
    <w:rPr>
      <w:color w:val="106BBE"/>
    </w:rPr>
  </w:style>
  <w:style w:type="paragraph" w:customStyle="1" w:styleId="aa">
    <w:name w:val="Знак Знак Знак Знак Знак Знак Знак"/>
    <w:basedOn w:val="a"/>
    <w:rsid w:val="00D674A7"/>
    <w:pPr>
      <w:spacing w:after="160" w:line="240" w:lineRule="exact"/>
    </w:pPr>
    <w:rPr>
      <w:noProof/>
      <w:sz w:val="20"/>
      <w:szCs w:val="20"/>
    </w:rPr>
  </w:style>
  <w:style w:type="paragraph" w:customStyle="1" w:styleId="formattexttopleveltext">
    <w:name w:val="formattext topleveltext"/>
    <w:basedOn w:val="a"/>
    <w:rsid w:val="00922526"/>
    <w:pPr>
      <w:spacing w:before="100" w:beforeAutospacing="1" w:after="100" w:afterAutospacing="1"/>
    </w:pPr>
  </w:style>
  <w:style w:type="character" w:styleId="ab">
    <w:name w:val="Hyperlink"/>
    <w:basedOn w:val="a0"/>
    <w:rsid w:val="009225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3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2998</CharactersWithSpaces>
  <SharedDoc>false</SharedDoc>
  <HLinks>
    <vt:vector size="6" baseType="variant">
      <vt:variant>
        <vt:i4>6488191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http://docs.cntd.ru/document/901729631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15</cp:revision>
  <cp:lastPrinted>2018-11-29T13:40:00Z</cp:lastPrinted>
  <dcterms:created xsi:type="dcterms:W3CDTF">2018-11-20T06:42:00Z</dcterms:created>
  <dcterms:modified xsi:type="dcterms:W3CDTF">2018-11-30T11:07:00Z</dcterms:modified>
</cp:coreProperties>
</file>