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1427CE" w:rsidRDefault="004F3CE5" w:rsidP="001427CE">
      <w:pPr>
        <w:pStyle w:val="ConsTitle"/>
        <w:widowControl/>
        <w:ind w:right="0"/>
        <w:jc w:val="center"/>
        <w:rPr>
          <w:rFonts w:cs="Arial"/>
          <w:b w:val="0"/>
          <w:sz w:val="24"/>
          <w:szCs w:val="24"/>
        </w:rPr>
      </w:pPr>
      <w:r w:rsidRPr="001427CE">
        <w:rPr>
          <w:rFonts w:cs="Arial"/>
          <w:b w:val="0"/>
          <w:sz w:val="24"/>
          <w:szCs w:val="24"/>
        </w:rPr>
        <w:t>КРАСНОДАРСКИЙ КРАЙ</w:t>
      </w:r>
    </w:p>
    <w:p w:rsidR="004F3CE5" w:rsidRPr="001427CE" w:rsidRDefault="004F3CE5" w:rsidP="001427CE">
      <w:pPr>
        <w:pStyle w:val="ConsTitle"/>
        <w:widowControl/>
        <w:ind w:right="0"/>
        <w:jc w:val="center"/>
        <w:rPr>
          <w:rFonts w:cs="Arial"/>
          <w:b w:val="0"/>
          <w:sz w:val="24"/>
          <w:szCs w:val="24"/>
        </w:rPr>
      </w:pPr>
      <w:r w:rsidRPr="001427CE">
        <w:rPr>
          <w:rFonts w:cs="Arial"/>
          <w:b w:val="0"/>
          <w:sz w:val="24"/>
          <w:szCs w:val="24"/>
        </w:rPr>
        <w:t>ТИМАШЕВСКИЙ РАЙОН</w:t>
      </w:r>
    </w:p>
    <w:p w:rsidR="004F3CE5" w:rsidRPr="001427CE" w:rsidRDefault="004F3CE5" w:rsidP="001427CE">
      <w:pPr>
        <w:pStyle w:val="ConsTitle"/>
        <w:widowControl/>
        <w:ind w:right="0"/>
        <w:jc w:val="center"/>
        <w:rPr>
          <w:rFonts w:cs="Arial"/>
          <w:b w:val="0"/>
          <w:sz w:val="24"/>
          <w:szCs w:val="24"/>
        </w:rPr>
      </w:pPr>
      <w:r w:rsidRPr="001427CE">
        <w:rPr>
          <w:rFonts w:cs="Arial"/>
          <w:b w:val="0"/>
          <w:sz w:val="24"/>
          <w:szCs w:val="24"/>
        </w:rPr>
        <w:t>АДМИНИСТРАЦИЯ ТИМАШЕВСКОГО ГОРОДСКОГО ПОСЕЛЕНИЯ ТИМАШЕВСКОГО РАЙОНА</w:t>
      </w:r>
    </w:p>
    <w:p w:rsidR="004F3CE5" w:rsidRPr="001427CE" w:rsidRDefault="004F3CE5" w:rsidP="001427CE">
      <w:pPr>
        <w:pStyle w:val="ConsTitle"/>
        <w:widowControl/>
        <w:ind w:right="0"/>
        <w:jc w:val="center"/>
        <w:rPr>
          <w:rFonts w:cs="Arial"/>
          <w:b w:val="0"/>
          <w:sz w:val="24"/>
          <w:szCs w:val="24"/>
        </w:rPr>
      </w:pPr>
    </w:p>
    <w:p w:rsidR="004F3CE5" w:rsidRPr="001427CE" w:rsidRDefault="004F3CE5" w:rsidP="001427CE">
      <w:pPr>
        <w:pStyle w:val="ConsTitle"/>
        <w:widowControl/>
        <w:ind w:right="0"/>
        <w:jc w:val="center"/>
        <w:rPr>
          <w:rFonts w:cs="Arial"/>
          <w:b w:val="0"/>
          <w:sz w:val="24"/>
          <w:szCs w:val="24"/>
        </w:rPr>
      </w:pPr>
      <w:r w:rsidRPr="001427CE">
        <w:rPr>
          <w:rFonts w:cs="Arial"/>
          <w:b w:val="0"/>
          <w:sz w:val="24"/>
          <w:szCs w:val="24"/>
        </w:rPr>
        <w:t>ПОСТАНОВЛЕНИЕ</w:t>
      </w:r>
    </w:p>
    <w:p w:rsidR="004F3CE5" w:rsidRPr="001427CE" w:rsidRDefault="004F3CE5" w:rsidP="001427CE">
      <w:pPr>
        <w:pStyle w:val="ConsTitle"/>
        <w:widowControl/>
        <w:ind w:right="0"/>
        <w:jc w:val="center"/>
        <w:rPr>
          <w:rFonts w:cs="Arial"/>
          <w:b w:val="0"/>
          <w:sz w:val="24"/>
          <w:szCs w:val="24"/>
        </w:rPr>
      </w:pPr>
    </w:p>
    <w:p w:rsidR="004F3CE5" w:rsidRPr="001427CE" w:rsidRDefault="00A96882" w:rsidP="001427CE">
      <w:pPr>
        <w:pStyle w:val="ConsTitle"/>
        <w:widowControl/>
        <w:ind w:right="0"/>
        <w:jc w:val="both"/>
        <w:rPr>
          <w:rFonts w:cs="Arial"/>
          <w:b w:val="0"/>
          <w:sz w:val="24"/>
          <w:szCs w:val="24"/>
        </w:rPr>
      </w:pPr>
      <w:r w:rsidRPr="001427CE">
        <w:rPr>
          <w:rFonts w:cs="Arial"/>
          <w:b w:val="0"/>
          <w:sz w:val="24"/>
          <w:szCs w:val="24"/>
        </w:rPr>
        <w:t xml:space="preserve">29 июля </w:t>
      </w:r>
      <w:r w:rsidR="00E35A6F" w:rsidRPr="001427CE">
        <w:rPr>
          <w:rFonts w:cs="Arial"/>
          <w:b w:val="0"/>
          <w:sz w:val="24"/>
          <w:szCs w:val="24"/>
        </w:rPr>
        <w:t>201</w:t>
      </w:r>
      <w:r w:rsidRPr="001427CE">
        <w:rPr>
          <w:rFonts w:cs="Arial"/>
          <w:b w:val="0"/>
          <w:sz w:val="24"/>
          <w:szCs w:val="24"/>
        </w:rPr>
        <w:t>2</w:t>
      </w:r>
      <w:r w:rsidR="004F3CE5" w:rsidRPr="001427CE">
        <w:rPr>
          <w:rFonts w:cs="Arial"/>
          <w:b w:val="0"/>
          <w:sz w:val="24"/>
          <w:szCs w:val="24"/>
        </w:rPr>
        <w:t xml:space="preserve"> года    </w:t>
      </w:r>
      <w:r w:rsidR="00F8491F" w:rsidRPr="001427CE">
        <w:rPr>
          <w:rFonts w:cs="Arial"/>
          <w:b w:val="0"/>
          <w:sz w:val="24"/>
          <w:szCs w:val="24"/>
        </w:rPr>
        <w:t xml:space="preserve">                 </w:t>
      </w:r>
      <w:r w:rsidRPr="001427CE">
        <w:rPr>
          <w:rFonts w:cs="Arial"/>
          <w:b w:val="0"/>
          <w:sz w:val="24"/>
          <w:szCs w:val="24"/>
        </w:rPr>
        <w:t xml:space="preserve">   </w:t>
      </w:r>
      <w:r w:rsidR="00F8491F" w:rsidRPr="001427CE">
        <w:rPr>
          <w:rFonts w:cs="Arial"/>
          <w:b w:val="0"/>
          <w:sz w:val="24"/>
          <w:szCs w:val="24"/>
        </w:rPr>
        <w:t xml:space="preserve">       </w:t>
      </w:r>
      <w:r w:rsidR="00B41BC1">
        <w:rPr>
          <w:rFonts w:cs="Arial"/>
          <w:b w:val="0"/>
          <w:sz w:val="24"/>
          <w:szCs w:val="24"/>
        </w:rPr>
        <w:t xml:space="preserve">   </w:t>
      </w:r>
      <w:r w:rsidR="00F8491F" w:rsidRPr="001427CE">
        <w:rPr>
          <w:rFonts w:cs="Arial"/>
          <w:b w:val="0"/>
          <w:sz w:val="24"/>
          <w:szCs w:val="24"/>
        </w:rPr>
        <w:t xml:space="preserve"> </w:t>
      </w:r>
      <w:r w:rsidR="004F3CE5" w:rsidRPr="001427CE">
        <w:rPr>
          <w:rFonts w:cs="Arial"/>
          <w:b w:val="0"/>
          <w:sz w:val="24"/>
          <w:szCs w:val="24"/>
        </w:rPr>
        <w:t xml:space="preserve">№ </w:t>
      </w:r>
      <w:r w:rsidRPr="001427CE">
        <w:rPr>
          <w:rFonts w:cs="Arial"/>
          <w:b w:val="0"/>
          <w:sz w:val="24"/>
          <w:szCs w:val="24"/>
        </w:rPr>
        <w:t>358</w:t>
      </w:r>
      <w:r w:rsidR="000B7756" w:rsidRPr="001427CE">
        <w:rPr>
          <w:rFonts w:cs="Arial"/>
          <w:b w:val="0"/>
          <w:sz w:val="24"/>
          <w:szCs w:val="24"/>
        </w:rPr>
        <w:t xml:space="preserve"> </w:t>
      </w:r>
      <w:r w:rsidR="004F3CE5" w:rsidRPr="001427CE">
        <w:rPr>
          <w:rFonts w:cs="Arial"/>
          <w:b w:val="0"/>
          <w:sz w:val="24"/>
          <w:szCs w:val="24"/>
        </w:rPr>
        <w:t xml:space="preserve">        </w:t>
      </w:r>
      <w:r w:rsidR="00B41BC1">
        <w:rPr>
          <w:rFonts w:cs="Arial"/>
          <w:b w:val="0"/>
          <w:sz w:val="24"/>
          <w:szCs w:val="24"/>
        </w:rPr>
        <w:t xml:space="preserve"> </w:t>
      </w:r>
      <w:r w:rsidR="004F3CE5" w:rsidRPr="001427CE">
        <w:rPr>
          <w:rFonts w:cs="Arial"/>
          <w:b w:val="0"/>
          <w:sz w:val="24"/>
          <w:szCs w:val="24"/>
        </w:rPr>
        <w:t xml:space="preserve">   </w:t>
      </w:r>
      <w:r w:rsidR="00F8491F" w:rsidRPr="001427CE">
        <w:rPr>
          <w:rFonts w:cs="Arial"/>
          <w:b w:val="0"/>
          <w:sz w:val="24"/>
          <w:szCs w:val="24"/>
        </w:rPr>
        <w:t xml:space="preserve">          </w:t>
      </w:r>
      <w:r w:rsidR="004F3CE5" w:rsidRPr="001427CE">
        <w:rPr>
          <w:rFonts w:cs="Arial"/>
          <w:b w:val="0"/>
          <w:sz w:val="24"/>
          <w:szCs w:val="24"/>
        </w:rPr>
        <w:t xml:space="preserve">                       г.Тимаш</w:t>
      </w:r>
      <w:bookmarkStart w:id="0" w:name="_GoBack"/>
      <w:bookmarkEnd w:id="0"/>
      <w:r w:rsidR="004F3CE5" w:rsidRPr="001427CE">
        <w:rPr>
          <w:rFonts w:cs="Arial"/>
          <w:b w:val="0"/>
          <w:sz w:val="24"/>
          <w:szCs w:val="24"/>
        </w:rPr>
        <w:t>евск</w:t>
      </w:r>
    </w:p>
    <w:p w:rsidR="009A5B88" w:rsidRPr="001427CE" w:rsidRDefault="009A5B88" w:rsidP="001427CE">
      <w:pPr>
        <w:spacing w:after="0" w:line="240" w:lineRule="auto"/>
        <w:jc w:val="center"/>
        <w:rPr>
          <w:rFonts w:ascii="Arial" w:hAnsi="Arial" w:cs="Arial"/>
          <w:sz w:val="24"/>
          <w:szCs w:val="24"/>
        </w:rPr>
      </w:pPr>
    </w:p>
    <w:p w:rsidR="001427CE" w:rsidRPr="001427CE" w:rsidRDefault="001427CE" w:rsidP="001427CE">
      <w:pPr>
        <w:pStyle w:val="ConsPlusTitle"/>
        <w:widowControl/>
        <w:jc w:val="center"/>
        <w:rPr>
          <w:sz w:val="32"/>
          <w:szCs w:val="32"/>
        </w:rPr>
      </w:pPr>
      <w:r w:rsidRPr="001427CE">
        <w:rPr>
          <w:sz w:val="32"/>
          <w:szCs w:val="32"/>
        </w:rPr>
        <w:t>Об утверждении административного регламента исполнения муниципальной функции «Осуществление муниципального контроля за сохранностью автомобильных дорог местного значения в границах населенного пункта Тимашевского городского поселения Тимашевского района»</w:t>
      </w:r>
    </w:p>
    <w:p w:rsidR="001427CE" w:rsidRPr="001427CE" w:rsidRDefault="001427CE" w:rsidP="001427CE">
      <w:pPr>
        <w:shd w:val="clear" w:color="auto" w:fill="FFFFFF"/>
        <w:spacing w:after="0" w:line="240" w:lineRule="auto"/>
        <w:ind w:right="5"/>
        <w:jc w:val="center"/>
        <w:rPr>
          <w:rFonts w:ascii="Arial" w:hAnsi="Arial" w:cs="Arial"/>
          <w:sz w:val="24"/>
          <w:szCs w:val="24"/>
        </w:rPr>
      </w:pPr>
    </w:p>
    <w:p w:rsidR="001427CE" w:rsidRPr="001427CE" w:rsidRDefault="001427CE" w:rsidP="001427CE">
      <w:pPr>
        <w:shd w:val="clear" w:color="auto" w:fill="FFFFFF"/>
        <w:spacing w:after="0" w:line="240" w:lineRule="auto"/>
        <w:ind w:right="5"/>
        <w:jc w:val="center"/>
        <w:rPr>
          <w:rFonts w:ascii="Arial" w:hAnsi="Arial" w:cs="Arial"/>
          <w:sz w:val="24"/>
          <w:szCs w:val="24"/>
        </w:rPr>
      </w:pPr>
    </w:p>
    <w:p w:rsidR="001427CE" w:rsidRPr="001427CE" w:rsidRDefault="001427CE" w:rsidP="001427CE">
      <w:pPr>
        <w:pStyle w:val="ConsPlusNormal"/>
        <w:ind w:firstLine="567"/>
        <w:jc w:val="both"/>
        <w:rPr>
          <w:sz w:val="24"/>
          <w:szCs w:val="24"/>
        </w:rPr>
      </w:pPr>
      <w:r w:rsidRPr="001427CE">
        <w:rPr>
          <w:sz w:val="24"/>
          <w:szCs w:val="24"/>
        </w:rPr>
        <w:t xml:space="preserve">В соответствии с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 декабря 1995 года № 196-ФЗ «О безопасности дорожного движения», Федеральным законом от 27 июля 2010 года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Тимашевского городского поселения Тимашевского района, постановляю: </w:t>
      </w:r>
    </w:p>
    <w:p w:rsidR="001427CE" w:rsidRPr="001427CE" w:rsidRDefault="001427CE" w:rsidP="001427CE">
      <w:pPr>
        <w:pStyle w:val="ConsPlusTitle"/>
        <w:widowControl/>
        <w:ind w:firstLine="567"/>
        <w:jc w:val="both"/>
        <w:rPr>
          <w:b w:val="0"/>
          <w:sz w:val="24"/>
          <w:szCs w:val="24"/>
        </w:rPr>
      </w:pPr>
      <w:r w:rsidRPr="001427CE">
        <w:rPr>
          <w:b w:val="0"/>
          <w:sz w:val="24"/>
          <w:szCs w:val="24"/>
        </w:rPr>
        <w:t xml:space="preserve">1. Утвердить административный регламент исполнения муниципальной функции «Осуществление муниципального контроля за сохранностью автомобильных дорог местного значения в границах населенного пункта Тимашевского городского поселения Тимашевского района» (приложение). </w:t>
      </w:r>
    </w:p>
    <w:p w:rsidR="001427CE" w:rsidRPr="001427CE" w:rsidRDefault="001427CE" w:rsidP="001427CE">
      <w:pPr>
        <w:pStyle w:val="ConsPlusNormal"/>
        <w:ind w:firstLine="567"/>
        <w:jc w:val="both"/>
        <w:rPr>
          <w:sz w:val="24"/>
          <w:szCs w:val="24"/>
        </w:rPr>
      </w:pPr>
      <w:r w:rsidRPr="001427CE">
        <w:rPr>
          <w:sz w:val="24"/>
          <w:szCs w:val="24"/>
        </w:rPr>
        <w:t xml:space="preserve">2. Организационному отделу администрации Тимашевского городского поселения Тимашевского района (Головко)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 </w:t>
      </w:r>
    </w:p>
    <w:p w:rsidR="001427CE" w:rsidRPr="001427CE" w:rsidRDefault="001427CE" w:rsidP="001427CE">
      <w:pPr>
        <w:spacing w:after="0" w:line="240" w:lineRule="auto"/>
        <w:ind w:firstLine="567"/>
        <w:jc w:val="both"/>
        <w:rPr>
          <w:rFonts w:ascii="Arial" w:hAnsi="Arial" w:cs="Arial"/>
          <w:sz w:val="24"/>
          <w:szCs w:val="24"/>
        </w:rPr>
      </w:pPr>
      <w:r w:rsidRPr="001427CE">
        <w:rPr>
          <w:rFonts w:ascii="Arial" w:hAnsi="Arial" w:cs="Arial"/>
          <w:sz w:val="24"/>
          <w:szCs w:val="24"/>
        </w:rPr>
        <w:t xml:space="preserve">3. Контроль за выполнением постановления </w:t>
      </w:r>
      <w:r>
        <w:rPr>
          <w:rFonts w:ascii="Arial" w:hAnsi="Arial" w:cs="Arial"/>
          <w:sz w:val="24"/>
          <w:szCs w:val="24"/>
        </w:rPr>
        <w:t>оставляю за собой.</w:t>
      </w:r>
    </w:p>
    <w:p w:rsidR="001427CE" w:rsidRPr="001427CE" w:rsidRDefault="001427CE" w:rsidP="001427CE">
      <w:pPr>
        <w:spacing w:after="0" w:line="240" w:lineRule="auto"/>
        <w:ind w:firstLine="567"/>
        <w:jc w:val="both"/>
        <w:rPr>
          <w:rFonts w:ascii="Arial" w:hAnsi="Arial" w:cs="Arial"/>
          <w:sz w:val="24"/>
          <w:szCs w:val="24"/>
        </w:rPr>
      </w:pPr>
      <w:r w:rsidRPr="001427CE">
        <w:rPr>
          <w:rFonts w:ascii="Arial" w:hAnsi="Arial" w:cs="Arial"/>
          <w:sz w:val="24"/>
          <w:szCs w:val="24"/>
        </w:rPr>
        <w:t>4. Постановление вступает в силу после дня его официального опубликования.</w:t>
      </w:r>
    </w:p>
    <w:p w:rsidR="00286658" w:rsidRPr="001427CE" w:rsidRDefault="00286658" w:rsidP="001427CE">
      <w:pPr>
        <w:spacing w:after="0" w:line="240" w:lineRule="auto"/>
        <w:ind w:firstLine="567"/>
        <w:jc w:val="both"/>
        <w:rPr>
          <w:rFonts w:ascii="Arial" w:hAnsi="Arial" w:cs="Arial"/>
          <w:sz w:val="24"/>
          <w:szCs w:val="24"/>
        </w:rPr>
      </w:pPr>
    </w:p>
    <w:p w:rsidR="00121650" w:rsidRPr="001427CE" w:rsidRDefault="00121650" w:rsidP="001427CE">
      <w:pPr>
        <w:spacing w:after="0" w:line="240" w:lineRule="auto"/>
        <w:ind w:firstLine="567"/>
        <w:jc w:val="both"/>
        <w:rPr>
          <w:rFonts w:ascii="Arial" w:hAnsi="Arial" w:cs="Arial"/>
          <w:sz w:val="24"/>
          <w:szCs w:val="24"/>
        </w:rPr>
      </w:pPr>
    </w:p>
    <w:p w:rsidR="00286658" w:rsidRPr="001427CE" w:rsidRDefault="00286658" w:rsidP="001427CE">
      <w:pPr>
        <w:spacing w:after="0" w:line="240" w:lineRule="auto"/>
        <w:ind w:firstLine="567"/>
        <w:jc w:val="both"/>
        <w:rPr>
          <w:rFonts w:ascii="Arial" w:hAnsi="Arial" w:cs="Arial"/>
          <w:sz w:val="24"/>
          <w:szCs w:val="24"/>
        </w:rPr>
      </w:pPr>
    </w:p>
    <w:p w:rsidR="00286658" w:rsidRPr="001427CE" w:rsidRDefault="00286658" w:rsidP="001427CE">
      <w:pPr>
        <w:spacing w:after="0" w:line="240" w:lineRule="auto"/>
        <w:ind w:firstLine="567"/>
        <w:jc w:val="both"/>
        <w:rPr>
          <w:rFonts w:ascii="Arial" w:hAnsi="Arial" w:cs="Arial"/>
          <w:sz w:val="24"/>
          <w:szCs w:val="24"/>
        </w:rPr>
      </w:pPr>
      <w:r w:rsidRPr="001427CE">
        <w:rPr>
          <w:rFonts w:ascii="Arial" w:hAnsi="Arial" w:cs="Arial"/>
          <w:sz w:val="24"/>
          <w:szCs w:val="24"/>
        </w:rPr>
        <w:t>Глава</w:t>
      </w:r>
    </w:p>
    <w:p w:rsidR="00CD3914" w:rsidRPr="001427CE" w:rsidRDefault="006C7AE9" w:rsidP="001427CE">
      <w:pPr>
        <w:spacing w:after="0" w:line="240" w:lineRule="auto"/>
        <w:ind w:firstLine="567"/>
        <w:jc w:val="both"/>
        <w:rPr>
          <w:rFonts w:ascii="Arial" w:hAnsi="Arial" w:cs="Arial"/>
          <w:sz w:val="24"/>
          <w:szCs w:val="24"/>
        </w:rPr>
      </w:pPr>
      <w:r w:rsidRPr="001427CE">
        <w:rPr>
          <w:rFonts w:ascii="Arial" w:hAnsi="Arial" w:cs="Arial"/>
          <w:sz w:val="24"/>
          <w:szCs w:val="24"/>
        </w:rPr>
        <w:t>Тимашевского городского</w:t>
      </w:r>
      <w:r w:rsidR="00624BF6" w:rsidRPr="001427CE">
        <w:rPr>
          <w:rFonts w:ascii="Arial" w:hAnsi="Arial" w:cs="Arial"/>
          <w:sz w:val="24"/>
          <w:szCs w:val="24"/>
        </w:rPr>
        <w:t xml:space="preserve"> </w:t>
      </w:r>
      <w:r w:rsidRPr="001427CE">
        <w:rPr>
          <w:rFonts w:ascii="Arial" w:hAnsi="Arial" w:cs="Arial"/>
          <w:sz w:val="24"/>
          <w:szCs w:val="24"/>
        </w:rPr>
        <w:t>поселения</w:t>
      </w:r>
    </w:p>
    <w:p w:rsidR="00CD3914" w:rsidRPr="001427CE" w:rsidRDefault="006C7AE9" w:rsidP="001427CE">
      <w:pPr>
        <w:spacing w:after="0" w:line="240" w:lineRule="auto"/>
        <w:ind w:firstLine="567"/>
        <w:jc w:val="both"/>
        <w:rPr>
          <w:rFonts w:ascii="Arial" w:hAnsi="Arial" w:cs="Arial"/>
          <w:sz w:val="24"/>
          <w:szCs w:val="24"/>
        </w:rPr>
      </w:pPr>
      <w:r w:rsidRPr="001427CE">
        <w:rPr>
          <w:rFonts w:ascii="Arial" w:hAnsi="Arial" w:cs="Arial"/>
          <w:sz w:val="24"/>
          <w:szCs w:val="24"/>
        </w:rPr>
        <w:t>Тимашевского района</w:t>
      </w:r>
    </w:p>
    <w:p w:rsidR="001427CE" w:rsidRDefault="001427CE" w:rsidP="001427CE">
      <w:pPr>
        <w:spacing w:after="0" w:line="240" w:lineRule="auto"/>
        <w:ind w:firstLine="567"/>
        <w:jc w:val="both"/>
        <w:rPr>
          <w:rFonts w:ascii="Arial" w:hAnsi="Arial" w:cs="Arial"/>
          <w:sz w:val="24"/>
          <w:szCs w:val="24"/>
        </w:rPr>
      </w:pPr>
      <w:r w:rsidRPr="001427CE">
        <w:rPr>
          <w:rFonts w:ascii="Arial" w:hAnsi="Arial" w:cs="Arial"/>
          <w:sz w:val="24"/>
          <w:szCs w:val="24"/>
        </w:rPr>
        <w:t>Г.В.Беркут</w:t>
      </w:r>
    </w:p>
    <w:p w:rsidR="001427CE" w:rsidRDefault="001427CE" w:rsidP="001427CE">
      <w:pPr>
        <w:spacing w:after="0" w:line="240" w:lineRule="auto"/>
        <w:ind w:firstLine="567"/>
        <w:jc w:val="both"/>
        <w:rPr>
          <w:rFonts w:ascii="Arial" w:hAnsi="Arial" w:cs="Arial"/>
          <w:sz w:val="24"/>
          <w:szCs w:val="24"/>
        </w:rPr>
      </w:pPr>
    </w:p>
    <w:p w:rsidR="001427CE" w:rsidRDefault="001427CE" w:rsidP="001427CE">
      <w:pPr>
        <w:spacing w:after="0" w:line="240" w:lineRule="auto"/>
        <w:ind w:firstLine="567"/>
        <w:jc w:val="both"/>
        <w:rPr>
          <w:rFonts w:ascii="Arial" w:hAnsi="Arial" w:cs="Arial"/>
          <w:sz w:val="24"/>
          <w:szCs w:val="24"/>
        </w:rPr>
      </w:pPr>
    </w:p>
    <w:p w:rsidR="001427CE" w:rsidRDefault="001427CE" w:rsidP="001427CE">
      <w:pPr>
        <w:spacing w:after="0" w:line="240" w:lineRule="auto"/>
        <w:ind w:firstLine="567"/>
        <w:jc w:val="both"/>
        <w:rPr>
          <w:rFonts w:ascii="Arial" w:hAnsi="Arial" w:cs="Arial"/>
          <w:sz w:val="24"/>
          <w:szCs w:val="24"/>
        </w:rPr>
      </w:pPr>
    </w:p>
    <w:p w:rsidR="001427CE" w:rsidRDefault="001427CE" w:rsidP="001427CE">
      <w:pPr>
        <w:spacing w:after="0" w:line="240" w:lineRule="auto"/>
        <w:ind w:firstLine="567"/>
        <w:jc w:val="both"/>
        <w:rPr>
          <w:rFonts w:ascii="Arial" w:hAnsi="Arial" w:cs="Arial"/>
          <w:sz w:val="24"/>
          <w:szCs w:val="24"/>
        </w:rPr>
      </w:pPr>
      <w:r w:rsidRPr="001427CE">
        <w:rPr>
          <w:rFonts w:ascii="Arial" w:hAnsi="Arial" w:cs="Arial"/>
          <w:sz w:val="24"/>
          <w:szCs w:val="24"/>
        </w:rPr>
        <w:lastRenderedPageBreak/>
        <w:t>ПРИЛОЖЕНИЕ</w:t>
      </w:r>
    </w:p>
    <w:p w:rsidR="001427CE" w:rsidRPr="001427CE" w:rsidRDefault="001427CE" w:rsidP="001427CE">
      <w:pPr>
        <w:spacing w:after="0" w:line="240" w:lineRule="auto"/>
        <w:ind w:firstLine="567"/>
        <w:jc w:val="both"/>
        <w:rPr>
          <w:rFonts w:ascii="Arial" w:hAnsi="Arial" w:cs="Arial"/>
          <w:sz w:val="24"/>
          <w:szCs w:val="24"/>
        </w:rPr>
      </w:pPr>
      <w:r w:rsidRPr="001427CE">
        <w:rPr>
          <w:rFonts w:ascii="Arial" w:hAnsi="Arial" w:cs="Arial"/>
          <w:sz w:val="24"/>
          <w:szCs w:val="24"/>
        </w:rPr>
        <w:t>УТВЕРЖДЕН</w:t>
      </w:r>
    </w:p>
    <w:p w:rsidR="001427CE" w:rsidRPr="001427CE" w:rsidRDefault="001427CE" w:rsidP="001427CE">
      <w:pPr>
        <w:spacing w:after="0" w:line="240" w:lineRule="auto"/>
        <w:ind w:left="567"/>
        <w:rPr>
          <w:rFonts w:ascii="Arial" w:hAnsi="Arial" w:cs="Arial"/>
          <w:sz w:val="24"/>
          <w:szCs w:val="24"/>
        </w:rPr>
      </w:pPr>
      <w:r w:rsidRPr="001427CE">
        <w:rPr>
          <w:rFonts w:ascii="Arial" w:hAnsi="Arial" w:cs="Arial"/>
          <w:sz w:val="24"/>
          <w:szCs w:val="24"/>
        </w:rPr>
        <w:t xml:space="preserve">постановлением администрации </w:t>
      </w:r>
    </w:p>
    <w:p w:rsidR="001427CE" w:rsidRDefault="001427CE" w:rsidP="001427CE">
      <w:pPr>
        <w:spacing w:after="0" w:line="240" w:lineRule="auto"/>
        <w:ind w:left="567"/>
        <w:rPr>
          <w:rFonts w:ascii="Arial" w:hAnsi="Arial" w:cs="Arial"/>
          <w:sz w:val="24"/>
          <w:szCs w:val="24"/>
        </w:rPr>
      </w:pPr>
      <w:r w:rsidRPr="001427CE">
        <w:rPr>
          <w:rFonts w:ascii="Arial" w:hAnsi="Arial" w:cs="Arial"/>
          <w:sz w:val="24"/>
          <w:szCs w:val="24"/>
        </w:rPr>
        <w:t>Тимашевского городского поселения</w:t>
      </w:r>
    </w:p>
    <w:p w:rsidR="001427CE" w:rsidRPr="001427CE" w:rsidRDefault="001427CE" w:rsidP="001427CE">
      <w:pPr>
        <w:spacing w:after="0" w:line="240" w:lineRule="auto"/>
        <w:ind w:left="567"/>
        <w:rPr>
          <w:rFonts w:ascii="Arial" w:hAnsi="Arial" w:cs="Arial"/>
          <w:sz w:val="24"/>
          <w:szCs w:val="24"/>
        </w:rPr>
      </w:pPr>
      <w:r w:rsidRPr="001427CE">
        <w:rPr>
          <w:rFonts w:ascii="Arial" w:hAnsi="Arial" w:cs="Arial"/>
          <w:sz w:val="24"/>
          <w:szCs w:val="24"/>
        </w:rPr>
        <w:t>Тимашевского района</w:t>
      </w:r>
    </w:p>
    <w:p w:rsidR="001427CE" w:rsidRPr="001427CE" w:rsidRDefault="001427CE" w:rsidP="001427CE">
      <w:pPr>
        <w:spacing w:after="0" w:line="240" w:lineRule="auto"/>
        <w:ind w:left="567"/>
        <w:jc w:val="both"/>
        <w:rPr>
          <w:rFonts w:ascii="Arial" w:hAnsi="Arial" w:cs="Arial"/>
          <w:sz w:val="24"/>
          <w:szCs w:val="24"/>
        </w:rPr>
      </w:pPr>
      <w:r>
        <w:rPr>
          <w:rFonts w:ascii="Arial" w:hAnsi="Arial" w:cs="Arial"/>
          <w:sz w:val="24"/>
          <w:szCs w:val="24"/>
        </w:rPr>
        <w:t>о</w:t>
      </w:r>
      <w:r w:rsidRPr="001427CE">
        <w:rPr>
          <w:rFonts w:ascii="Arial" w:hAnsi="Arial" w:cs="Arial"/>
          <w:sz w:val="24"/>
          <w:szCs w:val="24"/>
        </w:rPr>
        <w:t>т</w:t>
      </w:r>
      <w:r>
        <w:rPr>
          <w:rFonts w:ascii="Arial" w:hAnsi="Arial" w:cs="Arial"/>
          <w:sz w:val="24"/>
          <w:szCs w:val="24"/>
        </w:rPr>
        <w:t xml:space="preserve"> 29.07.2012 </w:t>
      </w:r>
      <w:r w:rsidRPr="001427CE">
        <w:rPr>
          <w:rFonts w:ascii="Arial" w:hAnsi="Arial" w:cs="Arial"/>
          <w:sz w:val="24"/>
          <w:szCs w:val="24"/>
        </w:rPr>
        <w:t>№</w:t>
      </w:r>
      <w:r>
        <w:rPr>
          <w:rFonts w:ascii="Arial" w:hAnsi="Arial" w:cs="Arial"/>
          <w:sz w:val="24"/>
          <w:szCs w:val="24"/>
        </w:rPr>
        <w:t xml:space="preserve"> 358</w:t>
      </w:r>
    </w:p>
    <w:p w:rsidR="001427CE" w:rsidRPr="001427CE" w:rsidRDefault="001427CE" w:rsidP="001427CE">
      <w:pPr>
        <w:pStyle w:val="ConsPlusTitle"/>
        <w:widowControl/>
        <w:outlineLvl w:val="0"/>
        <w:rPr>
          <w:b w:val="0"/>
          <w:sz w:val="24"/>
          <w:szCs w:val="24"/>
        </w:rPr>
      </w:pPr>
    </w:p>
    <w:p w:rsidR="001427CE" w:rsidRPr="001427CE" w:rsidRDefault="001427CE" w:rsidP="001427CE">
      <w:pPr>
        <w:pStyle w:val="ConsPlusTitle"/>
        <w:widowControl/>
        <w:outlineLvl w:val="0"/>
        <w:rPr>
          <w:sz w:val="24"/>
          <w:szCs w:val="24"/>
        </w:rPr>
      </w:pPr>
    </w:p>
    <w:p w:rsidR="001427CE" w:rsidRPr="001427CE" w:rsidRDefault="001427CE" w:rsidP="001427CE">
      <w:pPr>
        <w:pStyle w:val="ConsPlusTitle"/>
        <w:widowControl/>
        <w:jc w:val="center"/>
        <w:outlineLvl w:val="0"/>
        <w:rPr>
          <w:sz w:val="24"/>
          <w:szCs w:val="24"/>
        </w:rPr>
      </w:pPr>
      <w:r w:rsidRPr="001427CE">
        <w:rPr>
          <w:sz w:val="24"/>
          <w:szCs w:val="24"/>
        </w:rPr>
        <w:t>АДМИНИСТРАТИВНЫЙ РЕГЛАМЕНТ</w:t>
      </w:r>
    </w:p>
    <w:p w:rsidR="001427CE" w:rsidRPr="001427CE" w:rsidRDefault="001427CE" w:rsidP="001427CE">
      <w:pPr>
        <w:pStyle w:val="ConsPlusTitle"/>
        <w:widowControl/>
        <w:jc w:val="center"/>
        <w:rPr>
          <w:sz w:val="24"/>
          <w:szCs w:val="24"/>
        </w:rPr>
      </w:pPr>
      <w:r w:rsidRPr="001427CE">
        <w:rPr>
          <w:sz w:val="24"/>
          <w:szCs w:val="24"/>
        </w:rPr>
        <w:t>осуществления муниципального контроля за сохранностью автомобильных дорог местного значения в границах населенного пункта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jc w:val="center"/>
        <w:outlineLvl w:val="1"/>
        <w:rPr>
          <w:rFonts w:ascii="Arial" w:hAnsi="Arial" w:cs="Arial"/>
          <w:sz w:val="24"/>
          <w:szCs w:val="24"/>
        </w:rPr>
      </w:pPr>
    </w:p>
    <w:p w:rsidR="001427CE" w:rsidRPr="001427CE" w:rsidRDefault="001427CE" w:rsidP="001427CE">
      <w:pPr>
        <w:autoSpaceDE w:val="0"/>
        <w:autoSpaceDN w:val="0"/>
        <w:adjustRightInd w:val="0"/>
        <w:spacing w:after="0" w:line="240" w:lineRule="auto"/>
        <w:jc w:val="center"/>
        <w:outlineLvl w:val="1"/>
        <w:rPr>
          <w:rFonts w:ascii="Arial" w:hAnsi="Arial" w:cs="Arial"/>
          <w:sz w:val="24"/>
          <w:szCs w:val="24"/>
        </w:rPr>
      </w:pPr>
      <w:r w:rsidRPr="001427CE">
        <w:rPr>
          <w:rFonts w:ascii="Arial" w:hAnsi="Arial" w:cs="Arial"/>
          <w:sz w:val="24"/>
          <w:szCs w:val="24"/>
        </w:rPr>
        <w:t>1. Общие положения</w:t>
      </w:r>
    </w:p>
    <w:p w:rsidR="001427CE" w:rsidRPr="001427CE" w:rsidRDefault="001427CE" w:rsidP="001427CE">
      <w:pPr>
        <w:autoSpaceDE w:val="0"/>
        <w:autoSpaceDN w:val="0"/>
        <w:adjustRightInd w:val="0"/>
        <w:spacing w:after="0" w:line="240" w:lineRule="auto"/>
        <w:jc w:val="center"/>
        <w:outlineLvl w:val="1"/>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1. Настоящий административный регламент (далее – регламент) определяет стандарт исполнения муниципальной функции, определяет сроки и последовательность действий (административных процедур), проводимых уполномоченными должностными лицами администрации Тимашевского городского поселения Тимашевского района при исполнении муниципального контроля за обеспечением сохранности автомобильных дорог местного значения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2. Исполнение муниципального контроля за обеспечением сохранности автомобильных дорог местного значения Тимашевского городского поселения Тимашевского района осуществляется администрацией Тимашевского городского поселения Тимашевского района: </w:t>
      </w:r>
      <w:smartTag w:uri="urn:schemas-microsoft-com:office:smarttags" w:element="metricconverter">
        <w:smartTagPr>
          <w:attr w:name="ProductID" w:val="352700, г"/>
        </w:smartTagPr>
        <w:r w:rsidRPr="001427CE">
          <w:rPr>
            <w:rFonts w:ascii="Arial" w:hAnsi="Arial" w:cs="Arial"/>
            <w:sz w:val="24"/>
            <w:szCs w:val="24"/>
          </w:rPr>
          <w:t>352700, г</w:t>
        </w:r>
      </w:smartTag>
      <w:r w:rsidRPr="001427CE">
        <w:rPr>
          <w:rFonts w:ascii="Arial" w:hAnsi="Arial" w:cs="Arial"/>
          <w:sz w:val="24"/>
          <w:szCs w:val="24"/>
        </w:rPr>
        <w:t>.Тимашевск, ул.Красная, 100. Телефон/факс приемной главы Тимашевского городского поселения Тимашевского района 8(86130) 4-13-63.</w:t>
      </w:r>
    </w:p>
    <w:p w:rsidR="001427CE" w:rsidRPr="001427CE" w:rsidRDefault="001427CE" w:rsidP="001427CE">
      <w:pPr>
        <w:spacing w:after="0" w:line="240" w:lineRule="auto"/>
        <w:ind w:firstLine="540"/>
        <w:jc w:val="both"/>
        <w:rPr>
          <w:rFonts w:ascii="Arial" w:hAnsi="Arial" w:cs="Arial"/>
          <w:sz w:val="24"/>
          <w:szCs w:val="24"/>
        </w:rPr>
      </w:pPr>
      <w:r w:rsidRPr="001427CE">
        <w:rPr>
          <w:rFonts w:ascii="Arial" w:hAnsi="Arial" w:cs="Arial"/>
          <w:sz w:val="24"/>
          <w:szCs w:val="24"/>
        </w:rPr>
        <w:t xml:space="preserve">Официальный сайт администрации Тимашевского городского поселения Тимашевского района: </w:t>
      </w:r>
      <w:hyperlink r:id="rId7" w:history="1">
        <w:r w:rsidRPr="001427CE">
          <w:rPr>
            <w:rStyle w:val="a5"/>
            <w:rFonts w:ascii="Arial" w:hAnsi="Arial" w:cs="Arial"/>
            <w:color w:val="auto"/>
            <w:spacing w:val="-2"/>
            <w:sz w:val="24"/>
            <w:szCs w:val="24"/>
            <w:u w:val="none"/>
          </w:rPr>
          <w:t>www.adm-timashevsk.ru</w:t>
        </w:r>
      </w:hyperlink>
      <w:r w:rsidRPr="001427CE">
        <w:rPr>
          <w:rFonts w:ascii="Arial" w:hAnsi="Arial" w:cs="Arial"/>
          <w:sz w:val="24"/>
          <w:szCs w:val="24"/>
        </w:rPr>
        <w:t xml:space="preserve">. Официальный e-mail администрации Тимашевского городского поселения Тимашевского района: </w:t>
      </w:r>
      <w:hyperlink r:id="rId8" w:history="1">
        <w:r w:rsidRPr="001427CE">
          <w:rPr>
            <w:rStyle w:val="a5"/>
            <w:rFonts w:ascii="Arial" w:hAnsi="Arial" w:cs="Arial"/>
            <w:color w:val="auto"/>
            <w:sz w:val="24"/>
            <w:szCs w:val="24"/>
            <w:u w:val="none"/>
          </w:rPr>
          <w:t>tim_аdm@mail.ru</w:t>
        </w:r>
      </w:hyperlink>
      <w:r w:rsidRPr="001427CE">
        <w:rPr>
          <w:rFonts w:ascii="Arial" w:hAnsi="Arial" w:cs="Arial"/>
          <w:sz w:val="24"/>
          <w:szCs w:val="24"/>
        </w:rPr>
        <w:t>.</w:t>
      </w:r>
    </w:p>
    <w:p w:rsidR="001427CE" w:rsidRPr="001427CE" w:rsidRDefault="001427CE" w:rsidP="001427CE">
      <w:pPr>
        <w:spacing w:after="0" w:line="240" w:lineRule="auto"/>
        <w:ind w:firstLine="540"/>
        <w:jc w:val="both"/>
        <w:rPr>
          <w:rFonts w:ascii="Arial" w:hAnsi="Arial" w:cs="Arial"/>
          <w:sz w:val="24"/>
          <w:szCs w:val="24"/>
        </w:rPr>
      </w:pPr>
      <w:r w:rsidRPr="001427CE">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1427CE">
          <w:rPr>
            <w:rFonts w:ascii="Arial" w:hAnsi="Arial" w:cs="Arial"/>
            <w:sz w:val="24"/>
            <w:szCs w:val="24"/>
          </w:rPr>
          <w:t>8.00</w:t>
        </w:r>
      </w:smartTag>
      <w:r w:rsidRPr="001427CE">
        <w:rPr>
          <w:rFonts w:ascii="Arial" w:hAnsi="Arial" w:cs="Arial"/>
          <w:sz w:val="24"/>
          <w:szCs w:val="24"/>
        </w:rPr>
        <w:t xml:space="preserve"> до </w:t>
      </w:r>
      <w:smartTag w:uri="urn:schemas-microsoft-com:office:smarttags" w:element="time">
        <w:smartTagPr>
          <w:attr w:name="Minute" w:val="00"/>
          <w:attr w:name="Hour" w:val="17"/>
        </w:smartTagPr>
        <w:r w:rsidRPr="001427CE">
          <w:rPr>
            <w:rFonts w:ascii="Arial" w:hAnsi="Arial" w:cs="Arial"/>
            <w:sz w:val="24"/>
            <w:szCs w:val="24"/>
          </w:rPr>
          <w:t>17.00</w:t>
        </w:r>
      </w:smartTag>
      <w:r w:rsidRPr="001427CE">
        <w:rPr>
          <w:rFonts w:ascii="Arial" w:hAnsi="Arial" w:cs="Arial"/>
          <w:sz w:val="24"/>
          <w:szCs w:val="24"/>
        </w:rPr>
        <w:t xml:space="preserve"> (перерыв с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 в пятницу с </w:t>
      </w:r>
      <w:smartTag w:uri="urn:schemas-microsoft-com:office:smarttags" w:element="time">
        <w:smartTagPr>
          <w:attr w:name="Minute" w:val="00"/>
          <w:attr w:name="Hour" w:val="8"/>
        </w:smartTagPr>
        <w:r w:rsidRPr="001427CE">
          <w:rPr>
            <w:rFonts w:ascii="Arial" w:hAnsi="Arial" w:cs="Arial"/>
            <w:sz w:val="24"/>
            <w:szCs w:val="24"/>
          </w:rPr>
          <w:t>8.00</w:t>
        </w:r>
      </w:smartTag>
      <w:r w:rsidRPr="001427CE">
        <w:rPr>
          <w:rFonts w:ascii="Arial" w:hAnsi="Arial" w:cs="Arial"/>
          <w:sz w:val="24"/>
          <w:szCs w:val="24"/>
        </w:rPr>
        <w:t xml:space="preserve"> до </w:t>
      </w:r>
      <w:smartTag w:uri="urn:schemas-microsoft-com:office:smarttags" w:element="time">
        <w:smartTagPr>
          <w:attr w:name="Minute" w:val="00"/>
          <w:attr w:name="Hour" w:val="16"/>
        </w:smartTagPr>
        <w:r w:rsidRPr="001427CE">
          <w:rPr>
            <w:rFonts w:ascii="Arial" w:hAnsi="Arial" w:cs="Arial"/>
            <w:sz w:val="24"/>
            <w:szCs w:val="24"/>
          </w:rPr>
          <w:t>16.00</w:t>
        </w:r>
      </w:smartTag>
      <w:r w:rsidRPr="001427CE">
        <w:rPr>
          <w:rFonts w:ascii="Arial" w:hAnsi="Arial" w:cs="Arial"/>
          <w:sz w:val="24"/>
          <w:szCs w:val="24"/>
        </w:rPr>
        <w:t xml:space="preserve"> (перерыв с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 накануне нерабочих праздничных дней с </w:t>
      </w:r>
      <w:smartTag w:uri="urn:schemas-microsoft-com:office:smarttags" w:element="time">
        <w:smartTagPr>
          <w:attr w:name="Minute" w:val="00"/>
          <w:attr w:name="Hour" w:val="08"/>
        </w:smartTagPr>
        <w:r w:rsidRPr="001427CE">
          <w:rPr>
            <w:rFonts w:ascii="Arial" w:hAnsi="Arial" w:cs="Arial"/>
            <w:sz w:val="24"/>
            <w:szCs w:val="24"/>
          </w:rPr>
          <w:t>08.00</w:t>
        </w:r>
      </w:smartTag>
      <w:r w:rsidRPr="001427CE">
        <w:rPr>
          <w:rFonts w:ascii="Arial" w:hAnsi="Arial" w:cs="Arial"/>
          <w:sz w:val="24"/>
          <w:szCs w:val="24"/>
        </w:rPr>
        <w:t xml:space="preserve"> до </w:t>
      </w:r>
      <w:smartTag w:uri="urn:schemas-microsoft-com:office:smarttags" w:element="time">
        <w:smartTagPr>
          <w:attr w:name="Minute" w:val="00"/>
          <w:attr w:name="Hour" w:val="16"/>
        </w:smartTagPr>
        <w:r w:rsidRPr="001427CE">
          <w:rPr>
            <w:rFonts w:ascii="Arial" w:hAnsi="Arial" w:cs="Arial"/>
            <w:sz w:val="24"/>
            <w:szCs w:val="24"/>
          </w:rPr>
          <w:t>16.00</w:t>
        </w:r>
      </w:smartTag>
      <w:r w:rsidRPr="001427CE">
        <w:rPr>
          <w:rFonts w:ascii="Arial" w:hAnsi="Arial" w:cs="Arial"/>
          <w:sz w:val="24"/>
          <w:szCs w:val="24"/>
        </w:rPr>
        <w:t xml:space="preserve"> (перерыв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w:t>
      </w:r>
    </w:p>
    <w:p w:rsidR="001427CE" w:rsidRPr="001427CE" w:rsidRDefault="001427CE" w:rsidP="001427CE">
      <w:pPr>
        <w:pStyle w:val="ConsPlusNormal"/>
        <w:widowControl/>
        <w:tabs>
          <w:tab w:val="left" w:pos="7471"/>
        </w:tabs>
        <w:ind w:firstLine="540"/>
        <w:jc w:val="both"/>
        <w:rPr>
          <w:sz w:val="24"/>
          <w:szCs w:val="24"/>
        </w:rPr>
      </w:pPr>
      <w:r w:rsidRPr="001427CE">
        <w:rPr>
          <w:sz w:val="24"/>
          <w:szCs w:val="24"/>
        </w:rPr>
        <w:t>Информация об отраслевом (функциональном) органе администрации Тимашевского городского поселения Тимашевского района, непосредственно исполняющем муниципальную функцию:</w:t>
      </w:r>
    </w:p>
    <w:p w:rsidR="001427CE" w:rsidRPr="001427CE" w:rsidRDefault="001427CE" w:rsidP="001427CE">
      <w:pPr>
        <w:pStyle w:val="ConsPlusNormal"/>
        <w:widowControl/>
        <w:tabs>
          <w:tab w:val="left" w:pos="7471"/>
        </w:tabs>
        <w:ind w:firstLine="540"/>
        <w:jc w:val="both"/>
        <w:rPr>
          <w:spacing w:val="-2"/>
          <w:sz w:val="24"/>
          <w:szCs w:val="24"/>
        </w:rPr>
      </w:pPr>
      <w:r w:rsidRPr="001427CE">
        <w:rPr>
          <w:sz w:val="24"/>
          <w:szCs w:val="24"/>
        </w:rPr>
        <w:t xml:space="preserve">- сектор ЖКХ, транспорта, ГО и ЧС администрации Тимашевского городского поселения Тимашевского района  (далее – уполномоченный орган), адрес: </w:t>
      </w:r>
      <w:r w:rsidRPr="001427CE">
        <w:rPr>
          <w:spacing w:val="-2"/>
          <w:sz w:val="24"/>
          <w:szCs w:val="24"/>
        </w:rPr>
        <w:t xml:space="preserve">г.Тимашевск, ул.Красная, 87. </w:t>
      </w:r>
    </w:p>
    <w:p w:rsidR="001427CE" w:rsidRPr="001427CE" w:rsidRDefault="001427CE" w:rsidP="001427CE">
      <w:pPr>
        <w:spacing w:after="0" w:line="240" w:lineRule="auto"/>
        <w:ind w:firstLine="540"/>
        <w:jc w:val="both"/>
        <w:rPr>
          <w:rFonts w:ascii="Arial" w:hAnsi="Arial" w:cs="Arial"/>
          <w:sz w:val="24"/>
          <w:szCs w:val="24"/>
        </w:rPr>
      </w:pPr>
      <w:r w:rsidRPr="001427CE">
        <w:rPr>
          <w:rFonts w:ascii="Arial" w:hAnsi="Arial" w:cs="Arial"/>
          <w:sz w:val="24"/>
          <w:szCs w:val="24"/>
        </w:rPr>
        <w:t xml:space="preserve">График (режим) работы сектора: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1427CE">
          <w:rPr>
            <w:rFonts w:ascii="Arial" w:hAnsi="Arial" w:cs="Arial"/>
            <w:sz w:val="24"/>
            <w:szCs w:val="24"/>
          </w:rPr>
          <w:t>8.00</w:t>
        </w:r>
      </w:smartTag>
      <w:r w:rsidRPr="001427CE">
        <w:rPr>
          <w:rFonts w:ascii="Arial" w:hAnsi="Arial" w:cs="Arial"/>
          <w:sz w:val="24"/>
          <w:szCs w:val="24"/>
        </w:rPr>
        <w:t xml:space="preserve"> до </w:t>
      </w:r>
      <w:smartTag w:uri="urn:schemas-microsoft-com:office:smarttags" w:element="time">
        <w:smartTagPr>
          <w:attr w:name="Minute" w:val="00"/>
          <w:attr w:name="Hour" w:val="17"/>
        </w:smartTagPr>
        <w:r w:rsidRPr="001427CE">
          <w:rPr>
            <w:rFonts w:ascii="Arial" w:hAnsi="Arial" w:cs="Arial"/>
            <w:sz w:val="24"/>
            <w:szCs w:val="24"/>
          </w:rPr>
          <w:t>17.00</w:t>
        </w:r>
      </w:smartTag>
      <w:r w:rsidRPr="001427CE">
        <w:rPr>
          <w:rFonts w:ascii="Arial" w:hAnsi="Arial" w:cs="Arial"/>
          <w:sz w:val="24"/>
          <w:szCs w:val="24"/>
        </w:rPr>
        <w:t xml:space="preserve"> (перерыв с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 в пятницу с </w:t>
      </w:r>
      <w:smartTag w:uri="urn:schemas-microsoft-com:office:smarttags" w:element="time">
        <w:smartTagPr>
          <w:attr w:name="Minute" w:val="00"/>
          <w:attr w:name="Hour" w:val="8"/>
        </w:smartTagPr>
        <w:r w:rsidRPr="001427CE">
          <w:rPr>
            <w:rFonts w:ascii="Arial" w:hAnsi="Arial" w:cs="Arial"/>
            <w:sz w:val="24"/>
            <w:szCs w:val="24"/>
          </w:rPr>
          <w:t>8.00</w:t>
        </w:r>
      </w:smartTag>
      <w:r w:rsidRPr="001427CE">
        <w:rPr>
          <w:rFonts w:ascii="Arial" w:hAnsi="Arial" w:cs="Arial"/>
          <w:sz w:val="24"/>
          <w:szCs w:val="24"/>
        </w:rPr>
        <w:t xml:space="preserve"> до </w:t>
      </w:r>
      <w:smartTag w:uri="urn:schemas-microsoft-com:office:smarttags" w:element="time">
        <w:smartTagPr>
          <w:attr w:name="Minute" w:val="00"/>
          <w:attr w:name="Hour" w:val="16"/>
        </w:smartTagPr>
        <w:r w:rsidRPr="001427CE">
          <w:rPr>
            <w:rFonts w:ascii="Arial" w:hAnsi="Arial" w:cs="Arial"/>
            <w:sz w:val="24"/>
            <w:szCs w:val="24"/>
          </w:rPr>
          <w:t>16.00</w:t>
        </w:r>
      </w:smartTag>
      <w:r w:rsidRPr="001427CE">
        <w:rPr>
          <w:rFonts w:ascii="Arial" w:hAnsi="Arial" w:cs="Arial"/>
          <w:sz w:val="24"/>
          <w:szCs w:val="24"/>
        </w:rPr>
        <w:t xml:space="preserve"> (перерыв с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 накануне нерабочих праздничных дней с </w:t>
      </w:r>
      <w:smartTag w:uri="urn:schemas-microsoft-com:office:smarttags" w:element="time">
        <w:smartTagPr>
          <w:attr w:name="Minute" w:val="00"/>
          <w:attr w:name="Hour" w:val="08"/>
        </w:smartTagPr>
        <w:r w:rsidRPr="001427CE">
          <w:rPr>
            <w:rFonts w:ascii="Arial" w:hAnsi="Arial" w:cs="Arial"/>
            <w:sz w:val="24"/>
            <w:szCs w:val="24"/>
          </w:rPr>
          <w:t>08.00</w:t>
        </w:r>
      </w:smartTag>
      <w:r w:rsidRPr="001427CE">
        <w:rPr>
          <w:rFonts w:ascii="Arial" w:hAnsi="Arial" w:cs="Arial"/>
          <w:sz w:val="24"/>
          <w:szCs w:val="24"/>
        </w:rPr>
        <w:t xml:space="preserve"> до </w:t>
      </w:r>
      <w:smartTag w:uri="urn:schemas-microsoft-com:office:smarttags" w:element="time">
        <w:smartTagPr>
          <w:attr w:name="Minute" w:val="00"/>
          <w:attr w:name="Hour" w:val="16"/>
        </w:smartTagPr>
        <w:r w:rsidRPr="001427CE">
          <w:rPr>
            <w:rFonts w:ascii="Arial" w:hAnsi="Arial" w:cs="Arial"/>
            <w:sz w:val="24"/>
            <w:szCs w:val="24"/>
          </w:rPr>
          <w:t>16.00</w:t>
        </w:r>
      </w:smartTag>
      <w:r w:rsidRPr="001427CE">
        <w:rPr>
          <w:rFonts w:ascii="Arial" w:hAnsi="Arial" w:cs="Arial"/>
          <w:sz w:val="24"/>
          <w:szCs w:val="24"/>
        </w:rPr>
        <w:t xml:space="preserve"> (перерыв </w:t>
      </w:r>
      <w:smartTag w:uri="urn:schemas-microsoft-com:office:smarttags" w:element="time">
        <w:smartTagPr>
          <w:attr w:name="Minute" w:val="00"/>
          <w:attr w:name="Hour" w:val="12"/>
        </w:smartTagPr>
        <w:r w:rsidRPr="001427CE">
          <w:rPr>
            <w:rFonts w:ascii="Arial" w:hAnsi="Arial" w:cs="Arial"/>
            <w:sz w:val="24"/>
            <w:szCs w:val="24"/>
          </w:rPr>
          <w:t>12.00</w:t>
        </w:r>
      </w:smartTag>
      <w:r w:rsidRPr="001427CE">
        <w:rPr>
          <w:rFonts w:ascii="Arial" w:hAnsi="Arial" w:cs="Arial"/>
          <w:sz w:val="24"/>
          <w:szCs w:val="24"/>
        </w:rPr>
        <w:t xml:space="preserve"> до 13.00).</w:t>
      </w:r>
    </w:p>
    <w:p w:rsidR="001427CE" w:rsidRPr="001427CE" w:rsidRDefault="001427CE" w:rsidP="001427CE">
      <w:pPr>
        <w:spacing w:after="0" w:line="240" w:lineRule="auto"/>
        <w:ind w:firstLine="540"/>
        <w:jc w:val="both"/>
        <w:rPr>
          <w:rFonts w:ascii="Arial" w:hAnsi="Arial" w:cs="Arial"/>
          <w:spacing w:val="-2"/>
          <w:sz w:val="24"/>
          <w:szCs w:val="24"/>
        </w:rPr>
      </w:pPr>
      <w:r w:rsidRPr="001427CE">
        <w:rPr>
          <w:rFonts w:ascii="Arial" w:hAnsi="Arial" w:cs="Arial"/>
          <w:spacing w:val="-2"/>
          <w:sz w:val="24"/>
          <w:szCs w:val="24"/>
        </w:rPr>
        <w:t>Телефон: 8(86130) 4-14-43.</w:t>
      </w:r>
    </w:p>
    <w:p w:rsidR="001427CE" w:rsidRPr="001427CE" w:rsidRDefault="001427CE" w:rsidP="001427CE">
      <w:pPr>
        <w:spacing w:after="0" w:line="240" w:lineRule="auto"/>
        <w:ind w:firstLine="540"/>
        <w:jc w:val="both"/>
        <w:rPr>
          <w:rFonts w:ascii="Arial" w:hAnsi="Arial" w:cs="Arial"/>
          <w:sz w:val="24"/>
          <w:szCs w:val="24"/>
        </w:rPr>
      </w:pPr>
      <w:r w:rsidRPr="001427CE">
        <w:rPr>
          <w:rFonts w:ascii="Arial" w:hAnsi="Arial" w:cs="Arial"/>
          <w:sz w:val="24"/>
          <w:szCs w:val="24"/>
        </w:rPr>
        <w:t>При исполнении муниципальной функции администрация Тимашевского городского поселения Тимашевского района взаимодействует с:</w:t>
      </w:r>
    </w:p>
    <w:p w:rsidR="001427CE" w:rsidRPr="001427CE" w:rsidRDefault="001427CE" w:rsidP="001427CE">
      <w:pPr>
        <w:pStyle w:val="Default"/>
        <w:ind w:firstLine="540"/>
        <w:jc w:val="both"/>
        <w:rPr>
          <w:rFonts w:ascii="Arial" w:hAnsi="Arial" w:cs="Arial"/>
          <w:color w:val="auto"/>
        </w:rPr>
      </w:pPr>
      <w:r w:rsidRPr="001427CE">
        <w:rPr>
          <w:rFonts w:ascii="Arial" w:hAnsi="Arial" w:cs="Arial"/>
          <w:color w:val="auto"/>
        </w:rPr>
        <w:t>- Управлением Федеральной службы государственной регистрации, кадастра и картографии по Краснодарскому краю;</w:t>
      </w:r>
    </w:p>
    <w:p w:rsidR="001427CE" w:rsidRPr="001427CE" w:rsidRDefault="001427CE" w:rsidP="001427CE">
      <w:pPr>
        <w:pStyle w:val="Default"/>
        <w:ind w:firstLine="540"/>
        <w:jc w:val="both"/>
        <w:rPr>
          <w:rFonts w:ascii="Arial" w:hAnsi="Arial" w:cs="Arial"/>
          <w:color w:val="auto"/>
        </w:rPr>
      </w:pPr>
      <w:r w:rsidRPr="001427CE">
        <w:rPr>
          <w:rFonts w:ascii="Arial" w:hAnsi="Arial" w:cs="Arial"/>
          <w:color w:val="auto"/>
        </w:rPr>
        <w:lastRenderedPageBreak/>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Краснодарскому краю;</w:t>
      </w:r>
    </w:p>
    <w:p w:rsidR="001427CE" w:rsidRPr="001427CE" w:rsidRDefault="001427CE" w:rsidP="001427CE">
      <w:pPr>
        <w:pStyle w:val="Default"/>
        <w:ind w:firstLine="540"/>
        <w:jc w:val="both"/>
        <w:rPr>
          <w:rFonts w:ascii="Arial" w:hAnsi="Arial" w:cs="Arial"/>
          <w:color w:val="auto"/>
        </w:rPr>
      </w:pPr>
      <w:r w:rsidRPr="001427CE">
        <w:rPr>
          <w:rFonts w:ascii="Arial" w:hAnsi="Arial" w:cs="Arial"/>
          <w:color w:val="auto"/>
        </w:rPr>
        <w:t>- прокуратурой Тимашевского района при согласовании ежегодного плана проведения плановых проверок, при согласовании внеплановых выездных проверок юридических лиц, - индивидуальными предпринимателями;</w:t>
      </w:r>
    </w:p>
    <w:p w:rsidR="001427CE" w:rsidRPr="001427CE" w:rsidRDefault="001427CE" w:rsidP="001427CE">
      <w:pPr>
        <w:pStyle w:val="Default"/>
        <w:ind w:firstLine="540"/>
        <w:jc w:val="both"/>
        <w:rPr>
          <w:rFonts w:ascii="Arial" w:hAnsi="Arial" w:cs="Arial"/>
          <w:color w:val="auto"/>
        </w:rPr>
      </w:pPr>
      <w:r w:rsidRPr="001427CE">
        <w:rPr>
          <w:rFonts w:ascii="Arial" w:hAnsi="Arial" w:cs="Arial"/>
          <w:color w:val="auto"/>
        </w:rPr>
        <w:t>- физическими и юридическими лицами;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органами внутренних дел для оказания содействия при проведении проверок;</w:t>
      </w:r>
    </w:p>
    <w:p w:rsidR="001427CE" w:rsidRPr="001427CE" w:rsidRDefault="001427CE" w:rsidP="001427CE">
      <w:pPr>
        <w:spacing w:after="0" w:line="240" w:lineRule="auto"/>
        <w:ind w:firstLine="540"/>
        <w:jc w:val="both"/>
        <w:rPr>
          <w:rFonts w:ascii="Arial" w:hAnsi="Arial" w:cs="Arial"/>
          <w:sz w:val="24"/>
          <w:szCs w:val="24"/>
        </w:rPr>
      </w:pPr>
      <w:r w:rsidRPr="001427CE">
        <w:rPr>
          <w:rFonts w:ascii="Arial" w:hAnsi="Arial" w:cs="Arial"/>
          <w:sz w:val="24"/>
          <w:szCs w:val="24"/>
        </w:rPr>
        <w:t>- экспертными организациями.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bCs/>
          <w:sz w:val="24"/>
          <w:szCs w:val="24"/>
        </w:rPr>
      </w:pPr>
      <w:r w:rsidRPr="001427CE">
        <w:rPr>
          <w:rFonts w:ascii="Arial" w:hAnsi="Arial" w:cs="Arial"/>
          <w:sz w:val="24"/>
          <w:szCs w:val="24"/>
        </w:rPr>
        <w:t xml:space="preserve">3. </w:t>
      </w:r>
      <w:r w:rsidRPr="001427CE">
        <w:rPr>
          <w:rFonts w:ascii="Arial" w:hAnsi="Arial" w:cs="Arial"/>
          <w:bCs/>
          <w:sz w:val="24"/>
          <w:szCs w:val="24"/>
        </w:rPr>
        <w:t>Перечень нормативных правовых актов, регулирующих исполнение муниципальной функции.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Муниципальный контроль за обеспечением сохранности автомобильных дорог местного значения Тимашевского городского поселения Тимашевского района исполняется в соответствии с:</w:t>
      </w:r>
    </w:p>
    <w:p w:rsidR="001427CE" w:rsidRPr="001427CE" w:rsidRDefault="001427CE" w:rsidP="001427CE">
      <w:pPr>
        <w:autoSpaceDE w:val="0"/>
        <w:autoSpaceDN w:val="0"/>
        <w:adjustRightInd w:val="0"/>
        <w:spacing w:after="0" w:line="240" w:lineRule="auto"/>
        <w:ind w:firstLine="540"/>
        <w:jc w:val="both"/>
        <w:rPr>
          <w:rFonts w:ascii="Arial" w:hAnsi="Arial" w:cs="Arial"/>
          <w:bCs/>
          <w:sz w:val="24"/>
          <w:szCs w:val="24"/>
        </w:rPr>
      </w:pPr>
      <w:r w:rsidRPr="001427CE">
        <w:rPr>
          <w:rFonts w:ascii="Arial" w:hAnsi="Arial" w:cs="Arial"/>
          <w:sz w:val="24"/>
          <w:szCs w:val="24"/>
        </w:rPr>
        <w:t>- Федеральным законом от 6 октября 2003 года № 131-ФЗ «Об общих принципах организации местного самоуправления в Российской Федерации» (</w:t>
      </w:r>
      <w:r w:rsidRPr="001427CE">
        <w:rPr>
          <w:rFonts w:ascii="Arial" w:hAnsi="Arial" w:cs="Arial"/>
          <w:bCs/>
          <w:sz w:val="24"/>
          <w:szCs w:val="24"/>
        </w:rPr>
        <w:t>«Собрание законодательства Российской Федерации», 06.10.2003, № 40, ст.3822)</w:t>
      </w:r>
      <w:r w:rsidRPr="001427CE">
        <w:rPr>
          <w:rFonts w:ascii="Arial" w:hAnsi="Arial" w:cs="Arial"/>
          <w:sz w:val="24"/>
          <w:szCs w:val="24"/>
        </w:rPr>
        <w:t>;</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12.11.2007, № 46, ст. 5553);</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 52 (ч. 1), ст. 6249) (далее – Федеральный закон);</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Федеральным законом от 10 декабря 1995 года № 196-ФЗ «О безопасности дорожного движения» («Собрание законодательства Российской Федерации», 11.12.1995, № 50, ст. 4873);</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Федерального закона от 2 мая 2006 № 59-ФЗ «О порядке рассмотрения обращений граждан Российской Федерации» («Собрание законодательства Российской Федерации», 08.05.2006, № 19, ст. 2060);</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xml:space="preserve">- </w:t>
      </w:r>
      <w:hyperlink r:id="rId9" w:history="1">
        <w:r w:rsidRPr="001427CE">
          <w:rPr>
            <w:rFonts w:ascii="Arial" w:hAnsi="Arial" w:cs="Arial"/>
            <w:sz w:val="24"/>
            <w:szCs w:val="24"/>
          </w:rPr>
          <w:t>постановлением</w:t>
        </w:r>
      </w:hyperlink>
      <w:r w:rsidRPr="001427CE">
        <w:rPr>
          <w:rFonts w:ascii="Arial" w:hAnsi="Arial" w:cs="Arial"/>
          <w:sz w:val="24"/>
          <w:szCs w:val="24"/>
        </w:rPr>
        <w:t xml:space="preserve"> Правительства Российской Федерации от 20 августа 2009 № 689 «Об утверждении Правил аккредитации граждан и организаций, привлекаемых органами государственного контроля (надзора) и органами муниципального контроля к проведению мероприятий по контролю» («Собрание законодательства Российской Федерации», 2009, № 35, ст. 4241);</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xml:space="preserve">- </w:t>
      </w:r>
      <w:hyperlink r:id="rId10" w:history="1">
        <w:r w:rsidRPr="001427CE">
          <w:rPr>
            <w:rFonts w:ascii="Arial" w:hAnsi="Arial" w:cs="Arial"/>
            <w:sz w:val="24"/>
            <w:szCs w:val="24"/>
          </w:rPr>
          <w:t>постановлением</w:t>
        </w:r>
      </w:hyperlink>
      <w:r w:rsidRPr="001427CE">
        <w:rPr>
          <w:rFonts w:ascii="Arial" w:hAnsi="Arial" w:cs="Arial"/>
          <w:sz w:val="24"/>
          <w:szCs w:val="24"/>
        </w:rPr>
        <w:t xml:space="preserve">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 ст. 3706);</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xml:space="preserve">- </w:t>
      </w:r>
      <w:hyperlink r:id="rId11" w:history="1">
        <w:r w:rsidRPr="001427CE">
          <w:rPr>
            <w:rFonts w:ascii="Arial" w:hAnsi="Arial" w:cs="Arial"/>
            <w:sz w:val="24"/>
            <w:szCs w:val="24"/>
          </w:rPr>
          <w:t>приказом</w:t>
        </w:r>
      </w:hyperlink>
      <w:r w:rsidRPr="001427CE">
        <w:rPr>
          <w:rFonts w:ascii="Arial" w:hAnsi="Arial" w:cs="Arial"/>
          <w:sz w:val="24"/>
          <w:szCs w:val="24"/>
        </w:rPr>
        <w:t xml:space="preserve">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Министерстве юстиции Российской Федерации 13.05.2009, регистрационный № 13915) с изменениями, внесенными Приказом Министерства экономического развития Российской Федерации от 24.05.2010 № 199 (зарегистрирован в Министерстве юстиции Российской Федерации 06.07.2010, регистрационный № 17702);</w:t>
      </w:r>
    </w:p>
    <w:p w:rsidR="001427CE" w:rsidRPr="001427CE" w:rsidRDefault="001427CE" w:rsidP="001427CE">
      <w:pPr>
        <w:pStyle w:val="ConsPlusNormal"/>
        <w:widowControl/>
        <w:ind w:firstLine="540"/>
        <w:jc w:val="both"/>
        <w:rPr>
          <w:bCs/>
          <w:sz w:val="24"/>
          <w:szCs w:val="24"/>
        </w:rPr>
      </w:pPr>
      <w:r w:rsidRPr="001427CE">
        <w:rPr>
          <w:sz w:val="24"/>
          <w:szCs w:val="24"/>
        </w:rPr>
        <w:t>4.</w:t>
      </w:r>
      <w:r w:rsidRPr="001427CE">
        <w:rPr>
          <w:bCs/>
          <w:sz w:val="24"/>
          <w:szCs w:val="24"/>
        </w:rPr>
        <w:t xml:space="preserve"> Предмет муниципального контроля.</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lang w:eastAsia="en-US"/>
        </w:rPr>
        <w:lastRenderedPageBreak/>
        <w:t>Предметом муниципального контроля является соблюдение юридическими лицами, индивидуальными предпринимателями требований,  установленных федеральными законами, законами Краснодарского края, муниципальными правовыми актами:</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lang w:eastAsia="en-US"/>
        </w:rPr>
      </w:pPr>
      <w:r w:rsidRPr="001427CE">
        <w:rPr>
          <w:rFonts w:ascii="Arial" w:hAnsi="Arial" w:cs="Arial"/>
          <w:sz w:val="24"/>
          <w:szCs w:val="24"/>
          <w:lang w:eastAsia="en-US"/>
        </w:rPr>
        <w:t xml:space="preserve">- по </w:t>
      </w:r>
      <w:r w:rsidRPr="001427CE">
        <w:rPr>
          <w:rFonts w:ascii="Arial" w:hAnsi="Arial" w:cs="Arial"/>
          <w:sz w:val="24"/>
          <w:szCs w:val="24"/>
        </w:rPr>
        <w:t>соблюдению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lang w:eastAsia="en-US"/>
        </w:rPr>
      </w:pPr>
      <w:r w:rsidRPr="001427CE">
        <w:rPr>
          <w:rFonts w:ascii="Arial" w:hAnsi="Arial" w:cs="Arial"/>
          <w:sz w:val="24"/>
          <w:szCs w:val="24"/>
          <w:lang w:eastAsia="en-US"/>
        </w:rPr>
        <w:t xml:space="preserve">- по </w:t>
      </w:r>
      <w:r w:rsidRPr="001427CE">
        <w:rPr>
          <w:rFonts w:ascii="Arial" w:hAnsi="Arial" w:cs="Arial"/>
          <w:sz w:val="24"/>
          <w:szCs w:val="24"/>
        </w:rPr>
        <w:t>соблюдению пользователями автомобильных дорог, лицами, осуществляющими деятельность в пределах полос отвода и придорожных полос, правил использования полос отвода и придорожных полос, а также обязанностей при использовании автомобильных дорог в части недопущения повреждения автомобильных дорог и их элементов.</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lang w:eastAsia="en-US"/>
        </w:rPr>
      </w:pPr>
      <w:r w:rsidRPr="001427CE">
        <w:rPr>
          <w:rFonts w:ascii="Arial" w:hAnsi="Arial" w:cs="Arial"/>
          <w:sz w:val="24"/>
          <w:szCs w:val="24"/>
          <w:lang w:eastAsia="en-US"/>
        </w:rPr>
        <w:t xml:space="preserve">5. Права и обязанности </w:t>
      </w:r>
      <w:r w:rsidRPr="001427CE">
        <w:rPr>
          <w:rFonts w:ascii="Arial" w:hAnsi="Arial" w:cs="Arial"/>
          <w:sz w:val="24"/>
          <w:szCs w:val="24"/>
        </w:rPr>
        <w:t xml:space="preserve">уполномоченных должностных лиц  сектора ЖКХ, транспорта, ГО и ЧС администрации Тимашевского городского поселения Тимашевского района (далее – должностные лица) </w:t>
      </w:r>
      <w:r w:rsidRPr="001427CE">
        <w:rPr>
          <w:rFonts w:ascii="Arial" w:hAnsi="Arial" w:cs="Arial"/>
          <w:sz w:val="24"/>
          <w:szCs w:val="24"/>
          <w:lang w:eastAsia="en-US"/>
        </w:rPr>
        <w:t>при осуществлении муниципального контроля.</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5.1. При осуществлении муниципального контроля должностные лица обязаны:</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w:t>
      </w:r>
      <w:r w:rsidRPr="001427CE">
        <w:rPr>
          <w:rFonts w:ascii="Arial" w:hAnsi="Arial" w:cs="Arial"/>
          <w:sz w:val="24"/>
          <w:szCs w:val="24"/>
          <w:lang w:eastAsia="en-US"/>
        </w:rPr>
        <w:t xml:space="preserve">по размещению объектов дорожного сервиса, рекламных конструкций и других объектов в полосе отвода и придорожной полосе автомобильных дорог, а также обеспечению сохранности автомобильных дорог местного значения </w:t>
      </w:r>
      <w:r w:rsidRPr="001427CE">
        <w:rPr>
          <w:rFonts w:ascii="Arial" w:hAnsi="Arial" w:cs="Arial"/>
          <w:sz w:val="24"/>
          <w:szCs w:val="24"/>
        </w:rPr>
        <w:t>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3) проводить проверку на основании распоряжения администрации Тимашевского городского поселения Тимашевского района о ее проведении в соответствии с ее назначением;</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предоставлять копии распоряжения администрации Тимашевского городского поселения Тимашевского района и, в случае, предусмотренном </w:t>
      </w:r>
      <w:hyperlink r:id="rId12" w:history="1">
        <w:r w:rsidRPr="001427CE">
          <w:rPr>
            <w:rFonts w:ascii="Arial" w:hAnsi="Arial" w:cs="Arial"/>
            <w:sz w:val="24"/>
            <w:szCs w:val="24"/>
          </w:rPr>
          <w:t>подпункт</w:t>
        </w:r>
      </w:hyperlink>
      <w:r w:rsidRPr="001427CE">
        <w:rPr>
          <w:rFonts w:ascii="Arial" w:hAnsi="Arial" w:cs="Arial"/>
          <w:sz w:val="24"/>
          <w:szCs w:val="24"/>
        </w:rPr>
        <w:t>ами «а», «б» части 2 пункта 13.1 регламента, копии документа о согласовании проведения проверки;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w:t>
      </w:r>
      <w:r w:rsidRPr="001427CE">
        <w:rPr>
          <w:rFonts w:ascii="Arial" w:hAnsi="Arial" w:cs="Arial"/>
          <w:sz w:val="24"/>
          <w:szCs w:val="24"/>
        </w:rPr>
        <w:lastRenderedPageBreak/>
        <w:t>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10) соблюдать сроки проведения проверки, установленные пунктом 10 регламента;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13) осуществлять запись о проведенной проверке в журнале учета проверок. </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 xml:space="preserve">При проведении проверок должностные лица обязаны соблюдать ограничения, установленные </w:t>
      </w:r>
      <w:hyperlink r:id="rId13" w:history="1">
        <w:r w:rsidRPr="001427CE">
          <w:rPr>
            <w:rFonts w:ascii="Arial" w:hAnsi="Arial" w:cs="Arial"/>
            <w:sz w:val="24"/>
            <w:szCs w:val="24"/>
          </w:rPr>
          <w:t>статьей 15</w:t>
        </w:r>
      </w:hyperlink>
      <w:r w:rsidRPr="001427CE">
        <w:rPr>
          <w:rFonts w:ascii="Arial" w:hAnsi="Arial" w:cs="Arial"/>
          <w:sz w:val="24"/>
          <w:szCs w:val="24"/>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5.2. Права должностных лиц при осуществлении муниципального контроля:</w:t>
      </w:r>
    </w:p>
    <w:p w:rsidR="001427CE" w:rsidRPr="001427CE" w:rsidRDefault="001427CE" w:rsidP="001427CE">
      <w:pPr>
        <w:autoSpaceDE w:val="0"/>
        <w:autoSpaceDN w:val="0"/>
        <w:adjustRightInd w:val="0"/>
        <w:spacing w:after="0" w:line="240" w:lineRule="auto"/>
        <w:ind w:firstLine="540"/>
        <w:jc w:val="both"/>
        <w:outlineLvl w:val="2"/>
        <w:rPr>
          <w:rFonts w:ascii="Arial" w:hAnsi="Arial" w:cs="Arial"/>
          <w:sz w:val="24"/>
          <w:szCs w:val="24"/>
        </w:rPr>
      </w:pPr>
      <w:r w:rsidRPr="001427CE">
        <w:rPr>
          <w:rFonts w:ascii="Arial" w:hAnsi="Arial" w:cs="Arial"/>
          <w:sz w:val="24"/>
          <w:szCs w:val="24"/>
        </w:rPr>
        <w:t>1) проверять в установленном порядке деятельность юридических лиц, индивидуальных предпринимателей, связанную с использованием автомобильных дорог в соответствии с предметом муниципального контроля;</w:t>
      </w:r>
    </w:p>
    <w:p w:rsidR="001427CE" w:rsidRPr="001427CE" w:rsidRDefault="001427CE" w:rsidP="001427CE">
      <w:pPr>
        <w:autoSpaceDE w:val="0"/>
        <w:autoSpaceDN w:val="0"/>
        <w:adjustRightInd w:val="0"/>
        <w:spacing w:after="0" w:line="240" w:lineRule="auto"/>
        <w:ind w:firstLine="540"/>
        <w:jc w:val="both"/>
        <w:outlineLvl w:val="2"/>
        <w:rPr>
          <w:rFonts w:ascii="Arial" w:hAnsi="Arial" w:cs="Arial"/>
          <w:sz w:val="24"/>
          <w:szCs w:val="24"/>
        </w:rPr>
      </w:pPr>
      <w:r w:rsidRPr="001427CE">
        <w:rPr>
          <w:rFonts w:ascii="Arial" w:hAnsi="Arial" w:cs="Arial"/>
          <w:sz w:val="24"/>
          <w:szCs w:val="24"/>
        </w:rPr>
        <w:t xml:space="preserve">2) организовывать проведение необходимых расследований, испытаний, экспертиз, анализов и оценок; </w:t>
      </w:r>
    </w:p>
    <w:p w:rsidR="001427CE" w:rsidRPr="001427CE" w:rsidRDefault="001427CE" w:rsidP="001427CE">
      <w:pPr>
        <w:autoSpaceDE w:val="0"/>
        <w:autoSpaceDN w:val="0"/>
        <w:adjustRightInd w:val="0"/>
        <w:spacing w:after="0" w:line="240" w:lineRule="auto"/>
        <w:ind w:firstLine="540"/>
        <w:jc w:val="both"/>
        <w:outlineLvl w:val="2"/>
        <w:rPr>
          <w:rFonts w:ascii="Arial" w:hAnsi="Arial" w:cs="Arial"/>
          <w:sz w:val="24"/>
          <w:szCs w:val="24"/>
        </w:rPr>
      </w:pPr>
      <w:r w:rsidRPr="001427CE">
        <w:rPr>
          <w:rFonts w:ascii="Arial" w:hAnsi="Arial" w:cs="Arial"/>
          <w:sz w:val="24"/>
          <w:szCs w:val="24"/>
        </w:rPr>
        <w:t>3) запрашивать и получать сведения, необходимые для принятия решений по вопросам соблюдения требований, установленных федеральными законами, законами Краснодарского края, муниципальными правовыми актами;</w:t>
      </w:r>
    </w:p>
    <w:p w:rsidR="001427CE" w:rsidRPr="001427CE" w:rsidRDefault="001427CE" w:rsidP="001427CE">
      <w:pPr>
        <w:autoSpaceDE w:val="0"/>
        <w:autoSpaceDN w:val="0"/>
        <w:adjustRightInd w:val="0"/>
        <w:spacing w:after="0" w:line="240" w:lineRule="auto"/>
        <w:ind w:firstLine="540"/>
        <w:jc w:val="both"/>
        <w:outlineLvl w:val="2"/>
        <w:rPr>
          <w:rFonts w:ascii="Arial" w:hAnsi="Arial" w:cs="Arial"/>
          <w:sz w:val="24"/>
          <w:szCs w:val="24"/>
        </w:rPr>
      </w:pPr>
      <w:r w:rsidRPr="001427CE">
        <w:rPr>
          <w:rFonts w:ascii="Arial" w:hAnsi="Arial" w:cs="Arial"/>
          <w:sz w:val="24"/>
          <w:szCs w:val="24"/>
        </w:rPr>
        <w:t>4) привлекать в установленном порядке для проработки вопросов, отнесенных к предмету проводимой проверки, научные и иные организации, ученых и специалистов;</w:t>
      </w:r>
    </w:p>
    <w:p w:rsidR="001427CE" w:rsidRPr="001427CE" w:rsidRDefault="001427CE" w:rsidP="001427CE">
      <w:pPr>
        <w:autoSpaceDE w:val="0"/>
        <w:autoSpaceDN w:val="0"/>
        <w:adjustRightInd w:val="0"/>
        <w:spacing w:after="0" w:line="240" w:lineRule="auto"/>
        <w:ind w:firstLine="540"/>
        <w:jc w:val="both"/>
        <w:outlineLvl w:val="2"/>
        <w:rPr>
          <w:rFonts w:ascii="Arial" w:hAnsi="Arial" w:cs="Arial"/>
          <w:sz w:val="24"/>
          <w:szCs w:val="24"/>
        </w:rPr>
      </w:pPr>
      <w:r w:rsidRPr="001427CE">
        <w:rPr>
          <w:rFonts w:ascii="Arial" w:hAnsi="Arial" w:cs="Arial"/>
          <w:sz w:val="24"/>
          <w:szCs w:val="24"/>
        </w:rPr>
        <w:t>5) применять предусмотренные действующим законодательством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индивидуальными предпринимателями обязательных требований по вопросам обеспечения сохранности автомобильных дорог, а также меры по ликвидации последствий указанных нарушений.</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lang w:eastAsia="en-US"/>
        </w:rPr>
      </w:pPr>
      <w:r w:rsidRPr="001427CE">
        <w:rPr>
          <w:rFonts w:ascii="Arial" w:hAnsi="Arial" w:cs="Arial"/>
          <w:sz w:val="24"/>
          <w:szCs w:val="24"/>
          <w:lang w:eastAsia="en-US"/>
        </w:rPr>
        <w:t>6. Права и обязанности лиц, в отношении которых осуществляются мероприятия муниципального контроля.</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6.1. Лица, в отношении которых осуществляются мероприятия по контролю, имеют  право:</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1) непосредственно присутствовать при проведении проверки, давать объяснения по вопросам, относящимся к предмету проверки;</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2) получать от уполномоченного органа по проведению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4) обжаловать действия (бездействие) должностных лиц уполномоченного органа по проведению муниципального контроля, повлекшие за собой нарушение </w:t>
      </w:r>
      <w:r w:rsidRPr="001427CE">
        <w:rPr>
          <w:rFonts w:ascii="Arial" w:hAnsi="Arial" w:cs="Arial"/>
          <w:sz w:val="24"/>
          <w:szCs w:val="24"/>
        </w:rPr>
        <w:lastRenderedPageBreak/>
        <w:t>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6.2. При проведении проверок юридические лица и индивидуальные предприниматели обязаны:</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 xml:space="preserve">1)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являющихся предметом муниципального контроля; </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2)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3) обеспечить доступ проводящих выездную проверку должностных лиц на территорию, в используемые при осуществлении деятельности здания, строения, сооружения, помещения, к используемым оборудованию, подобным объектам, транспортным средствам и перевозимым ими грузам;</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4) представлять в срок, установленный пунктом 16.6 регламента, по мотивированному запросу уполномоченного органа необходимые для рассмотрения в ходе проведения документарной проверки документы;</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rPr>
      </w:pPr>
      <w:r w:rsidRPr="001427CE">
        <w:rPr>
          <w:rFonts w:ascii="Arial" w:hAnsi="Arial" w:cs="Arial"/>
          <w:sz w:val="24"/>
          <w:szCs w:val="24"/>
        </w:rPr>
        <w:t xml:space="preserve">5) вести журнал учета проверок по </w:t>
      </w:r>
      <w:hyperlink r:id="rId14" w:history="1">
        <w:r w:rsidRPr="001427CE">
          <w:rPr>
            <w:rFonts w:ascii="Arial" w:hAnsi="Arial" w:cs="Arial"/>
            <w:sz w:val="24"/>
            <w:szCs w:val="24"/>
          </w:rPr>
          <w:t>типовой форме</w:t>
        </w:r>
      </w:hyperlink>
      <w:r w:rsidRPr="001427CE">
        <w:rPr>
          <w:rFonts w:ascii="Arial" w:hAnsi="Arial" w:cs="Arial"/>
          <w:sz w:val="24"/>
          <w:szCs w:val="24"/>
        </w:rPr>
        <w:t>, установленной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№141).</w:t>
      </w:r>
    </w:p>
    <w:p w:rsidR="001427CE" w:rsidRPr="001427CE" w:rsidRDefault="001427CE" w:rsidP="001427CE">
      <w:pPr>
        <w:autoSpaceDE w:val="0"/>
        <w:autoSpaceDN w:val="0"/>
        <w:adjustRightInd w:val="0"/>
        <w:spacing w:after="0" w:line="240" w:lineRule="auto"/>
        <w:ind w:firstLine="540"/>
        <w:jc w:val="both"/>
        <w:outlineLvl w:val="0"/>
        <w:rPr>
          <w:rFonts w:ascii="Arial" w:hAnsi="Arial" w:cs="Arial"/>
          <w:sz w:val="24"/>
          <w:szCs w:val="24"/>
          <w:lang w:eastAsia="en-US"/>
        </w:rPr>
      </w:pPr>
      <w:r w:rsidRPr="001427CE">
        <w:rPr>
          <w:rFonts w:ascii="Arial" w:hAnsi="Arial" w:cs="Arial"/>
          <w:sz w:val="24"/>
          <w:szCs w:val="24"/>
          <w:lang w:eastAsia="en-US"/>
        </w:rPr>
        <w:t>7. Результат исполнения муниципальной функции.</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7.1. Результатами исполнения муниципальной функции являются:</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sz w:val="24"/>
          <w:szCs w:val="24"/>
        </w:rPr>
        <w:t>1) составление акта проверки юридического лица, индивидуального предпринимателя (далее - акт проверки), согласно установленной формы;</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r w:rsidRPr="001427CE">
        <w:rPr>
          <w:rFonts w:ascii="Arial" w:hAnsi="Arial" w:cs="Arial"/>
          <w:sz w:val="24"/>
          <w:szCs w:val="24"/>
        </w:rPr>
        <w:t>2) в случае выявленных нарушений - выдача предписания по устранению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427CE" w:rsidRPr="001427CE" w:rsidRDefault="001427CE" w:rsidP="001427CE">
      <w:pPr>
        <w:spacing w:after="0" w:line="240" w:lineRule="auto"/>
        <w:jc w:val="both"/>
        <w:rPr>
          <w:rFonts w:ascii="Arial" w:hAnsi="Arial" w:cs="Arial"/>
          <w:sz w:val="24"/>
          <w:szCs w:val="24"/>
        </w:rPr>
      </w:pPr>
    </w:p>
    <w:p w:rsidR="001427CE" w:rsidRPr="001427CE" w:rsidRDefault="001427CE" w:rsidP="001427CE">
      <w:pPr>
        <w:autoSpaceDE w:val="0"/>
        <w:autoSpaceDN w:val="0"/>
        <w:adjustRightInd w:val="0"/>
        <w:spacing w:after="0" w:line="240" w:lineRule="auto"/>
        <w:jc w:val="center"/>
        <w:outlineLvl w:val="1"/>
        <w:rPr>
          <w:rFonts w:ascii="Arial" w:hAnsi="Arial" w:cs="Arial"/>
          <w:sz w:val="24"/>
          <w:szCs w:val="24"/>
        </w:rPr>
      </w:pPr>
      <w:r w:rsidRPr="001427CE">
        <w:rPr>
          <w:rFonts w:ascii="Arial" w:hAnsi="Arial" w:cs="Arial"/>
          <w:sz w:val="24"/>
          <w:szCs w:val="24"/>
        </w:rPr>
        <w:t xml:space="preserve">2. </w:t>
      </w:r>
      <w:r w:rsidRPr="001427CE">
        <w:rPr>
          <w:rFonts w:ascii="Arial" w:hAnsi="Arial" w:cs="Arial"/>
          <w:bCs/>
          <w:sz w:val="24"/>
          <w:szCs w:val="24"/>
        </w:rPr>
        <w:t>Требования к порядку исполнения муниципальной функции</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8. Порядок информирования об исполнении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8.1. Информация о месте нахождения и графике работы, справочных телефонах, адрес официального сайта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Местонахождение уполномоченного органа: г.Тимашевск, ул.Красная, 100.</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График работы: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08.00 до 16.00 (перерыв с 12.00 до 13.00).</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Справочные телефоны: </w:t>
      </w:r>
      <w:r w:rsidRPr="001427CE">
        <w:rPr>
          <w:rFonts w:ascii="Arial" w:hAnsi="Arial" w:cs="Arial"/>
          <w:spacing w:val="-2"/>
          <w:sz w:val="24"/>
          <w:szCs w:val="24"/>
        </w:rPr>
        <w:t xml:space="preserve">8(86130) 4-13-63, </w:t>
      </w:r>
      <w:r w:rsidRPr="001427CE">
        <w:rPr>
          <w:rFonts w:ascii="Arial" w:hAnsi="Arial" w:cs="Arial"/>
          <w:sz w:val="24"/>
          <w:szCs w:val="24"/>
        </w:rPr>
        <w:t>4-14-43.</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lastRenderedPageBreak/>
        <w:t xml:space="preserve">Официальный сайт администрации Тимашевского городского поселения Тимашевского района: </w:t>
      </w:r>
      <w:hyperlink r:id="rId15" w:history="1">
        <w:r w:rsidRPr="001427CE">
          <w:rPr>
            <w:rStyle w:val="a5"/>
            <w:rFonts w:ascii="Arial" w:hAnsi="Arial" w:cs="Arial"/>
            <w:color w:val="auto"/>
            <w:spacing w:val="-2"/>
            <w:sz w:val="24"/>
            <w:szCs w:val="24"/>
            <w:u w:val="none"/>
          </w:rPr>
          <w:t>www.adm-timashevsk.ru</w:t>
        </w:r>
      </w:hyperlink>
      <w:r w:rsidRPr="001427CE">
        <w:rPr>
          <w:rFonts w:ascii="Arial" w:hAnsi="Arial" w:cs="Arial"/>
          <w:sz w:val="24"/>
          <w:szCs w:val="24"/>
        </w:rPr>
        <w:t>.</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8.2. Информация о порядке исполнения муниципальной функции предоставляется: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8.2.1. Посредством размещения на официальном сайте Тимашевского городского поселения Тимашевского района в телекоммуникационной сети «Интернет»: </w:t>
      </w:r>
      <w:hyperlink r:id="rId16" w:history="1">
        <w:r w:rsidRPr="001427CE">
          <w:rPr>
            <w:rStyle w:val="a5"/>
            <w:rFonts w:ascii="Arial" w:hAnsi="Arial" w:cs="Arial"/>
            <w:color w:val="auto"/>
            <w:spacing w:val="-2"/>
            <w:sz w:val="24"/>
            <w:szCs w:val="24"/>
            <w:u w:val="none"/>
          </w:rPr>
          <w:t>www.adm-timashevsk.ru</w:t>
        </w:r>
      </w:hyperlink>
      <w:r w:rsidRPr="001427CE">
        <w:rPr>
          <w:rFonts w:ascii="Arial" w:hAnsi="Arial" w:cs="Arial"/>
          <w:spacing w:val="-2"/>
          <w:sz w:val="24"/>
          <w:szCs w:val="24"/>
        </w:rPr>
        <w:t xml:space="preserve"> </w:t>
      </w:r>
      <w:r w:rsidRPr="001427CE">
        <w:rPr>
          <w:rFonts w:ascii="Arial" w:hAnsi="Arial" w:cs="Arial"/>
          <w:sz w:val="24"/>
          <w:szCs w:val="24"/>
        </w:rPr>
        <w:t>(далее – сайт поселения).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На сайте поселения размещается следующая информация: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уполномоченным органом, формируемый на соответствующий календарный год и утверждаемый главой Тимашевского городского поселения Тимашевского района (далее - план проверок);</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информация о результатах проверок, проведенных уполномоченным органом;</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текст настоящего административного регламента;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перечень законодательных и иных нормативных правовых актов, содержащих нормы, непосредственно регулирующие исполнение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график работы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почтовый адрес и адрес электронной почты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местонахождении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номера телефонов, по которым осуществляется информирование по вопросам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8.2.2. По письменным обращениям.</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Почтовый адрес для направления обращений: </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smartTag w:uri="urn:schemas-microsoft-com:office:smarttags" w:element="metricconverter">
        <w:smartTagPr>
          <w:attr w:name="ProductID" w:val="352700, г"/>
        </w:smartTagPr>
        <w:r w:rsidRPr="001427CE">
          <w:rPr>
            <w:rFonts w:ascii="Arial" w:hAnsi="Arial" w:cs="Arial"/>
            <w:sz w:val="24"/>
            <w:szCs w:val="24"/>
          </w:rPr>
          <w:t>352700, г</w:t>
        </w:r>
      </w:smartTag>
      <w:r w:rsidRPr="001427CE">
        <w:rPr>
          <w:rFonts w:ascii="Arial" w:hAnsi="Arial" w:cs="Arial"/>
          <w:sz w:val="24"/>
          <w:szCs w:val="24"/>
        </w:rPr>
        <w:t>.Тимашевск, ул.Красная, 100.</w:t>
      </w:r>
    </w:p>
    <w:p w:rsidR="001427CE" w:rsidRPr="001427CE" w:rsidRDefault="001427CE" w:rsidP="001427CE">
      <w:pPr>
        <w:spacing w:after="0" w:line="240" w:lineRule="auto"/>
        <w:ind w:firstLine="567"/>
        <w:jc w:val="both"/>
        <w:rPr>
          <w:rFonts w:ascii="Arial" w:hAnsi="Arial" w:cs="Arial"/>
          <w:iCs/>
          <w:sz w:val="24"/>
          <w:szCs w:val="24"/>
        </w:rPr>
      </w:pPr>
      <w:r w:rsidRPr="001427CE">
        <w:rPr>
          <w:rFonts w:ascii="Arial" w:hAnsi="Arial" w:cs="Arial"/>
          <w:sz w:val="24"/>
          <w:szCs w:val="24"/>
        </w:rPr>
        <w:t>8.2.3. На адрес электронной почты администрации Тимашевского городского поселения Тимашевского района  для направления обращений: tim_аdm@mail.ru.</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8.1.3. Посредством телефонной связи.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Телефоны должностных лиц уполномоченного органа:</w:t>
      </w:r>
      <w:r w:rsidRPr="001427CE">
        <w:rPr>
          <w:rFonts w:ascii="Arial" w:hAnsi="Arial" w:cs="Arial"/>
          <w:iCs/>
          <w:sz w:val="24"/>
          <w:szCs w:val="24"/>
        </w:rPr>
        <w:t xml:space="preserve"> </w:t>
      </w:r>
      <w:r w:rsidRPr="001427CE">
        <w:rPr>
          <w:rFonts w:ascii="Arial" w:hAnsi="Arial" w:cs="Arial"/>
          <w:spacing w:val="-2"/>
          <w:sz w:val="24"/>
          <w:szCs w:val="24"/>
        </w:rPr>
        <w:t xml:space="preserve">8(86130) </w:t>
      </w:r>
      <w:r w:rsidRPr="001427CE">
        <w:rPr>
          <w:rFonts w:ascii="Arial" w:hAnsi="Arial" w:cs="Arial"/>
          <w:sz w:val="24"/>
          <w:szCs w:val="24"/>
        </w:rPr>
        <w:t xml:space="preserve">4-14-43, </w:t>
      </w:r>
      <w:r w:rsidRPr="001427CE">
        <w:rPr>
          <w:rFonts w:ascii="Arial" w:hAnsi="Arial" w:cs="Arial"/>
          <w:iCs/>
          <w:sz w:val="24"/>
          <w:szCs w:val="24"/>
        </w:rPr>
        <w:t xml:space="preserve">факс </w:t>
      </w:r>
      <w:r w:rsidRPr="001427CE">
        <w:rPr>
          <w:rFonts w:ascii="Arial" w:hAnsi="Arial" w:cs="Arial"/>
          <w:spacing w:val="-2"/>
          <w:sz w:val="24"/>
          <w:szCs w:val="24"/>
        </w:rPr>
        <w:t>8(86130) 4-13-63.</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9. Порядок получения информации по вопросам исполнения муниципальной  функции, в том числе сведений о ходе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9.1. При информировании по письменным обращениям ответ на обращение направляется по почте в адрес заявителя в течение 30 дней со дня регистрации такого обращения в уполномоченном органе.</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9.2. При информировании по поступившему обращению в форме электронного документа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течение 30 дней со дня регистрации обращения.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9.3. При информировании посредством средств телефонной связи должностные лица уполномоченного органа обязаны предоставить следующую информацию:</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нормативных правовых актах, регламентирующих вопросы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порядке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сроках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направлении обращений;</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об адресах сайта и электронной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сведения о ходе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10. Срок исполнения муниципальной функции.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10.1. Срок исполнения муниципальной функции (с даты начала проверки до даты составления акта проверки) не может превышать 20 рабочих дней.</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lastRenderedPageBreak/>
        <w:t>10.2. 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специалистов уполномоченного органа, проводящих выездную плановую проверку, срок проведения выездной плановой проверки может быть продлен распоряжением администрации Тимашевского городского поселения Тимашевского района, но не более чем на 20 рабочих дней, а в отношении малых предприятий, микропредприятий - не более чем на 15 часов.</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Руководитель юридического лица, индивидуальный предприниматель информируются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в порядке, предусмотренном </w:t>
      </w:r>
      <w:hyperlink r:id="rId17" w:history="1">
        <w:r w:rsidRPr="001427CE">
          <w:rPr>
            <w:rFonts w:ascii="Arial" w:hAnsi="Arial" w:cs="Arial"/>
            <w:sz w:val="24"/>
            <w:szCs w:val="24"/>
          </w:rPr>
          <w:t>пунктом 17.4</w:t>
        </w:r>
      </w:hyperlink>
      <w:r w:rsidRPr="001427CE">
        <w:rPr>
          <w:rFonts w:ascii="Arial" w:hAnsi="Arial" w:cs="Arial"/>
          <w:sz w:val="24"/>
          <w:szCs w:val="24"/>
        </w:rPr>
        <w:t xml:space="preserve"> регламента.</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10.3. Акт проверки составляется непосредственно в день завершения проверки по установленной форме в двух экземплярах.</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p>
    <w:p w:rsidR="001427CE" w:rsidRPr="001427CE" w:rsidRDefault="001427CE" w:rsidP="001427CE">
      <w:pPr>
        <w:autoSpaceDE w:val="0"/>
        <w:autoSpaceDN w:val="0"/>
        <w:adjustRightInd w:val="0"/>
        <w:spacing w:after="0" w:line="240" w:lineRule="auto"/>
        <w:ind w:firstLine="720"/>
        <w:jc w:val="center"/>
        <w:outlineLvl w:val="1"/>
        <w:rPr>
          <w:rFonts w:ascii="Arial" w:hAnsi="Arial" w:cs="Arial"/>
          <w:sz w:val="24"/>
          <w:szCs w:val="24"/>
        </w:rPr>
      </w:pPr>
      <w:r w:rsidRPr="001427CE">
        <w:rPr>
          <w:rFonts w:ascii="Arial" w:hAnsi="Arial" w:cs="Arial"/>
          <w:sz w:val="24"/>
          <w:szCs w:val="24"/>
        </w:rPr>
        <w:t>3. Состав, последовательность и сроки выполнения административных процедур (действий), требования к порядку их выполнения</w:t>
      </w:r>
    </w:p>
    <w:p w:rsidR="001427CE" w:rsidRPr="001427CE" w:rsidRDefault="001427CE" w:rsidP="001427CE">
      <w:pPr>
        <w:autoSpaceDE w:val="0"/>
        <w:autoSpaceDN w:val="0"/>
        <w:adjustRightInd w:val="0"/>
        <w:spacing w:after="0" w:line="240" w:lineRule="auto"/>
        <w:ind w:firstLine="720"/>
        <w:jc w:val="center"/>
        <w:rPr>
          <w:rFonts w:ascii="Arial" w:hAnsi="Arial" w:cs="Arial"/>
          <w:sz w:val="24"/>
          <w:szCs w:val="24"/>
        </w:rPr>
      </w:pP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11. Исполнение муниципальной функции включает в себя следующие административные процедуры (действия):</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принятие решения о проведении проверки;</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проведение проверки;</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составление акта проверки и ознакомление с его содержанием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выдача предписания по устранению выявленных нарушений.</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11.1. Блок-схема исполнения муниципальной функции приводится в </w:t>
      </w:r>
      <w:hyperlink r:id="rId18" w:history="1">
        <w:r w:rsidRPr="001427CE">
          <w:rPr>
            <w:rFonts w:ascii="Arial" w:hAnsi="Arial" w:cs="Arial"/>
            <w:sz w:val="24"/>
            <w:szCs w:val="24"/>
          </w:rPr>
          <w:t>приложении</w:t>
        </w:r>
      </w:hyperlink>
      <w:r w:rsidRPr="001427CE">
        <w:rPr>
          <w:rFonts w:ascii="Arial" w:hAnsi="Arial" w:cs="Arial"/>
          <w:sz w:val="24"/>
          <w:szCs w:val="24"/>
        </w:rPr>
        <w:t xml:space="preserve"> к регламенту (приложение №1).</w:t>
      </w:r>
    </w:p>
    <w:p w:rsidR="001427CE" w:rsidRPr="001427CE" w:rsidRDefault="001427CE" w:rsidP="001427CE">
      <w:pPr>
        <w:autoSpaceDE w:val="0"/>
        <w:autoSpaceDN w:val="0"/>
        <w:adjustRightInd w:val="0"/>
        <w:spacing w:after="0" w:line="240" w:lineRule="auto"/>
        <w:ind w:firstLine="567"/>
        <w:outlineLvl w:val="2"/>
        <w:rPr>
          <w:rFonts w:ascii="Arial" w:hAnsi="Arial" w:cs="Arial"/>
          <w:sz w:val="24"/>
          <w:szCs w:val="24"/>
        </w:rPr>
      </w:pPr>
      <w:r w:rsidRPr="001427CE">
        <w:rPr>
          <w:rFonts w:ascii="Arial" w:hAnsi="Arial" w:cs="Arial"/>
          <w:sz w:val="24"/>
          <w:szCs w:val="24"/>
        </w:rPr>
        <w:t>12. Принятие решения о проведении плановой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12.1. Основанием для принятия решения о проведении плановой проверки является: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установленный планом проверок срок проведения проверки соответствующего юридического лица, индивидуального предпринимателя;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установление в ходе документарной проверки признаков нарушения обязательных требований.</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12.2. Основанием для включения проверки в план проверок является истечение 3 лет со дня: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 государственной регистрации юридического лица, индивидуального предпринимателя;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орган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427CE" w:rsidRPr="001427CE" w:rsidRDefault="001427CE" w:rsidP="001427CE">
      <w:pPr>
        <w:autoSpaceDE w:val="0"/>
        <w:autoSpaceDN w:val="0"/>
        <w:adjustRightInd w:val="0"/>
        <w:spacing w:after="0" w:line="240" w:lineRule="auto"/>
        <w:ind w:firstLine="567"/>
        <w:jc w:val="both"/>
        <w:outlineLvl w:val="0"/>
        <w:rPr>
          <w:rFonts w:ascii="Arial" w:hAnsi="Arial" w:cs="Arial"/>
          <w:sz w:val="24"/>
          <w:szCs w:val="24"/>
        </w:rPr>
      </w:pPr>
      <w:r w:rsidRPr="001427CE">
        <w:rPr>
          <w:rFonts w:ascii="Arial" w:hAnsi="Arial" w:cs="Arial"/>
          <w:sz w:val="24"/>
          <w:szCs w:val="24"/>
        </w:rPr>
        <w:t xml:space="preserve">12.3. При наличии оснований, предусмотренных </w:t>
      </w:r>
      <w:hyperlink r:id="rId19" w:history="1">
        <w:r w:rsidRPr="001427CE">
          <w:rPr>
            <w:rFonts w:ascii="Arial" w:hAnsi="Arial" w:cs="Arial"/>
            <w:sz w:val="24"/>
            <w:szCs w:val="24"/>
          </w:rPr>
          <w:t>пунктом 12.1</w:t>
        </w:r>
      </w:hyperlink>
      <w:r w:rsidRPr="001427CE">
        <w:rPr>
          <w:rFonts w:ascii="Arial" w:hAnsi="Arial" w:cs="Arial"/>
          <w:sz w:val="24"/>
          <w:szCs w:val="24"/>
        </w:rPr>
        <w:t xml:space="preserve"> настоящего административного регламента, должностное лицо уполномоченного органа </w:t>
      </w:r>
      <w:r w:rsidRPr="001427CE">
        <w:rPr>
          <w:rFonts w:ascii="Arial" w:hAnsi="Arial" w:cs="Arial"/>
          <w:sz w:val="24"/>
          <w:szCs w:val="24"/>
        </w:rPr>
        <w:lastRenderedPageBreak/>
        <w:t xml:space="preserve">осуществляет подготовку проекта распоряжения о проведении проверки в соответствии с типовой </w:t>
      </w:r>
      <w:hyperlink r:id="rId20" w:history="1">
        <w:r w:rsidRPr="001427CE">
          <w:rPr>
            <w:rFonts w:ascii="Arial" w:hAnsi="Arial" w:cs="Arial"/>
            <w:sz w:val="24"/>
            <w:szCs w:val="24"/>
          </w:rPr>
          <w:t>формой</w:t>
        </w:r>
      </w:hyperlink>
      <w:r w:rsidRPr="001427CE">
        <w:rPr>
          <w:rFonts w:ascii="Arial" w:hAnsi="Arial" w:cs="Arial"/>
          <w:sz w:val="24"/>
          <w:szCs w:val="24"/>
        </w:rPr>
        <w:t>, утвержденной Приказом № 141.</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12.4. Проект распоряжения о проведении проверки в срок не позднее 15 рабочих дней до даты начала проверки представляется на подпись и в течение 3 рабочих дней подписывается главой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12.5. Изменения в ходе проведения проверки персонального состава должностных лиц, уполномоченных на проведение проверки, продление срока проведения проверки оформляются распоряжением уполномоченного органа.</w:t>
      </w:r>
    </w:p>
    <w:p w:rsidR="001427CE" w:rsidRPr="001427CE" w:rsidRDefault="001427CE" w:rsidP="001427CE">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13. Принятие решения о проведении внеплановой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13.1. Основанием для принятия решения о проведении внеплановой проверки является:</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2) поступление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21" w:history="1">
        <w:r w:rsidRPr="001427CE">
          <w:rPr>
            <w:rFonts w:ascii="Arial" w:hAnsi="Arial" w:cs="Arial"/>
            <w:sz w:val="24"/>
            <w:szCs w:val="24"/>
          </w:rPr>
          <w:t>чрезвычайных</w:t>
        </w:r>
      </w:hyperlink>
      <w:r w:rsidRPr="001427CE">
        <w:rPr>
          <w:rFonts w:ascii="Arial" w:hAnsi="Arial" w:cs="Arial"/>
          <w:sz w:val="24"/>
          <w:szCs w:val="24"/>
        </w:rPr>
        <w:t xml:space="preserve"> ситуаций природного и </w:t>
      </w:r>
      <w:hyperlink r:id="rId22" w:history="1">
        <w:r w:rsidRPr="001427CE">
          <w:rPr>
            <w:rFonts w:ascii="Arial" w:hAnsi="Arial" w:cs="Arial"/>
            <w:sz w:val="24"/>
            <w:szCs w:val="24"/>
          </w:rPr>
          <w:t>техногенного</w:t>
        </w:r>
      </w:hyperlink>
      <w:r w:rsidRPr="001427CE">
        <w:rPr>
          <w:rFonts w:ascii="Arial" w:hAnsi="Arial" w:cs="Arial"/>
          <w:sz w:val="24"/>
          <w:szCs w:val="24"/>
        </w:rPr>
        <w:t xml:space="preserve"> характера;</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xml:space="preserve">б) причинение вреда жизни, здоровью граждан, вреда животным, растениям, </w:t>
      </w:r>
      <w:hyperlink r:id="rId23" w:history="1">
        <w:r w:rsidRPr="001427CE">
          <w:rPr>
            <w:rFonts w:ascii="Arial" w:hAnsi="Arial" w:cs="Arial"/>
            <w:sz w:val="24"/>
            <w:szCs w:val="24"/>
          </w:rPr>
          <w:t>окружающей среде</w:t>
        </w:r>
      </w:hyperlink>
      <w:r w:rsidRPr="001427CE">
        <w:rPr>
          <w:rFonts w:ascii="Arial" w:hAnsi="Arial" w:cs="Arial"/>
          <w:sz w:val="24"/>
          <w:szCs w:val="24"/>
        </w:rPr>
        <w:t xml:space="preserve">, </w:t>
      </w:r>
      <w:hyperlink r:id="rId24" w:history="1">
        <w:r w:rsidRPr="001427CE">
          <w:rPr>
            <w:rFonts w:ascii="Arial" w:hAnsi="Arial" w:cs="Arial"/>
            <w:sz w:val="24"/>
            <w:szCs w:val="24"/>
          </w:rPr>
          <w:t>объектам культурного наследия</w:t>
        </w:r>
      </w:hyperlink>
      <w:r w:rsidRPr="001427CE">
        <w:rPr>
          <w:rFonts w:ascii="Arial" w:hAnsi="Arial" w:cs="Arial"/>
          <w:sz w:val="24"/>
          <w:szCs w:val="24"/>
        </w:rPr>
        <w:t xml:space="preserve"> </w:t>
      </w:r>
      <w:hyperlink r:id="rId25" w:history="1">
        <w:r w:rsidRPr="001427CE">
          <w:rPr>
            <w:rFonts w:ascii="Arial" w:hAnsi="Arial" w:cs="Arial"/>
            <w:sz w:val="24"/>
            <w:szCs w:val="24"/>
          </w:rPr>
          <w:t>(памятникам истории и культуры)</w:t>
        </w:r>
      </w:hyperlink>
      <w:r w:rsidRPr="001427CE">
        <w:rPr>
          <w:rFonts w:ascii="Arial" w:hAnsi="Arial" w:cs="Arial"/>
          <w:sz w:val="24"/>
          <w:szCs w:val="24"/>
        </w:rPr>
        <w:t xml:space="preserve"> народов Российской Федерации, безопасности государства, а также возникновение </w:t>
      </w:r>
      <w:hyperlink r:id="rId26" w:history="1">
        <w:r w:rsidRPr="001427CE">
          <w:rPr>
            <w:rFonts w:ascii="Arial" w:hAnsi="Arial" w:cs="Arial"/>
            <w:sz w:val="24"/>
            <w:szCs w:val="24"/>
          </w:rPr>
          <w:t>чрезвычайных</w:t>
        </w:r>
      </w:hyperlink>
      <w:r w:rsidRPr="001427CE">
        <w:rPr>
          <w:rFonts w:ascii="Arial" w:hAnsi="Arial" w:cs="Arial"/>
          <w:sz w:val="24"/>
          <w:szCs w:val="24"/>
        </w:rPr>
        <w:t xml:space="preserve"> ситуаций природного и </w:t>
      </w:r>
      <w:hyperlink r:id="rId27" w:history="1">
        <w:r w:rsidRPr="001427CE">
          <w:rPr>
            <w:rFonts w:ascii="Arial" w:hAnsi="Arial" w:cs="Arial"/>
            <w:sz w:val="24"/>
            <w:szCs w:val="24"/>
          </w:rPr>
          <w:t>техногенного</w:t>
        </w:r>
      </w:hyperlink>
      <w:r w:rsidRPr="001427CE">
        <w:rPr>
          <w:rFonts w:ascii="Arial" w:hAnsi="Arial" w:cs="Arial"/>
          <w:sz w:val="24"/>
          <w:szCs w:val="24"/>
        </w:rPr>
        <w:t xml:space="preserve"> характера;</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в) нарушение прав потребителей (в случае обращения граждан, права которых нарушены).</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подпунктах </w:t>
      </w:r>
      <w:hyperlink r:id="rId28" w:history="1">
        <w:r w:rsidRPr="001427CE">
          <w:rPr>
            <w:rFonts w:ascii="Arial" w:hAnsi="Arial" w:cs="Arial"/>
            <w:sz w:val="24"/>
            <w:szCs w:val="24"/>
          </w:rPr>
          <w:t>«а»</w:t>
        </w:r>
      </w:hyperlink>
      <w:r w:rsidRPr="001427CE">
        <w:rPr>
          <w:rFonts w:ascii="Arial" w:hAnsi="Arial" w:cs="Arial"/>
          <w:sz w:val="24"/>
          <w:szCs w:val="24"/>
        </w:rPr>
        <w:t xml:space="preserve"> и «б» абзаца 2 пункта 13.1  настоящего регламента, не могут служить основанием для проведения внеплановой проверки.</w:t>
      </w:r>
    </w:p>
    <w:p w:rsidR="001427CE" w:rsidRPr="001427CE" w:rsidRDefault="001427CE" w:rsidP="001427CE">
      <w:pPr>
        <w:autoSpaceDE w:val="0"/>
        <w:autoSpaceDN w:val="0"/>
        <w:adjustRightInd w:val="0"/>
        <w:spacing w:after="0" w:line="240" w:lineRule="auto"/>
        <w:ind w:firstLine="567"/>
        <w:jc w:val="both"/>
        <w:outlineLvl w:val="0"/>
        <w:rPr>
          <w:rFonts w:ascii="Arial" w:hAnsi="Arial" w:cs="Arial"/>
          <w:sz w:val="24"/>
          <w:szCs w:val="24"/>
        </w:rPr>
      </w:pPr>
      <w:r w:rsidRPr="001427CE">
        <w:rPr>
          <w:rFonts w:ascii="Arial" w:hAnsi="Arial" w:cs="Arial"/>
          <w:sz w:val="24"/>
          <w:szCs w:val="24"/>
        </w:rPr>
        <w:t xml:space="preserve">13.2. При наличии оснований, предусмотренных </w:t>
      </w:r>
      <w:hyperlink r:id="rId29" w:history="1">
        <w:r w:rsidRPr="001427CE">
          <w:rPr>
            <w:rFonts w:ascii="Arial" w:hAnsi="Arial" w:cs="Arial"/>
            <w:sz w:val="24"/>
            <w:szCs w:val="24"/>
          </w:rPr>
          <w:t>пунктом 13.1</w:t>
        </w:r>
      </w:hyperlink>
      <w:r w:rsidRPr="001427CE">
        <w:rPr>
          <w:rFonts w:ascii="Arial" w:hAnsi="Arial" w:cs="Arial"/>
          <w:sz w:val="24"/>
          <w:szCs w:val="24"/>
        </w:rPr>
        <w:t xml:space="preserve"> настоящего регламента, должностное лицо уполномоченного органа осуществляет подготовку проекта распоряжения о проведении проверки в соответствии с типовой </w:t>
      </w:r>
      <w:hyperlink r:id="rId30" w:history="1">
        <w:r w:rsidRPr="001427CE">
          <w:rPr>
            <w:rFonts w:ascii="Arial" w:hAnsi="Arial" w:cs="Arial"/>
            <w:sz w:val="24"/>
            <w:szCs w:val="24"/>
          </w:rPr>
          <w:t>формой</w:t>
        </w:r>
      </w:hyperlink>
      <w:r w:rsidRPr="001427CE">
        <w:rPr>
          <w:rFonts w:ascii="Arial" w:hAnsi="Arial" w:cs="Arial"/>
          <w:sz w:val="24"/>
          <w:szCs w:val="24"/>
        </w:rPr>
        <w:t>, утвержденной Приказом №141.</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В случае проведения внеплановой выездной проверки по основаниям, указанным в подпунктах </w:t>
      </w:r>
      <w:hyperlink r:id="rId31" w:history="1">
        <w:r w:rsidRPr="001427CE">
          <w:rPr>
            <w:rFonts w:ascii="Arial" w:hAnsi="Arial" w:cs="Arial"/>
            <w:sz w:val="24"/>
            <w:szCs w:val="24"/>
          </w:rPr>
          <w:t>«а»</w:t>
        </w:r>
      </w:hyperlink>
      <w:r w:rsidRPr="001427CE">
        <w:rPr>
          <w:rFonts w:ascii="Arial" w:hAnsi="Arial" w:cs="Arial"/>
          <w:sz w:val="24"/>
          <w:szCs w:val="24"/>
        </w:rPr>
        <w:t xml:space="preserve"> и «б» абзаца 2 пункта 13.1 настоящего регламента, должностное лицо уполномоченного органа также осуществляет подготовку проекта заявления о согласовании по </w:t>
      </w:r>
      <w:hyperlink r:id="rId32" w:history="1">
        <w:r w:rsidRPr="001427CE">
          <w:rPr>
            <w:rFonts w:ascii="Arial" w:hAnsi="Arial" w:cs="Arial"/>
            <w:sz w:val="24"/>
            <w:szCs w:val="24"/>
          </w:rPr>
          <w:t>форм</w:t>
        </w:r>
      </w:hyperlink>
      <w:r w:rsidRPr="001427CE">
        <w:rPr>
          <w:rFonts w:ascii="Arial" w:hAnsi="Arial" w:cs="Arial"/>
          <w:sz w:val="24"/>
          <w:szCs w:val="24"/>
        </w:rPr>
        <w:t>е утвержденной Приказом № 141.</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13.3 Подписанное главой Тимашевского городского поселения Тимашевского района заявление о согласовании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либо курьером, прокуратуру Тимашевского района в день подписания распоряжения о проведении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К заявлению о согласовании прилагается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lastRenderedPageBreak/>
        <w:t xml:space="preserve">13.4.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w:t>
      </w:r>
      <w:hyperlink r:id="rId33" w:history="1">
        <w:r w:rsidRPr="001427CE">
          <w:rPr>
            <w:rFonts w:ascii="Arial" w:hAnsi="Arial" w:cs="Arial"/>
            <w:sz w:val="24"/>
            <w:szCs w:val="24"/>
          </w:rPr>
          <w:t>чрезвычайных</w:t>
        </w:r>
      </w:hyperlink>
      <w:r w:rsidRPr="001427CE">
        <w:rPr>
          <w:rFonts w:ascii="Arial" w:hAnsi="Arial" w:cs="Arial"/>
          <w:sz w:val="24"/>
          <w:szCs w:val="24"/>
        </w:rPr>
        <w:t xml:space="preserve"> ситуаций природного и </w:t>
      </w:r>
      <w:hyperlink r:id="rId34" w:history="1">
        <w:r w:rsidRPr="001427CE">
          <w:rPr>
            <w:rFonts w:ascii="Arial" w:hAnsi="Arial" w:cs="Arial"/>
            <w:sz w:val="24"/>
            <w:szCs w:val="24"/>
          </w:rPr>
          <w:t>техногенного</w:t>
        </w:r>
      </w:hyperlink>
      <w:r w:rsidRPr="001427CE">
        <w:rPr>
          <w:rFonts w:ascii="Arial" w:hAnsi="Arial" w:cs="Arial"/>
          <w:sz w:val="24"/>
          <w:szCs w:val="24"/>
        </w:rPr>
        <w:t xml:space="preserve">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прокуратуры Тимашевского района о проведении мероприятий по контролю посредством направления документов, предусмотренных пунктом 13.3 регламента, в прокуратуру Тимашевского района в течение 24 часов. </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14. Подготовка к проведению плановой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14.1. Основанием для начала подготовки к плановой проверке является подписание главой Тимашевского городского поселения Тимашевского района распоряжения о проведении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14.2. В ходе подготовки к проверке должностное лицо уполномоченного органа определяет перечень документов, которые необходимо изучить для достижения целей и задач проверки юридического лица, индивидуального предпринимателя, в том числе находящихся в распоряжении уполномоченного органа.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14.3. При подготовке к плановой проверке должностное лицо уполномоченного орган направляет копию распоряжения о проведении проверки в адрес юридического лица (филиала (представительства) юридического лица), места жительства индивидуального предпринимателя заказным почтовым отправлением с уведомлением о вручении, нарочным или в форме электронного документа, подписанного электронной цифровой подписью, иным доступным способом не позднее чем за 3 рабочих дня до даты начала проведения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14.4. В случае проведения проверки юридического лица, индивидуального предпринимателя - члена саморегулируемой организации, копия распоряжения о проведении проверки также направляется в адрес указанной организации.</w:t>
      </w:r>
    </w:p>
    <w:p w:rsidR="001427CE" w:rsidRPr="001427CE" w:rsidRDefault="001427CE" w:rsidP="001427CE">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15. Подготовка к проведению внеплановой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15.1. Основанием для начала подготовки к внеплановой проверке является распоряжение администрации Тимашевского городского поселения Тимашевского района о проведении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15.2. В ходе подготовки к проверке должностное лицо уполномоченного органа определяет перечень документов, которые необходимо изучить для достижения целей и задач проверки юридического лица, индивидуального предпринимателя, в том числе находящихся в распоряжении уполномоченного органа.</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15.3. О проведении внеплановой проверки, за исключением проверки, основания проведения которой указаны в части 2 пункта 13.1 регламента, юридическое лицо, индивидуальный предприниматель уведомляются уполномоченным органом не менее чем за 24 часа до начала ее проведения любым доступным способом.</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w:t>
      </w:r>
      <w:hyperlink r:id="rId35" w:history="1">
        <w:r w:rsidRPr="001427CE">
          <w:rPr>
            <w:rFonts w:ascii="Arial" w:hAnsi="Arial" w:cs="Arial"/>
            <w:sz w:val="24"/>
            <w:szCs w:val="24"/>
          </w:rPr>
          <w:t>чрезвычайные</w:t>
        </w:r>
      </w:hyperlink>
      <w:r w:rsidRPr="001427CE">
        <w:rPr>
          <w:rFonts w:ascii="Arial" w:hAnsi="Arial" w:cs="Arial"/>
          <w:sz w:val="24"/>
          <w:szCs w:val="24"/>
        </w:rPr>
        <w:t xml:space="preserve"> ситуации природного и </w:t>
      </w:r>
      <w:hyperlink r:id="rId36" w:history="1">
        <w:r w:rsidRPr="001427CE">
          <w:rPr>
            <w:rFonts w:ascii="Arial" w:hAnsi="Arial" w:cs="Arial"/>
            <w:sz w:val="24"/>
            <w:szCs w:val="24"/>
          </w:rPr>
          <w:t>техногенного</w:t>
        </w:r>
      </w:hyperlink>
      <w:r w:rsidRPr="001427CE">
        <w:rPr>
          <w:rFonts w:ascii="Arial" w:hAnsi="Arial" w:cs="Arial"/>
          <w:sz w:val="24"/>
          <w:szCs w:val="24"/>
        </w:rPr>
        <w:t xml:space="preserve">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15.4. В случае проведения внеплановой проверки юридического лица, индивидуального предпринимателя - члена саморегулируемой организации, копия </w:t>
      </w:r>
      <w:r w:rsidRPr="001427CE">
        <w:rPr>
          <w:rFonts w:ascii="Arial" w:hAnsi="Arial" w:cs="Arial"/>
          <w:sz w:val="24"/>
          <w:szCs w:val="24"/>
        </w:rPr>
        <w:lastRenderedPageBreak/>
        <w:t>распоряжения о проведении проверки также направляется в адрес указанной организации.</w:t>
      </w:r>
    </w:p>
    <w:p w:rsidR="001427CE" w:rsidRPr="001427CE" w:rsidRDefault="001427CE" w:rsidP="001427CE">
      <w:pPr>
        <w:autoSpaceDE w:val="0"/>
        <w:autoSpaceDN w:val="0"/>
        <w:adjustRightInd w:val="0"/>
        <w:spacing w:after="0" w:line="240" w:lineRule="auto"/>
        <w:ind w:firstLine="567"/>
        <w:outlineLvl w:val="2"/>
        <w:rPr>
          <w:rFonts w:ascii="Arial" w:hAnsi="Arial" w:cs="Arial"/>
          <w:sz w:val="24"/>
          <w:szCs w:val="24"/>
        </w:rPr>
      </w:pPr>
      <w:r w:rsidRPr="001427CE">
        <w:rPr>
          <w:rFonts w:ascii="Arial" w:hAnsi="Arial" w:cs="Arial"/>
          <w:sz w:val="24"/>
          <w:szCs w:val="24"/>
        </w:rPr>
        <w:t xml:space="preserve">16. Проведение документарной проверки </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16.1. Основанием для проведения документарной проверки (как плановой, так и внеплановой) является наступление даты начала проведения проверки, определенной в распоряжении администрации Тимашевского городского поселения Тимашевского района о ее проведении.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16.2. Документарная проверка проводится должностным лицом (должностными лицами) уполномоченного органа, указанным(и) в распоряжении уполномоченного органа о проведении проверки, в срок, установленный </w:t>
      </w:r>
      <w:hyperlink r:id="rId37" w:history="1">
        <w:r w:rsidRPr="001427CE">
          <w:rPr>
            <w:rFonts w:ascii="Arial" w:hAnsi="Arial" w:cs="Arial"/>
            <w:sz w:val="24"/>
            <w:szCs w:val="24"/>
          </w:rPr>
          <w:t>пунктом 10</w:t>
        </w:r>
      </w:hyperlink>
      <w:r w:rsidRPr="001427CE">
        <w:rPr>
          <w:rFonts w:ascii="Arial" w:hAnsi="Arial" w:cs="Arial"/>
          <w:sz w:val="24"/>
          <w:szCs w:val="24"/>
        </w:rPr>
        <w:t xml:space="preserve"> настоящего регламента.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16.3. В ходе документарной проверки должностным лицом (должностными лицами) уполномоченного органа рассматриваются документы, имеющиеся в распоряжении уполномоченного органа и позволяющие оценить исполнение юридическим лицом, индивидуальным предпринимателем обязательных требований.</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16.4.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уполномоченного органа подготавливает проект мотивированного запроса с требованием представить иные необходимые для рассмотрения в ходе проведения документарной проверки документы (далее - запрос) и передает его на подпись главе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16.5. Подписанный запрос с приложением заверенной печатью администрации Тимашевского городского поселения Тимашевского района копии распоряжения о проведении проверки направляется в адрес юридического лица (филиала (представительства) юридического лица), места жительства индивидуального предпринимателя заказным почтовым отправлением с уведомлением о вручении, а также дублируется посредством факсимильной связи или электронной почты.</w:t>
      </w:r>
    </w:p>
    <w:p w:rsidR="001427CE" w:rsidRPr="001427CE" w:rsidRDefault="001427CE" w:rsidP="001427CE">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16.6. Документы представляются в уполномоченный орган в течение 10 рабочих дней со дня получения юридическим лицом, индивидуальным предпринимателем запроса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16.7.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проверки, юридическому лицу, индивидуальному предпринимателю направляется письмо с информацией об этом и требованием представить в течение 10 рабочих дней необходимые пояснения в письменной форме.</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16.8. Должностное лицо уполномоченного органа обязано рассмотреть полученные от юридического лица, индивидуального предпринимателя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16.9. Если в ходе документарной проверки установлены признаки нарушения обязательных требований, должностное лицо уполномоченного органа докладывает </w:t>
      </w:r>
      <w:r w:rsidRPr="001427CE">
        <w:rPr>
          <w:rFonts w:ascii="Arial" w:hAnsi="Arial" w:cs="Arial"/>
          <w:sz w:val="24"/>
          <w:szCs w:val="24"/>
        </w:rPr>
        <w:lastRenderedPageBreak/>
        <w:t>в форме служебной записки на имя главы Тимашевского городского поселения Тимашевского района о проведении проверки, мотивированные предложения о целесообразности (нецелесообразности) проведения выездной проверки.</w:t>
      </w:r>
    </w:p>
    <w:p w:rsidR="001427CE" w:rsidRPr="001427CE" w:rsidRDefault="001427CE" w:rsidP="001427CE">
      <w:pPr>
        <w:autoSpaceDE w:val="0"/>
        <w:autoSpaceDN w:val="0"/>
        <w:adjustRightInd w:val="0"/>
        <w:spacing w:after="0" w:line="240" w:lineRule="auto"/>
        <w:ind w:firstLine="567"/>
        <w:outlineLvl w:val="2"/>
        <w:rPr>
          <w:rFonts w:ascii="Arial" w:hAnsi="Arial" w:cs="Arial"/>
          <w:sz w:val="24"/>
          <w:szCs w:val="24"/>
        </w:rPr>
      </w:pPr>
      <w:r w:rsidRPr="001427CE">
        <w:rPr>
          <w:rFonts w:ascii="Arial" w:hAnsi="Arial" w:cs="Arial"/>
          <w:sz w:val="24"/>
          <w:szCs w:val="24"/>
        </w:rPr>
        <w:t>17. Проведение выездной проверки.</w:t>
      </w:r>
    </w:p>
    <w:p w:rsidR="001427CE" w:rsidRPr="001427CE" w:rsidRDefault="001427CE" w:rsidP="001427CE">
      <w:pPr>
        <w:pStyle w:val="ConsPlusNormal"/>
        <w:ind w:firstLine="567"/>
        <w:jc w:val="both"/>
        <w:outlineLvl w:val="1"/>
        <w:rPr>
          <w:sz w:val="24"/>
          <w:szCs w:val="24"/>
        </w:rPr>
      </w:pPr>
      <w:r w:rsidRPr="001427CE">
        <w:rPr>
          <w:sz w:val="24"/>
          <w:szCs w:val="24"/>
        </w:rPr>
        <w:t>17.1. Выездная проверка проводится в случае, если при документарной проверке не представляется возможным:</w:t>
      </w:r>
    </w:p>
    <w:p w:rsidR="001427CE" w:rsidRPr="001427CE" w:rsidRDefault="001427CE" w:rsidP="001427CE">
      <w:pPr>
        <w:pStyle w:val="ConsPlusNormal"/>
        <w:ind w:firstLine="567"/>
        <w:jc w:val="both"/>
        <w:outlineLvl w:val="1"/>
        <w:rPr>
          <w:sz w:val="24"/>
          <w:szCs w:val="24"/>
        </w:rPr>
      </w:pPr>
      <w:r w:rsidRPr="001427CE">
        <w:rPr>
          <w:sz w:val="24"/>
          <w:szCs w:val="24"/>
        </w:rPr>
        <w:t xml:space="preserve">1) удостовериться в полноте и достоверности сведений, содержащихся в </w:t>
      </w:r>
      <w:hyperlink r:id="rId38" w:history="1">
        <w:r w:rsidRPr="001427CE">
          <w:rPr>
            <w:sz w:val="24"/>
            <w:szCs w:val="24"/>
          </w:rPr>
          <w:t>уведомлении</w:t>
        </w:r>
      </w:hyperlink>
      <w:r w:rsidRPr="001427CE">
        <w:rPr>
          <w:sz w:val="24"/>
          <w:szCs w:val="24"/>
        </w:rPr>
        <w:t xml:space="preserve"> о начале осуществления отдельных видов предпринимательской деятельности и иных имеющихся в распоряжении уполномоченного органа документах юридического лица, индивидуального предпринимателя;</w:t>
      </w:r>
    </w:p>
    <w:p w:rsidR="001427CE" w:rsidRPr="001427CE" w:rsidRDefault="001427CE" w:rsidP="001427CE">
      <w:pPr>
        <w:pStyle w:val="ConsPlusNormal"/>
        <w:ind w:firstLine="567"/>
        <w:jc w:val="both"/>
        <w:outlineLvl w:val="1"/>
        <w:rPr>
          <w:sz w:val="24"/>
          <w:szCs w:val="24"/>
        </w:rPr>
      </w:pPr>
      <w:r w:rsidRPr="001427CE">
        <w:rPr>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17.2. Основанием для проведения выездной проверки является распоряжение администрации Тимашевского городского поселения Тимашевского района о ее проведении.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17.3. Выездная проверка проводится должностным лицом (должностными лицами) уполномоченного органа, указанным в распоряжении администрации Тимашевского городского поселения Тимашевского района о проведении проверки, в срок, установленный </w:t>
      </w:r>
      <w:hyperlink r:id="rId39" w:history="1">
        <w:r w:rsidRPr="001427CE">
          <w:rPr>
            <w:rStyle w:val="a5"/>
            <w:rFonts w:ascii="Arial" w:hAnsi="Arial" w:cs="Arial"/>
            <w:color w:val="auto"/>
            <w:sz w:val="24"/>
            <w:szCs w:val="24"/>
            <w:u w:val="none"/>
          </w:rPr>
          <w:t>пунктом 10</w:t>
        </w:r>
      </w:hyperlink>
      <w:r w:rsidRPr="001427CE">
        <w:rPr>
          <w:rFonts w:ascii="Arial" w:hAnsi="Arial" w:cs="Arial"/>
          <w:sz w:val="24"/>
          <w:szCs w:val="24"/>
        </w:rPr>
        <w:t xml:space="preserve"> настоящего регламента.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17.4. Выездная проверка начинается с:</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 предъявления служебного удостоверения сотрудника администрации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а) распоряжением администрации Тимашевского городского поселения Тимашевского района о назначении выездной проверки; </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б) полномочиями проводящих выездную проверку лиц;</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г) со сроками и с условиями ее проведения;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3) вручения должностным лицом уполномоченного органа руководителю или иному должностному лицу юридического лица, индивидуальному предпринимателя, его уполномоченному представителю под подпись заверенной печатью администрации Тимашевского городского поселения Тимашевского района копии указанного распоряжения и разъяснения возникающих  в этой связи вопросов.</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 случае проведения внеплановой выездной проверки, предусмотренной частью 2 пункта 13.1 регламента, должностное лицо (должностные лица) уполномоченного органа в день прибытия к месту проведения проверки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копию решения о согласовании проведения такой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По требованию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должностное лицо уполномоченного органа обязан его ознакомить с настоящим административным регламентом, а также в целях подтверждения своих полномочий представить информацию об администрации Тимашевского городского поселения Тимашевского района, а также об экспертах, экспертных организациях, привлекаемых к проведению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lastRenderedPageBreak/>
        <w:t>17.5. Должностное лицо уполномоченного органа совместно с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определяет круг лиц, с которыми будет осуществляться взаимодействие в ходе проверки, уточняет перечень документов, возможность ознакомления с которыми юридическое лицо, индивидуальный предприниматель обязаны обеспечить, а также временной режим проверки (с учетом действующего режима работы юридического лица, индивидуального предпринимателя).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17.6. В ходе проверки осуществляются: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-визуальный осмотр;</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анализ документов и представленной информации;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иные мероприятия по контролю, предусмотренные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17.6.1. Визуальный осмотр осуществляется должностным лицом уполномоченного органа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При выявлении в ходе визуального осмотра фактов нарушений обязательных требований они фиксируются, о чем устно сообщается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Впоследствии факты нарушений обязательных требований отражаются в акте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17.6.2. 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юридического лица, индивидуального предпринимателя должностное лицо уполномоченного органа вправе потребовать для ознакомления документы юридического лица, индивидуального предпринимателя по вопросам, связанным с целями, задачами и предметом выездной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Передача запрашиваемых документов осуществляется по описи.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17.7. В случае отсутствия документов (информации) и (или) возникновения иных обстоятельств, препятствующих их представлению,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имеет право представить должностному лицу уполномоченного органа письменное объяснение причин непредставления документов.</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17.8. В случае отказа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представить необходимые для проведения проверки документы, в акте проверки производится соответствующая запись.</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18.1. Основанием для составления акта проверки является ее завершение в установленный срок. </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18.2. В сроки, установленные </w:t>
      </w:r>
      <w:hyperlink r:id="rId40" w:history="1">
        <w:r w:rsidRPr="001427CE">
          <w:rPr>
            <w:rFonts w:ascii="Arial" w:hAnsi="Arial" w:cs="Arial"/>
            <w:sz w:val="24"/>
            <w:szCs w:val="24"/>
          </w:rPr>
          <w:t>пунктом 10</w:t>
        </w:r>
      </w:hyperlink>
      <w:r w:rsidRPr="001427CE">
        <w:rPr>
          <w:rFonts w:ascii="Arial" w:hAnsi="Arial" w:cs="Arial"/>
          <w:sz w:val="24"/>
          <w:szCs w:val="24"/>
        </w:rPr>
        <w:t xml:space="preserve"> регламента, должностное лицо уполномоченного органа составляет в соответствии с типовой </w:t>
      </w:r>
      <w:hyperlink r:id="rId41" w:history="1">
        <w:r w:rsidRPr="001427CE">
          <w:rPr>
            <w:rFonts w:ascii="Arial" w:hAnsi="Arial" w:cs="Arial"/>
            <w:sz w:val="24"/>
            <w:szCs w:val="24"/>
          </w:rPr>
          <w:t>формой</w:t>
        </w:r>
      </w:hyperlink>
      <w:r w:rsidRPr="001427CE">
        <w:rPr>
          <w:rFonts w:ascii="Arial" w:hAnsi="Arial" w:cs="Arial"/>
          <w:sz w:val="24"/>
          <w:szCs w:val="24"/>
        </w:rPr>
        <w:t>, утвержденной Приказом № 141, акт проверки в двух экземплярах.</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18.3. Должностное лицо (должностные лица) уполномоченного органа подписывает каждый из экземпляров акта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18.4. К акту проверки прилагаются протоколы отбора образцов продукции, проб обследования объектов окружающей среды и объектов производственной среды, </w:t>
      </w:r>
      <w:r w:rsidRPr="001427CE">
        <w:rPr>
          <w:rFonts w:ascii="Arial" w:hAnsi="Arial" w:cs="Arial"/>
          <w:sz w:val="24"/>
          <w:szCs w:val="24"/>
        </w:rPr>
        <w:lastRenderedPageBreak/>
        <w:t>протоколы или заключения проведенных исследований, испытаний и экспертиз, объяснения руководителя, работников юридического лица, индивидуального предпринимателя, работников индивидуального предпринимателя, на которых возлагается ответственность за нарушение обязательных требований, и иные, связанные с результатами проверки документы или их копии (далее - приложения).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18.5. Результаты проверки, содержащие информацию, составляющую государственную или иную охраняемую законом тайну, оформляются с соблюдением требований, предусмотренных законодательством Российской Федерации.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18.6.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указанных лиц дать расписку об ознакомлении либо об отказе в ознакомлении с актом проверки, акт проверки с копиями приложений направляется в адрес юридического лица, места жительства индивидуального предпринимателя заказным почтовым отправлением с уведомлением о вручении, которое приобщается к экземпляру акта проверки, хранящемуся в учетном деле юридического лица, индивидуального предпринимателя в уполномоченном органе.</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18.7. В случае если для проведения внеплановой выездной проверки юридического лица, индивидуального предпринимателя требовалось согласование ее проведения с органом прокуратуры, копия акта проверки с копиями приложений направляется соответственно в орган прокуратуры, которым принято решение о согласовании проведения проверки в течение 5 рабочих дней со дня составления акта проверки.</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18.9. Непосредственно после завершения проверки должностное лицо уполномоченного органа производит соответствующие записи в журнале учета проверок юридического лица, индивидуального предпринимателя.</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18.10. В срок, не превышающий 2 рабочих дней со дня составления акта проверки, должностное лицо уполномоченного органа производится запись о проведенной проверке в хранящемся в уполномоченном органе журнале учета проверок юридических лиц, индивидуальных предпринимателей и актов по их результатам, содержащая сведения о наименовании проверенного юридического лица (фамилии, имени, отчестве индивидуального предпринимателя), дате и номере распоряжения, на основании которого проведена проверка, виде проверки и периоде ее проведения, номере акта проверки и дате его составления, а также выявленных в ходе проверки нарушениях.</w:t>
      </w:r>
    </w:p>
    <w:p w:rsidR="001427CE" w:rsidRPr="001427CE" w:rsidRDefault="001427CE" w:rsidP="001427CE">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18.11. Юридическое лицо, индивидуальный предприниматель в случае несогласия с фактами, выводами, предложениями, изложенными в акте проверки, в течение 15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их обоснованность, или их заверенные копии либо в согласованный срок передать их в уполномоченный орган.</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xml:space="preserve">19.1. В случае выявления по результатам проверки нарушений требований действующего законодательства Российской Федерации, нормативных актов Краснодарского края и муниципальных правовых актов Тимашевского городского поселения Тимашевского района, юридическому лицу, индивидуальному </w:t>
      </w:r>
      <w:r w:rsidRPr="001427CE">
        <w:rPr>
          <w:rFonts w:ascii="Arial" w:hAnsi="Arial" w:cs="Arial"/>
          <w:sz w:val="24"/>
          <w:szCs w:val="24"/>
        </w:rPr>
        <w:lastRenderedPageBreak/>
        <w:t>предпринимателю вместе с актом выдается предписание об устранении выявленных нарушений.</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19.2. В предписании об устранении выявленных нарушений указываются:</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наименование органа, составившего предписание;</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место составления предписания;</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дата составления предписания;</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наименование и местонахождение, а также сведения о государственной регистрации субъекта проверки, которому адресовано предписание;</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ссылка на акт проверки, по результатам рассмотрения которого принято решение о вынесении предписания;</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содержание нарушений и меры по их устранению;</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ссылки на нормативные правовые акты Российской Федерации, Краснодарского края и (или) муниципальные правовые акты, требования и условия которых были нарушены;</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сроки устранения нарушений;</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способы извещения и подтверждения устранения нарушений;</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 фамилия, имя, отчество, должностного лица уполномоченного органа, составившего предписание.</w:t>
      </w:r>
    </w:p>
    <w:p w:rsidR="001427CE" w:rsidRPr="001427CE" w:rsidRDefault="001427CE" w:rsidP="001427CE">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19.3. В случае если при проведении проверки установлено, что деятельность юридического лица, индивидуального предпринимателя представляют непосредственную угрозу причинения вреда жизни, здоровью граждан, вреда животным, растениям, окружающей среде, возникновения чрезвычайных ситуаций природного и техногенного характера или такой вред причинен, уполномоченный орган обязан незамедлительно принять меры по недопущению причинения вреда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7D6E2F">
      <w:pPr>
        <w:autoSpaceDE w:val="0"/>
        <w:autoSpaceDN w:val="0"/>
        <w:adjustRightInd w:val="0"/>
        <w:spacing w:after="0" w:line="240" w:lineRule="auto"/>
        <w:jc w:val="center"/>
        <w:outlineLvl w:val="1"/>
        <w:rPr>
          <w:rFonts w:ascii="Arial" w:hAnsi="Arial" w:cs="Arial"/>
          <w:sz w:val="24"/>
          <w:szCs w:val="24"/>
        </w:rPr>
      </w:pPr>
      <w:r w:rsidRPr="001427CE">
        <w:rPr>
          <w:rFonts w:ascii="Arial" w:hAnsi="Arial" w:cs="Arial"/>
          <w:sz w:val="24"/>
          <w:szCs w:val="24"/>
        </w:rPr>
        <w:t>4. Порядок и формы контроля за исполнением</w:t>
      </w:r>
      <w:r w:rsidR="007D6E2F">
        <w:rPr>
          <w:rFonts w:ascii="Arial" w:hAnsi="Arial" w:cs="Arial"/>
          <w:sz w:val="24"/>
          <w:szCs w:val="24"/>
        </w:rPr>
        <w:t xml:space="preserve"> </w:t>
      </w:r>
      <w:r w:rsidRPr="001427CE">
        <w:rPr>
          <w:rFonts w:ascii="Arial" w:hAnsi="Arial" w:cs="Arial"/>
          <w:sz w:val="24"/>
          <w:szCs w:val="24"/>
        </w:rPr>
        <w:t>муниципальной функции</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427A18">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20. Контроль за исполнением муниципальной функции.</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20.1. Текущий контроль за исполнением муниципальной функции,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Российской Федерации, устанавливающих требования к исполнению муниципальной функции, осуществляют ответственные должностные лица администрации Тимашевского городского поселения Тимашевского района.</w:t>
      </w:r>
    </w:p>
    <w:p w:rsidR="001427CE" w:rsidRPr="001427CE" w:rsidRDefault="001427CE" w:rsidP="00427A18">
      <w:pPr>
        <w:shd w:val="clear" w:color="auto" w:fill="FFFFFF"/>
        <w:spacing w:after="0" w:line="240" w:lineRule="auto"/>
        <w:ind w:firstLine="567"/>
        <w:jc w:val="both"/>
        <w:rPr>
          <w:rFonts w:ascii="Arial" w:hAnsi="Arial" w:cs="Arial"/>
          <w:sz w:val="24"/>
          <w:szCs w:val="24"/>
        </w:rPr>
      </w:pPr>
      <w:r w:rsidRPr="001427CE">
        <w:rPr>
          <w:rFonts w:ascii="Arial" w:hAnsi="Arial" w:cs="Arial"/>
          <w:sz w:val="24"/>
          <w:szCs w:val="24"/>
        </w:rPr>
        <w:t>Для проверки полноты и качества осуществления муниципального контроля приказом главы Тимашевского городского поселения Тимашевского района формируется комиссия, в состав которой включаются муниципальные служащие администрации Тимашевского городского поселения Тимашевского района.</w:t>
      </w:r>
    </w:p>
    <w:p w:rsidR="001427CE" w:rsidRPr="001427CE" w:rsidRDefault="001427CE" w:rsidP="00427A18">
      <w:pPr>
        <w:shd w:val="clear" w:color="auto" w:fill="FFFFFF"/>
        <w:spacing w:after="0" w:line="240" w:lineRule="auto"/>
        <w:ind w:firstLine="567"/>
        <w:jc w:val="both"/>
        <w:rPr>
          <w:rFonts w:ascii="Arial" w:hAnsi="Arial" w:cs="Arial"/>
          <w:sz w:val="24"/>
          <w:szCs w:val="24"/>
        </w:rPr>
      </w:pPr>
      <w:r w:rsidRPr="001427CE">
        <w:rPr>
          <w:rFonts w:ascii="Arial" w:hAnsi="Arial" w:cs="Arial"/>
          <w:sz w:val="24"/>
          <w:szCs w:val="24"/>
        </w:rPr>
        <w:t xml:space="preserve">Результаты работы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и представляется главе Тимашевского городского поселения Тимашевского района. </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20.2. Плановый контроль за полнотой и качеством исполнения муниципальной функции должностными лицами уполномоченного органа осуществляется в ходе проведения комплексных и тематических проверок.</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20.3. Внеплановые проверки проводятся в случае обращения юридического лица (индивидуального предпринимателя) с жалобой на действия (бездействие), решения должностных лиц администрации Тимашевского городского поселения Тимашевского района.</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lastRenderedPageBreak/>
        <w:t>В случае выявления нарушений виновные лица привлекаются к ответственности в порядке, установленном законодательством Российской Федерации.</w:t>
      </w:r>
    </w:p>
    <w:p w:rsidR="001427CE" w:rsidRPr="001427CE" w:rsidRDefault="001427CE" w:rsidP="00427A18">
      <w:pPr>
        <w:autoSpaceDE w:val="0"/>
        <w:autoSpaceDN w:val="0"/>
        <w:adjustRightInd w:val="0"/>
        <w:spacing w:after="0" w:line="240" w:lineRule="auto"/>
        <w:ind w:firstLine="567"/>
        <w:jc w:val="both"/>
        <w:outlineLvl w:val="2"/>
        <w:rPr>
          <w:rFonts w:ascii="Arial" w:hAnsi="Arial" w:cs="Arial"/>
          <w:sz w:val="24"/>
          <w:szCs w:val="24"/>
        </w:rPr>
      </w:pPr>
      <w:r w:rsidRPr="001427CE">
        <w:rPr>
          <w:rFonts w:ascii="Arial" w:hAnsi="Arial" w:cs="Arial"/>
          <w:sz w:val="24"/>
          <w:szCs w:val="24"/>
        </w:rPr>
        <w:t>21. Ответственность должностных лиц  за действия (бездействие) и решения, осуществляемые и принимаемые в ходе исполнения муниципальной функции.</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21.1. Должностные лица, уполномоченные на подготовку проектов распоряжений о проведении проверки, несут персональную ответственность за соблюдение сроков и порядка их подготовки, правильность оформления и своевременность направления в органы прокуратуры заявлений о согласовании.</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21.2. Должностные лица, уполномоченные несут персональную ответственность за своевременность уведомления юридического лица (индивидуального предпринимателя) о проведении проверок, соблюдение срока и порядка их проведения, исполнение обязанностей и соблюдение ограничений, предусмотренных при проведении проверок законодательством Российской Федерации, правильность оформления и своевременность составления актов проверок и ознакомления с их содержанием руководителей, иных должностных лиц или уполномоченных представителей юридического лица, индивидуальных предпринимателей, их уполномоченных представителей.</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21.3. Глава Тимашевского городского поселения Тимашевского района несет персональную ответственность за обоснованность распоряжений о проведении проверок и запросов.</w:t>
      </w:r>
    </w:p>
    <w:p w:rsidR="001427CE" w:rsidRPr="001427CE" w:rsidRDefault="001427CE" w:rsidP="00427A18">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21.4. Персональная ответственность лиц, указанных в </w:t>
      </w:r>
      <w:hyperlink r:id="rId42" w:history="1">
        <w:r w:rsidRPr="001427CE">
          <w:rPr>
            <w:rFonts w:ascii="Arial" w:hAnsi="Arial" w:cs="Arial"/>
            <w:sz w:val="24"/>
            <w:szCs w:val="24"/>
          </w:rPr>
          <w:t>пунктах 21.1</w:t>
        </w:r>
      </w:hyperlink>
      <w:r w:rsidRPr="001427CE">
        <w:rPr>
          <w:rFonts w:ascii="Arial" w:hAnsi="Arial" w:cs="Arial"/>
          <w:sz w:val="24"/>
          <w:szCs w:val="24"/>
        </w:rPr>
        <w:t>–21.3 регламента, закрепляется в их должностных инструкциях.</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427A18">
      <w:pPr>
        <w:autoSpaceDE w:val="0"/>
        <w:autoSpaceDN w:val="0"/>
        <w:adjustRightInd w:val="0"/>
        <w:spacing w:after="0" w:line="240" w:lineRule="auto"/>
        <w:jc w:val="center"/>
        <w:outlineLvl w:val="1"/>
        <w:rPr>
          <w:rFonts w:ascii="Arial" w:hAnsi="Arial" w:cs="Arial"/>
          <w:sz w:val="24"/>
          <w:szCs w:val="24"/>
        </w:rPr>
      </w:pPr>
      <w:r w:rsidRPr="001427CE">
        <w:rPr>
          <w:rFonts w:ascii="Arial" w:hAnsi="Arial" w:cs="Arial"/>
          <w:sz w:val="24"/>
          <w:szCs w:val="24"/>
        </w:rPr>
        <w:t>5. Досудебный (внесудебный) порядок обжалования</w:t>
      </w:r>
      <w:r w:rsidR="00427A18">
        <w:rPr>
          <w:rFonts w:ascii="Arial" w:hAnsi="Arial" w:cs="Arial"/>
          <w:sz w:val="24"/>
          <w:szCs w:val="24"/>
        </w:rPr>
        <w:t xml:space="preserve"> </w:t>
      </w:r>
      <w:r w:rsidRPr="001427CE">
        <w:rPr>
          <w:rFonts w:ascii="Arial" w:hAnsi="Arial" w:cs="Arial"/>
          <w:sz w:val="24"/>
          <w:szCs w:val="24"/>
        </w:rPr>
        <w:t>решений и действий (бездействия) органа, исполняющего</w:t>
      </w:r>
      <w:r w:rsidR="00427A18">
        <w:rPr>
          <w:rFonts w:ascii="Arial" w:hAnsi="Arial" w:cs="Arial"/>
          <w:sz w:val="24"/>
          <w:szCs w:val="24"/>
        </w:rPr>
        <w:t xml:space="preserve"> </w:t>
      </w:r>
      <w:r w:rsidRPr="001427CE">
        <w:rPr>
          <w:rFonts w:ascii="Arial" w:hAnsi="Arial" w:cs="Arial"/>
          <w:sz w:val="24"/>
          <w:szCs w:val="24"/>
        </w:rPr>
        <w:t>муниципальную функцию, а также его должностных лиц</w:t>
      </w: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22.1. Юридическое лицо (индивидуальный предприниматель) имеет право на обжалование действий (бездействия) должностных лиц уполномоченного органа, а также решений, принятых (осуществленных) в процессе исполнения муниципальной функции, в досудебном порядке.</w:t>
      </w:r>
    </w:p>
    <w:p w:rsidR="001427CE" w:rsidRPr="001427CE" w:rsidRDefault="001427CE" w:rsidP="00547E25">
      <w:pPr>
        <w:shd w:val="clear" w:color="auto" w:fill="FFFFFF"/>
        <w:spacing w:after="0" w:line="240" w:lineRule="auto"/>
        <w:ind w:firstLine="567"/>
        <w:jc w:val="both"/>
        <w:rPr>
          <w:rFonts w:ascii="Arial" w:hAnsi="Arial" w:cs="Arial"/>
          <w:sz w:val="24"/>
          <w:szCs w:val="24"/>
        </w:rPr>
      </w:pPr>
      <w:r w:rsidRPr="001427CE">
        <w:rPr>
          <w:rFonts w:ascii="Arial" w:hAnsi="Arial" w:cs="Arial"/>
          <w:sz w:val="24"/>
          <w:szCs w:val="24"/>
        </w:rPr>
        <w:t>22.2. Заявители имеют право обратиться в администрацию Тимашевского городского поселения Тимашевского района с жалобой лично или направить письменное обращение (жалобу). Рассмотрение обращений заявителей осуществляется в соответствии с Федеральным законом от 02.05.2006 N 59-ФЗ "О порядке рассмотрения обращений граждан Российской Федерации".</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xml:space="preserve">22.3. Письменное обращение юридического лица (индивидуального предпринимателя), поступившее в администрацию Тимашевского городского поселения Тимашевского района, должно быть зарегистрировано и передано на рассмотрение соответствующим должностным лицам Тимашевского городского поселения Тимашевского района, уполномоченным на их рассмотрение. </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Запрещается направлять обращение на рассмотрение должностному лицу, решение или действие (бездействие) которого обжалуется.</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22.4. Срок рассмотрения обращения не должен превышать 30 дней со дня его регистрации.</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22.5. В тех случаях, когда для рассмотрения обращения необходимо истребование дополнительных материалов и принятие других мер, требующих значительных временных затрат, срок рассмотрения обращения может быть продлен, но не более чем на 30 дней соответствующим должностным лицом администрации Тимашевского городского поселения Тимашевского района уполномоченным на рассмотрение обращения, с обязательным уведомлением об этом юридического лица (индивидуального предпринимателя).</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lastRenderedPageBreak/>
        <w:t>22.6. Письменное обращение юридического лица (индивидуального предпринимателя) в обязательном порядке должно содержать:</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полное наименование юридического лица, в том числе его организационно-правовую форму (фамилию, имя, отчество индивидуального предпринимателя);</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почтовый адрес, по которому должен быть направлен ответ или уведомление о переадресации обращения, о продлении срока рассмотрения;</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суть (обстоятельства) обжалуемых действий (бездействия), решений, основания, по которым юридическое лицо (индивидуальный предприниматель) считает, что нарушены его права и законные интересы, созданы препятствия к их реализации либо незаконно возложена какая-либо обязанность;</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подпись руководителя юридического лица (индивидуального предпринимателя), заверенную гербовой печатью юридического лица (печатью индивидуального предпринимателя (при ее наличии)).</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Дополнительно в письменном обращении могут быть указаны:</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должность, фамилия, имя и отчество должностного лица, действия (бездействие), решения которого обжалуются;</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 иные сведения, которые юридическое лицо (индивидуальный предприниматель) считает необходимым сообщить.</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r w:rsidRPr="001427CE">
        <w:rPr>
          <w:rFonts w:ascii="Arial" w:hAnsi="Arial" w:cs="Arial"/>
          <w:sz w:val="24"/>
          <w:szCs w:val="24"/>
        </w:rPr>
        <w:t>В случае необходимости в подтверждение своих доводов к письменному обращению прилагаются документы и материалы либо их копии.</w:t>
      </w:r>
    </w:p>
    <w:p w:rsidR="001427CE" w:rsidRPr="001427CE" w:rsidRDefault="001427CE" w:rsidP="00547E25">
      <w:pPr>
        <w:autoSpaceDE w:val="0"/>
        <w:autoSpaceDN w:val="0"/>
        <w:adjustRightInd w:val="0"/>
        <w:spacing w:after="0" w:line="240" w:lineRule="auto"/>
        <w:ind w:firstLine="567"/>
        <w:jc w:val="both"/>
        <w:outlineLvl w:val="1"/>
        <w:rPr>
          <w:rFonts w:ascii="Arial" w:hAnsi="Arial" w:cs="Arial"/>
          <w:sz w:val="24"/>
          <w:szCs w:val="24"/>
        </w:rPr>
      </w:pPr>
      <w:r w:rsidRPr="001427CE">
        <w:rPr>
          <w:rFonts w:ascii="Arial" w:hAnsi="Arial" w:cs="Arial"/>
          <w:sz w:val="24"/>
          <w:szCs w:val="24"/>
        </w:rPr>
        <w:t>О мерах, принятых в отношении виновных в нарушении законодательства Российской Федерации должностных лиц, в течение 10 дней со дня принятия таких мер, администрация Тимашевского городского поселения Тимашевского района обязана сообщить в письменной форме юридическому лицу, индивидуальному предпринимателю, права и (или) законные интересы которого нарушены.</w:t>
      </w: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p>
    <w:p w:rsidR="001427CE" w:rsidRPr="001427CE" w:rsidRDefault="001427CE" w:rsidP="00547E25">
      <w:pPr>
        <w:autoSpaceDE w:val="0"/>
        <w:autoSpaceDN w:val="0"/>
        <w:adjustRightInd w:val="0"/>
        <w:spacing w:after="0" w:line="240" w:lineRule="auto"/>
        <w:ind w:firstLine="567"/>
        <w:jc w:val="both"/>
        <w:rPr>
          <w:rFonts w:ascii="Arial" w:hAnsi="Arial" w:cs="Arial"/>
          <w:sz w:val="24"/>
          <w:szCs w:val="24"/>
        </w:rPr>
      </w:pP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Исполняющий обязанности заместителя главы</w:t>
      </w:r>
    </w:p>
    <w:p w:rsidR="001427CE" w:rsidRP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547E25" w:rsidRDefault="001427CE" w:rsidP="00547E25">
      <w:pPr>
        <w:spacing w:after="0" w:line="240" w:lineRule="auto"/>
        <w:ind w:firstLine="567"/>
        <w:rPr>
          <w:rFonts w:ascii="Arial" w:hAnsi="Arial" w:cs="Arial"/>
          <w:sz w:val="24"/>
          <w:szCs w:val="24"/>
        </w:rPr>
      </w:pPr>
      <w:r w:rsidRPr="001427CE">
        <w:rPr>
          <w:rFonts w:ascii="Arial" w:hAnsi="Arial" w:cs="Arial"/>
          <w:sz w:val="24"/>
          <w:szCs w:val="24"/>
        </w:rPr>
        <w:t>Тимашевского района</w:t>
      </w:r>
    </w:p>
    <w:p w:rsid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Д.Д.Ивашкин</w:t>
      </w:r>
    </w:p>
    <w:p w:rsidR="00547E25" w:rsidRDefault="00547E25" w:rsidP="00547E25">
      <w:pPr>
        <w:spacing w:after="0" w:line="240" w:lineRule="auto"/>
        <w:ind w:firstLine="567"/>
        <w:rPr>
          <w:rFonts w:ascii="Arial" w:hAnsi="Arial" w:cs="Arial"/>
          <w:sz w:val="24"/>
          <w:szCs w:val="24"/>
        </w:rPr>
      </w:pPr>
    </w:p>
    <w:p w:rsidR="00547E25" w:rsidRDefault="00547E25" w:rsidP="00547E25">
      <w:pPr>
        <w:spacing w:after="0" w:line="240" w:lineRule="auto"/>
        <w:ind w:firstLine="567"/>
        <w:rPr>
          <w:rFonts w:ascii="Arial" w:hAnsi="Arial" w:cs="Arial"/>
          <w:sz w:val="24"/>
          <w:szCs w:val="24"/>
        </w:rPr>
      </w:pPr>
    </w:p>
    <w:p w:rsidR="00547E25" w:rsidRDefault="00547E25" w:rsidP="00547E25">
      <w:pPr>
        <w:spacing w:after="0" w:line="240" w:lineRule="auto"/>
        <w:ind w:firstLine="567"/>
        <w:rPr>
          <w:rFonts w:ascii="Arial" w:hAnsi="Arial" w:cs="Arial"/>
          <w:sz w:val="24"/>
          <w:szCs w:val="24"/>
        </w:rPr>
      </w:pP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ПРИЛОЖЕНИЕ № 1</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 административному регламенту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осуществления муниципального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контроля за обеспечением сохранности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автомобильных дорог местного значения </w:t>
      </w:r>
    </w:p>
    <w:p w:rsidR="00547E25"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Тимашевского района</w:t>
      </w:r>
    </w:p>
    <w:p w:rsidR="001427CE" w:rsidRDefault="001427CE" w:rsidP="001427CE">
      <w:pPr>
        <w:spacing w:after="0" w:line="240" w:lineRule="auto"/>
        <w:jc w:val="center"/>
        <w:rPr>
          <w:rFonts w:ascii="Arial" w:hAnsi="Arial" w:cs="Arial"/>
          <w:sz w:val="24"/>
          <w:szCs w:val="24"/>
        </w:rPr>
      </w:pPr>
    </w:p>
    <w:p w:rsidR="00547E25" w:rsidRPr="001427CE" w:rsidRDefault="00547E25" w:rsidP="001427CE">
      <w:pPr>
        <w:spacing w:after="0" w:line="240" w:lineRule="auto"/>
        <w:jc w:val="center"/>
        <w:rPr>
          <w:rFonts w:ascii="Arial" w:hAnsi="Arial" w:cs="Arial"/>
          <w:sz w:val="24"/>
          <w:szCs w:val="24"/>
        </w:rPr>
      </w:pPr>
    </w:p>
    <w:p w:rsidR="001427CE" w:rsidRPr="00547E25" w:rsidRDefault="001427CE" w:rsidP="001427CE">
      <w:pPr>
        <w:spacing w:after="0" w:line="240" w:lineRule="auto"/>
        <w:jc w:val="center"/>
        <w:rPr>
          <w:rFonts w:ascii="Arial" w:hAnsi="Arial" w:cs="Arial"/>
          <w:b/>
          <w:sz w:val="24"/>
          <w:szCs w:val="24"/>
        </w:rPr>
      </w:pPr>
      <w:r w:rsidRPr="00547E25">
        <w:rPr>
          <w:rFonts w:ascii="Arial" w:hAnsi="Arial" w:cs="Arial"/>
          <w:b/>
          <w:sz w:val="24"/>
          <w:szCs w:val="24"/>
        </w:rPr>
        <w:t>БЛОК - СХЕМА</w:t>
      </w:r>
    </w:p>
    <w:p w:rsidR="001427CE" w:rsidRPr="00547E25" w:rsidRDefault="001427CE" w:rsidP="001427CE">
      <w:pPr>
        <w:spacing w:after="0" w:line="240" w:lineRule="auto"/>
        <w:jc w:val="center"/>
        <w:rPr>
          <w:rFonts w:ascii="Arial" w:hAnsi="Arial" w:cs="Arial"/>
          <w:b/>
          <w:sz w:val="24"/>
          <w:szCs w:val="24"/>
        </w:rPr>
      </w:pPr>
      <w:r w:rsidRPr="00547E25">
        <w:rPr>
          <w:rFonts w:ascii="Arial" w:hAnsi="Arial" w:cs="Arial"/>
          <w:b/>
          <w:sz w:val="24"/>
          <w:szCs w:val="24"/>
        </w:rPr>
        <w:t>исполнения муниципальной функции</w: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27" style="position:absolute;left:0;text-align:left;margin-left:9pt;margin-top:2.9pt;width:6in;height:36pt;z-index:251661312">
            <v:textbox style="mso-next-textbox:#_x0000_s1027">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Основание проведения проверок (план проверок, заявления, обращения)</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line id="_x0000_s1037" style="position:absolute;left:0;text-align:left;z-index:251671552" from="225pt,6.7pt" to="225pt,24.7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lastRenderedPageBreak/>
        <w:pict>
          <v:rect id="_x0000_s1026" style="position:absolute;left:0;text-align:left;margin-left:81pt;margin-top:8.6pt;width:324pt;height:36pt;flip:y;z-index:251660288">
            <v:textbox style="mso-next-textbox:#_x0000_s1026">
              <w:txbxContent>
                <w:p w:rsidR="001427CE" w:rsidRPr="00547E25" w:rsidRDefault="001427CE" w:rsidP="001427CE">
                  <w:pPr>
                    <w:autoSpaceDE w:val="0"/>
                    <w:autoSpaceDN w:val="0"/>
                    <w:adjustRightInd w:val="0"/>
                    <w:ind w:firstLine="540"/>
                    <w:jc w:val="center"/>
                    <w:outlineLvl w:val="2"/>
                    <w:rPr>
                      <w:rFonts w:ascii="Arial" w:hAnsi="Arial" w:cs="Arial"/>
                      <w:sz w:val="24"/>
                      <w:szCs w:val="24"/>
                    </w:rPr>
                  </w:pPr>
                  <w:r w:rsidRPr="00547E25">
                    <w:rPr>
                      <w:rFonts w:ascii="Arial" w:hAnsi="Arial" w:cs="Arial"/>
                      <w:bCs/>
                      <w:sz w:val="24"/>
                      <w:szCs w:val="24"/>
                    </w:rPr>
                    <w:t>Подготовка</w:t>
                  </w:r>
                  <w:r w:rsidRPr="00547E25">
                    <w:rPr>
                      <w:rFonts w:ascii="Arial" w:hAnsi="Arial" w:cs="Arial"/>
                      <w:sz w:val="24"/>
                      <w:szCs w:val="24"/>
                    </w:rPr>
                    <w:t xml:space="preserve"> решения о проведении проверки</w:t>
                  </w:r>
                </w:p>
                <w:p w:rsidR="001427CE" w:rsidRDefault="001427CE" w:rsidP="001427CE">
                  <w:pPr>
                    <w:jc w:val="center"/>
                    <w:rPr>
                      <w:b/>
                      <w:bCs/>
                    </w:rPr>
                  </w:pPr>
                </w:p>
                <w:p w:rsidR="001427CE" w:rsidRPr="00B4605F" w:rsidRDefault="001427CE" w:rsidP="001427CE">
                  <w:pPr>
                    <w:jc w:val="center"/>
                    <w:rPr>
                      <w:b/>
                      <w:bCs/>
                    </w:rPr>
                  </w:pP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41" style="position:absolute;left:0;text-align:left;z-index:251675648" from="333pt,12.4pt" to="333pt,30.4pt">
            <v:stroke endarrow="block"/>
          </v:line>
        </w:pict>
      </w:r>
      <w:r w:rsidRPr="001427CE">
        <w:rPr>
          <w:rFonts w:ascii="Arial" w:hAnsi="Arial" w:cs="Arial"/>
          <w:noProof/>
          <w:sz w:val="24"/>
          <w:szCs w:val="24"/>
        </w:rPr>
        <w:pict>
          <v:line id="_x0000_s1040" style="position:absolute;left:0;text-align:left;z-index:251674624" from="135pt,12.4pt" to="135pt,30.4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39" style="position:absolute;left:0;text-align:left;margin-left:243pt;margin-top:14.3pt;width:3in;height:36pt;z-index:251673600">
            <v:textbox style="mso-next-textbox:#_x0000_s1039">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о проведении внеплановой проверки</w:t>
                  </w:r>
                </w:p>
              </w:txbxContent>
            </v:textbox>
          </v:rect>
        </w:pict>
      </w:r>
      <w:r w:rsidRPr="001427CE">
        <w:rPr>
          <w:rFonts w:ascii="Arial" w:hAnsi="Arial" w:cs="Arial"/>
          <w:noProof/>
          <w:sz w:val="24"/>
          <w:szCs w:val="24"/>
        </w:rPr>
        <w:pict>
          <v:rect id="_x0000_s1038" style="position:absolute;left:0;text-align:left;margin-left:-18pt;margin-top:14.3pt;width:213.65pt;height:36pt;z-index:251672576">
            <v:textbox style="mso-next-textbox:#_x0000_s1038">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о проведении плановой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44" style="position:absolute;left:0;text-align:left;z-index:251678720" from="279pt,2.05pt" to="279pt,20.05pt">
            <v:stroke endarrow="block"/>
          </v:line>
        </w:pict>
      </w:r>
      <w:r w:rsidRPr="001427CE">
        <w:rPr>
          <w:rFonts w:ascii="Arial" w:hAnsi="Arial" w:cs="Arial"/>
          <w:noProof/>
          <w:sz w:val="24"/>
          <w:szCs w:val="24"/>
        </w:rPr>
        <w:pict>
          <v:line id="_x0000_s1045" style="position:absolute;left:0;text-align:left;z-index:251679744" from="387pt,2.05pt" to="387pt,20.05pt">
            <v:stroke endarrow="block"/>
          </v:line>
        </w:pict>
      </w:r>
      <w:r w:rsidRPr="001427CE">
        <w:rPr>
          <w:rFonts w:ascii="Arial" w:hAnsi="Arial" w:cs="Arial"/>
          <w:noProof/>
          <w:sz w:val="24"/>
          <w:szCs w:val="24"/>
        </w:rPr>
        <w:pict>
          <v:line id="_x0000_s1046" style="position:absolute;left:0;text-align:left;z-index:251680768" from="81pt,2.05pt" to="81pt,101.0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42" style="position:absolute;left:0;text-align:left;margin-left:207pt;margin-top:3.95pt;width:93.5pt;height:54pt;z-index:251676672">
            <v:textbox style="mso-next-textbox:#_x0000_s1042">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проверка исполнения предписания</w:t>
                  </w:r>
                </w:p>
              </w:txbxContent>
            </v:textbox>
          </v:rect>
        </w:pict>
      </w:r>
      <w:r w:rsidRPr="001427CE">
        <w:rPr>
          <w:rFonts w:ascii="Arial" w:hAnsi="Arial" w:cs="Arial"/>
          <w:noProof/>
          <w:sz w:val="24"/>
          <w:szCs w:val="24"/>
        </w:rPr>
        <w:pict>
          <v:rect id="_x0000_s1043" style="position:absolute;left:0;text-align:left;margin-left:333pt;margin-top:3.95pt;width:130.9pt;height:54pt;z-index:251677696">
            <v:textbox style="mso-next-textbox:#_x0000_s1043">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проверка по обращению, заявлению граждан</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48" style="position:absolute;left:0;text-align:left;z-index:251682816" from="396pt,9.65pt" to="396pt,36.65pt">
            <v:stroke endarrow="block"/>
          </v:line>
        </w:pict>
      </w:r>
      <w:r w:rsidRPr="001427CE">
        <w:rPr>
          <w:rFonts w:ascii="Arial" w:hAnsi="Arial" w:cs="Arial"/>
          <w:noProof/>
          <w:sz w:val="24"/>
          <w:szCs w:val="24"/>
        </w:rPr>
        <w:pict>
          <v:line id="_x0000_s1047" style="position:absolute;left:0;text-align:left;z-index:251681792" from="252pt,9.65pt" to="252pt,36.6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28" style="position:absolute;left:0;text-align:left;margin-left:36pt;margin-top:4.45pt;width:387pt;height:27pt;z-index:251662336">
            <v:textbox style="mso-next-textbox:#_x0000_s1028">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Распоряжение о проведении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51" style="position:absolute;left:0;text-align:left;z-index:251685888" from="378pt,15.35pt" to="378pt,51.35pt">
            <v:stroke endarrow="block"/>
          </v:line>
        </w:pict>
      </w:r>
      <w:r w:rsidRPr="001427CE">
        <w:rPr>
          <w:rFonts w:ascii="Arial" w:hAnsi="Arial" w:cs="Arial"/>
          <w:noProof/>
          <w:sz w:val="24"/>
          <w:szCs w:val="24"/>
        </w:rPr>
        <w:pict>
          <v:line id="_x0000_s1050" style="position:absolute;left:0;text-align:left;z-index:251684864" from="108pt,15.35pt" to="108pt,51.3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29" style="position:absolute;left:0;text-align:left;margin-left:243pt;margin-top:3.05pt;width:222.3pt;height:54pt;z-index:251663360">
            <v:textbox style="mso-next-textbox:#_x0000_s1029">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Заявление о согласовании проведения внеплановой выездной проверки с органами прокуратуры</w:t>
                  </w:r>
                </w:p>
              </w:txbxContent>
            </v:textbox>
          </v:rect>
        </w:pict>
      </w:r>
      <w:r w:rsidRPr="001427CE">
        <w:rPr>
          <w:rFonts w:ascii="Arial" w:hAnsi="Arial" w:cs="Arial"/>
          <w:noProof/>
          <w:sz w:val="24"/>
          <w:szCs w:val="24"/>
        </w:rPr>
        <w:pict>
          <v:rect id="_x0000_s1049" style="position:absolute;left:0;text-align:left;margin-left:-27pt;margin-top:3.05pt;width:233.75pt;height:36pt;z-index:251683840">
            <v:textbox style="mso-next-textbox:#_x0000_s1049">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уведомление о проведении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73" style="position:absolute;left:0;text-align:left;z-index:251708416" from="81pt,4.95pt" to="81pt,166.9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r w:rsidRPr="001427CE">
        <w:rPr>
          <w:rFonts w:ascii="Arial" w:hAnsi="Arial" w:cs="Arial"/>
          <w:noProof/>
          <w:sz w:val="24"/>
          <w:szCs w:val="24"/>
        </w:rPr>
        <w:pict>
          <v:line id="_x0000_s1054" style="position:absolute;left:0;text-align:left;z-index:251688960" from="423pt,8.75pt" to="423pt,35.75pt">
            <v:stroke endarrow="block"/>
          </v:line>
        </w:pict>
      </w:r>
      <w:r w:rsidRPr="001427CE">
        <w:rPr>
          <w:rFonts w:ascii="Arial" w:hAnsi="Arial" w:cs="Arial"/>
          <w:noProof/>
          <w:sz w:val="24"/>
          <w:szCs w:val="24"/>
        </w:rPr>
        <w:pict>
          <v:line id="_x0000_s1053" style="position:absolute;left:0;text-align:left;z-index:251687936" from="279pt,8.75pt" to="279pt,35.7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547E25"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52" style="position:absolute;left:0;text-align:left;margin-left:369pt;margin-top:3.55pt;width:117pt;height:84.85pt;z-index:251686912">
            <v:textbox style="mso-next-textbox:#_x0000_s1052">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Решение об отказе в проведении внеплановой выездной проверки</w:t>
                  </w:r>
                </w:p>
              </w:txbxContent>
            </v:textbox>
          </v:rect>
        </w:pict>
      </w:r>
      <w:r w:rsidR="001427CE" w:rsidRPr="001427CE">
        <w:rPr>
          <w:rFonts w:ascii="Arial" w:hAnsi="Arial" w:cs="Arial"/>
          <w:noProof/>
          <w:sz w:val="24"/>
          <w:szCs w:val="24"/>
          <w:lang w:eastAsia="zh-CN"/>
        </w:rPr>
        <w:pict>
          <v:rect id="_x0000_s1030" style="position:absolute;left:0;text-align:left;margin-left:135pt;margin-top:3.55pt;width:198pt;height:54pt;z-index:251664384">
            <v:textbox style="mso-next-textbox:#_x0000_s1030">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Разрешение органов прокуратуры о проведении внеплановой выездной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56" style="position:absolute;left:0;text-align:left;z-index:251691008" from="234pt,9.25pt" to="234pt,54.2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547E25" w:rsidRDefault="00547E25"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57" style="position:absolute;left:0;text-align:left;z-index:251692032" from="423pt,.35pt" to="423pt,27.35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31" style="position:absolute;left:0;text-align:left;margin-left:-18pt;margin-top:14.95pt;width:345.95pt;height:27pt;z-index:251665408">
            <v:textbox style="mso-next-textbox:#_x0000_s1031">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Проведение проверки</w:t>
                  </w:r>
                </w:p>
              </w:txbxContent>
            </v:textbox>
          </v:rect>
        </w:pict>
      </w:r>
      <w:r w:rsidRPr="001427CE">
        <w:rPr>
          <w:rFonts w:ascii="Arial" w:hAnsi="Arial" w:cs="Arial"/>
          <w:noProof/>
          <w:sz w:val="24"/>
          <w:szCs w:val="24"/>
        </w:rPr>
        <w:pict>
          <v:rect id="_x0000_s1055" style="position:absolute;left:0;text-align:left;margin-left:5in;margin-top:14.95pt;width:121.55pt;height:45pt;z-index:251689984">
            <v:textbox style="mso-next-textbox:#_x0000_s1055">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Проверка не проводится</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60" style="position:absolute;left:0;text-align:left;z-index:251695104" from="270pt,-9pt" to="270pt,27pt">
            <v:stroke endarrow="block"/>
          </v:line>
        </w:pict>
      </w:r>
      <w:r w:rsidRPr="001427CE">
        <w:rPr>
          <w:rFonts w:ascii="Arial" w:hAnsi="Arial" w:cs="Arial"/>
          <w:noProof/>
          <w:sz w:val="24"/>
          <w:szCs w:val="24"/>
        </w:rPr>
        <w:pict>
          <v:line id="_x0000_s1059" style="position:absolute;left:0;text-align:left;z-index:251694080" from="90pt,-18pt" to="90pt,18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58" style="position:absolute;left:0;text-align:left;margin-left:207pt;margin-top:10.9pt;width:149.6pt;height:45pt;z-index:251693056">
            <v:textbox style="mso-next-textbox:#_x0000_s1058">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Проведение выездной проверки</w:t>
                  </w:r>
                </w:p>
              </w:txbxContent>
            </v:textbox>
          </v:rect>
        </w:pict>
      </w:r>
      <w:r w:rsidRPr="001427CE">
        <w:rPr>
          <w:rFonts w:ascii="Arial" w:hAnsi="Arial" w:cs="Arial"/>
          <w:noProof/>
          <w:sz w:val="24"/>
          <w:szCs w:val="24"/>
          <w:lang w:eastAsia="zh-CN"/>
        </w:rPr>
        <w:pict>
          <v:rect id="_x0000_s1032" style="position:absolute;left:0;text-align:left;margin-left:9pt;margin-top:1.9pt;width:140.25pt;height:54pt;z-index:251666432">
            <v:textbox style="mso-next-textbox:#_x0000_s1032">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Проведение документарной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61" style="position:absolute;left:0;text-align:left;z-index:251696128" from="162pt,3.8pt" to="199.4pt,3.8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63" style="position:absolute;left:0;text-align:left;z-index:251698176" from="279pt,7.6pt" to="279pt,43.6pt">
            <v:stroke endarrow="block"/>
          </v:line>
        </w:pict>
      </w:r>
      <w:r w:rsidRPr="001427CE">
        <w:rPr>
          <w:rFonts w:ascii="Arial" w:hAnsi="Arial" w:cs="Arial"/>
          <w:noProof/>
          <w:sz w:val="24"/>
          <w:szCs w:val="24"/>
        </w:rPr>
        <w:pict>
          <v:line id="_x0000_s1062" style="position:absolute;left:0;text-align:left;z-index:251697152" from="1in,7.6pt" to="1in,43.6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33" style="position:absolute;left:0;text-align:left;margin-left:9pt;margin-top:11.4pt;width:345.95pt;height:27pt;z-index:251667456">
            <v:textbox style="mso-next-textbox:#_x0000_s1033">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Оформление результатов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67" style="position:absolute;left:0;text-align:left;z-index:251702272" from="126pt,6.2pt" to="126pt,51.2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both"/>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66" style="position:absolute;left:0;text-align:left;margin-left:252pt;margin-top:11.9pt;width:158.95pt;height:54pt;z-index:251701248">
            <v:textbox style="mso-next-textbox:#_x0000_s1066">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Предписание – в случае если выявлены нарушения</w:t>
                  </w:r>
                </w:p>
              </w:txbxContent>
            </v:textbox>
          </v:rect>
        </w:pict>
      </w:r>
      <w:r w:rsidRPr="001427CE">
        <w:rPr>
          <w:rFonts w:ascii="Arial" w:hAnsi="Arial" w:cs="Arial"/>
          <w:noProof/>
          <w:sz w:val="24"/>
          <w:szCs w:val="24"/>
        </w:rPr>
        <w:pict>
          <v:rect id="_x0000_s1065" style="position:absolute;left:0;text-align:left;margin-left:27pt;margin-top:11.9pt;width:177.65pt;height:36pt;z-index:251700224">
            <v:textbox style="mso-next-textbox:#_x0000_s1065">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Акт проверки</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70" style="position:absolute;left:0;text-align:left;z-index:251705344" from="207pt,13.8pt" to="244.4pt,13.8pt">
            <v:stroke endarrow="block"/>
          </v:line>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69" style="position:absolute;left:0;text-align:left;z-index:251704320" from="81pt,-.4pt" to="81pt,161.6pt">
            <v:stroke endarrow="block"/>
          </v:line>
        </w:pict>
      </w:r>
      <w:r w:rsidRPr="001427CE">
        <w:rPr>
          <w:rFonts w:ascii="Arial" w:hAnsi="Arial" w:cs="Arial"/>
          <w:noProof/>
          <w:sz w:val="24"/>
          <w:szCs w:val="24"/>
        </w:rPr>
        <w:pict>
          <v:line id="_x0000_s1068" style="position:absolute;left:0;text-align:left;z-index:251703296" from="162pt,-.4pt" to="162pt,35.6pt">
            <v:stroke endarrow="block"/>
          </v:line>
        </w:pict>
      </w:r>
    </w:p>
    <w:p w:rsidR="001427CE" w:rsidRPr="001427CE" w:rsidRDefault="001427CE" w:rsidP="001427CE">
      <w:pPr>
        <w:autoSpaceDE w:val="0"/>
        <w:autoSpaceDN w:val="0"/>
        <w:adjustRightInd w:val="0"/>
        <w:spacing w:after="0" w:line="240" w:lineRule="auto"/>
        <w:ind w:firstLine="540"/>
        <w:jc w:val="center"/>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pict>
          <v:rect id="_x0000_s1034" style="position:absolute;left:0;text-align:left;margin-left:99pt;margin-top:3.4pt;width:308.55pt;height:36pt;z-index:251668480">
            <v:textbox style="mso-next-textbox:#_x0000_s1034">
              <w:txbxContent>
                <w:p w:rsidR="001427CE" w:rsidRPr="00547E25" w:rsidRDefault="001427CE" w:rsidP="001427CE">
                  <w:pPr>
                    <w:jc w:val="center"/>
                    <w:rPr>
                      <w:rFonts w:ascii="Arial" w:hAnsi="Arial" w:cs="Arial"/>
                      <w:bCs/>
                      <w:sz w:val="24"/>
                      <w:szCs w:val="24"/>
                    </w:rPr>
                  </w:pPr>
                  <w:r w:rsidRPr="00547E25">
                    <w:rPr>
                      <w:rFonts w:ascii="Arial" w:hAnsi="Arial" w:cs="Arial"/>
                      <w:bCs/>
                      <w:sz w:val="24"/>
                      <w:szCs w:val="24"/>
                    </w:rPr>
                    <w:t>Уведомление субъекта проверки о проведенной проверке</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Default="00547E25"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line id="_x0000_s1072" style="position:absolute;left:0;text-align:left;z-index:251707392" from="266.95pt,2.75pt" to="332.4pt,20.75pt">
            <v:stroke endarrow="block"/>
          </v:line>
        </w:pict>
      </w:r>
      <w:r w:rsidRPr="001427CE">
        <w:rPr>
          <w:rFonts w:ascii="Arial" w:hAnsi="Arial" w:cs="Arial"/>
          <w:noProof/>
          <w:sz w:val="24"/>
          <w:szCs w:val="24"/>
        </w:rPr>
        <w:pict>
          <v:line id="_x0000_s1071" style="position:absolute;left:0;text-align:left;flip:x;z-index:251706368" from="180pt,2.75pt" to="264.15pt,20.75pt">
            <v:stroke endarrow="block"/>
          </v:line>
        </w:pict>
      </w:r>
    </w:p>
    <w:p w:rsidR="00547E25" w:rsidRPr="001427CE" w:rsidRDefault="00547E25"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lang w:eastAsia="zh-CN"/>
        </w:rPr>
        <w:lastRenderedPageBreak/>
        <w:pict>
          <v:rect id="_x0000_s1036" style="position:absolute;left:0;text-align:left;margin-left:324pt;margin-top:2.05pt;width:140.25pt;height:54pt;z-index:251670528">
            <v:textbox style="mso-next-textbox:#_x0000_s1036">
              <w:txbxContent>
                <w:p w:rsidR="001427CE" w:rsidRPr="00547E25" w:rsidRDefault="001427CE" w:rsidP="00547E25">
                  <w:pPr>
                    <w:spacing w:after="0" w:line="240" w:lineRule="auto"/>
                    <w:jc w:val="center"/>
                    <w:rPr>
                      <w:rFonts w:ascii="Arial" w:hAnsi="Arial" w:cs="Arial"/>
                      <w:bCs/>
                      <w:sz w:val="24"/>
                      <w:szCs w:val="24"/>
                    </w:rPr>
                  </w:pPr>
                  <w:r w:rsidRPr="00547E25">
                    <w:rPr>
                      <w:rFonts w:ascii="Arial" w:hAnsi="Arial" w:cs="Arial"/>
                      <w:bCs/>
                      <w:sz w:val="24"/>
                      <w:szCs w:val="24"/>
                    </w:rPr>
                    <w:t>Направление акта проверки, предписания почтой</w:t>
                  </w:r>
                </w:p>
              </w:txbxContent>
            </v:textbox>
          </v:rect>
        </w:pict>
      </w:r>
      <w:r w:rsidRPr="001427CE">
        <w:rPr>
          <w:rFonts w:ascii="Arial" w:hAnsi="Arial" w:cs="Arial"/>
          <w:noProof/>
          <w:sz w:val="24"/>
          <w:szCs w:val="24"/>
          <w:lang w:eastAsia="zh-CN"/>
        </w:rPr>
        <w:pict>
          <v:rect id="_x0000_s1035" style="position:absolute;left:0;text-align:left;margin-left:108pt;margin-top:2.05pt;width:158.95pt;height:54pt;z-index:251669504">
            <v:textbox style="mso-next-textbox:#_x0000_s1035">
              <w:txbxContent>
                <w:p w:rsidR="001427CE" w:rsidRPr="00547E25" w:rsidRDefault="001427CE" w:rsidP="00547E25">
                  <w:pPr>
                    <w:spacing w:after="0" w:line="240" w:lineRule="auto"/>
                    <w:jc w:val="center"/>
                    <w:rPr>
                      <w:rFonts w:ascii="Arial" w:hAnsi="Arial" w:cs="Arial"/>
                      <w:bCs/>
                      <w:sz w:val="24"/>
                      <w:szCs w:val="24"/>
                    </w:rPr>
                  </w:pPr>
                  <w:r w:rsidRPr="00547E25">
                    <w:rPr>
                      <w:rFonts w:ascii="Arial" w:hAnsi="Arial" w:cs="Arial"/>
                      <w:bCs/>
                      <w:sz w:val="24"/>
                      <w:szCs w:val="24"/>
                    </w:rPr>
                    <w:t xml:space="preserve">Вручение под роспись </w:t>
                  </w:r>
                </w:p>
                <w:p w:rsidR="001427CE" w:rsidRPr="007D1E53" w:rsidRDefault="001427CE" w:rsidP="00547E25">
                  <w:pPr>
                    <w:spacing w:after="0" w:line="240" w:lineRule="auto"/>
                    <w:jc w:val="center"/>
                    <w:rPr>
                      <w:b/>
                      <w:bCs/>
                    </w:rPr>
                  </w:pPr>
                  <w:r w:rsidRPr="00547E25">
                    <w:rPr>
                      <w:rFonts w:ascii="Arial" w:hAnsi="Arial" w:cs="Arial"/>
                      <w:bCs/>
                      <w:sz w:val="24"/>
                      <w:szCs w:val="24"/>
                    </w:rPr>
                    <w:t>акта проверки, предписания</w:t>
                  </w:r>
                  <w:r>
                    <w:rPr>
                      <w:b/>
                      <w:bCs/>
                    </w:rPr>
                    <w:t xml:space="preserve"> </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547E25" w:rsidRDefault="00547E25"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r w:rsidRPr="001427CE">
        <w:rPr>
          <w:rFonts w:ascii="Arial" w:hAnsi="Arial" w:cs="Arial"/>
          <w:noProof/>
          <w:sz w:val="24"/>
          <w:szCs w:val="24"/>
        </w:rPr>
        <w:pict>
          <v:rect id="_x0000_s1064" style="position:absolute;left:0;text-align:left;margin-left:-27pt;margin-top:9.65pt;width:261.8pt;height:81pt;z-index:251699200">
            <v:textbox style="mso-next-textbox:#_x0000_s1064">
              <w:txbxContent>
                <w:p w:rsidR="001427CE" w:rsidRPr="00547E25" w:rsidRDefault="001427CE" w:rsidP="001427CE">
                  <w:pPr>
                    <w:jc w:val="center"/>
                    <w:rPr>
                      <w:rFonts w:ascii="Arial" w:hAnsi="Arial" w:cs="Arial"/>
                      <w:sz w:val="24"/>
                      <w:szCs w:val="24"/>
                    </w:rPr>
                  </w:pPr>
                  <w:r w:rsidRPr="00547E25">
                    <w:rPr>
                      <w:rFonts w:ascii="Arial" w:hAnsi="Arial" w:cs="Arial"/>
                      <w:sz w:val="24"/>
                      <w:szCs w:val="24"/>
                    </w:rPr>
                    <w:t>Направление копии акта проверки в органы прокуратуры  если ранее было получено решение о проведении внеплановой выездной проверке</w:t>
                  </w:r>
                </w:p>
              </w:txbxContent>
            </v:textbox>
          </v:rect>
        </w:pict>
      </w: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Pr="001427CE" w:rsidRDefault="001427CE" w:rsidP="001427CE">
      <w:pPr>
        <w:autoSpaceDE w:val="0"/>
        <w:autoSpaceDN w:val="0"/>
        <w:adjustRightInd w:val="0"/>
        <w:spacing w:after="0" w:line="240" w:lineRule="auto"/>
        <w:ind w:firstLine="540"/>
        <w:jc w:val="right"/>
        <w:rPr>
          <w:rFonts w:ascii="Arial" w:hAnsi="Arial" w:cs="Arial"/>
          <w:sz w:val="24"/>
          <w:szCs w:val="24"/>
        </w:rPr>
      </w:pPr>
    </w:p>
    <w:p w:rsidR="001427CE" w:rsidRDefault="001427CE" w:rsidP="001427CE">
      <w:pPr>
        <w:autoSpaceDE w:val="0"/>
        <w:autoSpaceDN w:val="0"/>
        <w:adjustRightInd w:val="0"/>
        <w:spacing w:after="0" w:line="240" w:lineRule="auto"/>
        <w:ind w:firstLine="540"/>
        <w:jc w:val="right"/>
        <w:rPr>
          <w:rFonts w:ascii="Arial" w:hAnsi="Arial" w:cs="Arial"/>
          <w:sz w:val="24"/>
          <w:szCs w:val="24"/>
        </w:rPr>
      </w:pPr>
    </w:p>
    <w:p w:rsidR="00547E25" w:rsidRDefault="00547E25" w:rsidP="001427CE">
      <w:pPr>
        <w:autoSpaceDE w:val="0"/>
        <w:autoSpaceDN w:val="0"/>
        <w:adjustRightInd w:val="0"/>
        <w:spacing w:after="0" w:line="240" w:lineRule="auto"/>
        <w:ind w:firstLine="540"/>
        <w:jc w:val="right"/>
        <w:rPr>
          <w:rFonts w:ascii="Arial" w:hAnsi="Arial" w:cs="Arial"/>
          <w:sz w:val="24"/>
          <w:szCs w:val="24"/>
        </w:rPr>
      </w:pPr>
    </w:p>
    <w:p w:rsidR="00547E25" w:rsidRDefault="00547E25" w:rsidP="001427CE">
      <w:pPr>
        <w:autoSpaceDE w:val="0"/>
        <w:autoSpaceDN w:val="0"/>
        <w:adjustRightInd w:val="0"/>
        <w:spacing w:after="0" w:line="240" w:lineRule="auto"/>
        <w:ind w:firstLine="540"/>
        <w:jc w:val="right"/>
        <w:rPr>
          <w:rFonts w:ascii="Arial" w:hAnsi="Arial" w:cs="Arial"/>
          <w:sz w:val="24"/>
          <w:szCs w:val="24"/>
        </w:rPr>
      </w:pP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ПРИЛОЖЕНИЕ № 2</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 административному регламенту  </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осуществления муниципального  </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контроля за обеспечением </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сохранности автомобильных </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дорог местного значения </w:t>
      </w:r>
    </w:p>
    <w:p w:rsidR="00547E25"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547E25" w:rsidRPr="001427CE" w:rsidRDefault="00547E25"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Тимашевского района</w:t>
      </w:r>
    </w:p>
    <w:p w:rsidR="001427CE" w:rsidRDefault="001427CE" w:rsidP="001427CE">
      <w:pPr>
        <w:spacing w:after="0" w:line="240" w:lineRule="auto"/>
        <w:rPr>
          <w:rFonts w:ascii="Arial" w:hAnsi="Arial" w:cs="Arial"/>
          <w:sz w:val="24"/>
          <w:szCs w:val="24"/>
        </w:rPr>
      </w:pPr>
    </w:p>
    <w:p w:rsidR="00547E25" w:rsidRPr="001427CE" w:rsidRDefault="00547E25" w:rsidP="001427CE">
      <w:pPr>
        <w:spacing w:after="0" w:line="240" w:lineRule="auto"/>
        <w:rPr>
          <w:rFonts w:ascii="Arial" w:hAnsi="Arial" w:cs="Arial"/>
          <w:sz w:val="24"/>
          <w:szCs w:val="24"/>
        </w:rPr>
      </w:pPr>
    </w:p>
    <w:p w:rsidR="001427CE" w:rsidRPr="001427CE" w:rsidRDefault="001427CE" w:rsidP="001427CE">
      <w:pPr>
        <w:spacing w:after="0" w:line="240" w:lineRule="auto"/>
        <w:ind w:left="-426"/>
        <w:jc w:val="center"/>
        <w:rPr>
          <w:rFonts w:ascii="Arial" w:hAnsi="Arial" w:cs="Arial"/>
          <w:sz w:val="24"/>
          <w:szCs w:val="24"/>
        </w:rPr>
      </w:pPr>
      <w:r w:rsidRPr="001427CE">
        <w:rPr>
          <w:rFonts w:ascii="Arial" w:hAnsi="Arial" w:cs="Arial"/>
          <w:sz w:val="24"/>
          <w:szCs w:val="24"/>
        </w:rPr>
        <w:t xml:space="preserve">АДМИНИСТРАЦИЯ ТИМАШЕВСКОГО ГОРОДСКОГО </w:t>
      </w:r>
    </w:p>
    <w:p w:rsidR="001427CE" w:rsidRPr="001427CE" w:rsidRDefault="001427CE" w:rsidP="001427CE">
      <w:pPr>
        <w:spacing w:after="0" w:line="240" w:lineRule="auto"/>
        <w:ind w:left="-426"/>
        <w:jc w:val="center"/>
        <w:rPr>
          <w:rFonts w:ascii="Arial" w:hAnsi="Arial" w:cs="Arial"/>
          <w:sz w:val="24"/>
          <w:szCs w:val="24"/>
        </w:rPr>
      </w:pPr>
      <w:r w:rsidRPr="001427CE">
        <w:rPr>
          <w:rFonts w:ascii="Arial" w:hAnsi="Arial" w:cs="Arial"/>
          <w:sz w:val="24"/>
          <w:szCs w:val="24"/>
        </w:rPr>
        <w:t>ПОСЕЛЕНИЯ ТИМАШЕВСКОГО РА</w:t>
      </w:r>
      <w:r w:rsidRPr="001427CE">
        <w:rPr>
          <w:rFonts w:ascii="Arial" w:hAnsi="Arial" w:cs="Arial"/>
          <w:sz w:val="24"/>
          <w:szCs w:val="24"/>
        </w:rPr>
        <w:t>Й</w:t>
      </w:r>
      <w:r w:rsidRPr="001427CE">
        <w:rPr>
          <w:rFonts w:ascii="Arial" w:hAnsi="Arial" w:cs="Arial"/>
          <w:sz w:val="24"/>
          <w:szCs w:val="24"/>
        </w:rPr>
        <w:t>ОНА</w:t>
      </w:r>
    </w:p>
    <w:p w:rsidR="001427CE" w:rsidRPr="001427CE" w:rsidRDefault="001427CE" w:rsidP="001427CE">
      <w:pPr>
        <w:spacing w:after="0" w:line="240" w:lineRule="auto"/>
        <w:ind w:right="-2"/>
        <w:rPr>
          <w:rFonts w:ascii="Arial" w:hAnsi="Arial" w:cs="Arial"/>
          <w:sz w:val="24"/>
          <w:szCs w:val="24"/>
        </w:rPr>
      </w:pPr>
    </w:p>
    <w:p w:rsidR="001427CE" w:rsidRPr="001427CE" w:rsidRDefault="001427CE" w:rsidP="001427CE">
      <w:pPr>
        <w:pStyle w:val="2"/>
        <w:spacing w:before="0" w:after="0"/>
        <w:ind w:left="-426"/>
        <w:jc w:val="center"/>
        <w:rPr>
          <w:b w:val="0"/>
          <w:i w:val="0"/>
          <w:sz w:val="24"/>
          <w:szCs w:val="24"/>
        </w:rPr>
      </w:pPr>
      <w:r w:rsidRPr="001427CE">
        <w:rPr>
          <w:b w:val="0"/>
          <w:i w:val="0"/>
          <w:sz w:val="24"/>
          <w:szCs w:val="24"/>
        </w:rPr>
        <w:t>Р А С П О Р Я Ж Е Н И Е</w:t>
      </w:r>
    </w:p>
    <w:p w:rsidR="001427CE" w:rsidRPr="001427CE" w:rsidRDefault="001427CE" w:rsidP="001427CE">
      <w:pPr>
        <w:spacing w:after="0" w:line="240" w:lineRule="auto"/>
        <w:ind w:right="-2"/>
        <w:jc w:val="center"/>
        <w:rPr>
          <w:rFonts w:ascii="Arial" w:hAnsi="Arial" w:cs="Arial"/>
          <w:sz w:val="24"/>
          <w:szCs w:val="24"/>
        </w:rPr>
      </w:pPr>
    </w:p>
    <w:p w:rsidR="001427CE" w:rsidRPr="001427CE" w:rsidRDefault="001427CE" w:rsidP="001427CE">
      <w:pPr>
        <w:spacing w:after="0" w:line="240" w:lineRule="auto"/>
        <w:ind w:right="-2"/>
        <w:rPr>
          <w:rFonts w:ascii="Arial" w:hAnsi="Arial" w:cs="Arial"/>
          <w:sz w:val="24"/>
          <w:szCs w:val="24"/>
        </w:rPr>
      </w:pPr>
      <w:r w:rsidRPr="001427CE">
        <w:rPr>
          <w:rFonts w:ascii="Arial" w:hAnsi="Arial" w:cs="Arial"/>
          <w:sz w:val="24"/>
          <w:szCs w:val="24"/>
        </w:rPr>
        <w:t>от _________</w:t>
      </w:r>
      <w:r w:rsidRPr="001427CE">
        <w:rPr>
          <w:rFonts w:ascii="Arial" w:hAnsi="Arial" w:cs="Arial"/>
          <w:sz w:val="24"/>
          <w:szCs w:val="24"/>
        </w:rPr>
        <w:tab/>
      </w:r>
      <w:r w:rsidRPr="001427CE">
        <w:rPr>
          <w:rFonts w:ascii="Arial" w:hAnsi="Arial" w:cs="Arial"/>
          <w:sz w:val="24"/>
          <w:szCs w:val="24"/>
        </w:rPr>
        <w:tab/>
      </w:r>
      <w:r w:rsidRPr="001427CE">
        <w:rPr>
          <w:rFonts w:ascii="Arial" w:hAnsi="Arial" w:cs="Arial"/>
          <w:sz w:val="24"/>
          <w:szCs w:val="24"/>
        </w:rPr>
        <w:tab/>
      </w:r>
      <w:r w:rsidRPr="001427CE">
        <w:rPr>
          <w:rFonts w:ascii="Arial" w:hAnsi="Arial" w:cs="Arial"/>
          <w:sz w:val="24"/>
          <w:szCs w:val="24"/>
        </w:rPr>
        <w:tab/>
      </w:r>
      <w:r w:rsidRPr="001427CE">
        <w:rPr>
          <w:rFonts w:ascii="Arial" w:hAnsi="Arial" w:cs="Arial"/>
          <w:sz w:val="24"/>
          <w:szCs w:val="24"/>
        </w:rPr>
        <w:tab/>
      </w:r>
      <w:r w:rsidRPr="001427CE">
        <w:rPr>
          <w:rFonts w:ascii="Arial" w:hAnsi="Arial" w:cs="Arial"/>
          <w:sz w:val="24"/>
          <w:szCs w:val="24"/>
        </w:rPr>
        <w:tab/>
        <w:t xml:space="preserve">                                         № ___</w:t>
      </w:r>
    </w:p>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rPr>
        <w:t>город Тимашевск</w:t>
      </w:r>
    </w:p>
    <w:p w:rsidR="001427CE" w:rsidRPr="001427CE" w:rsidRDefault="001427CE" w:rsidP="001427CE">
      <w:pPr>
        <w:spacing w:after="0" w:line="240" w:lineRule="auto"/>
        <w:rPr>
          <w:rFonts w:ascii="Arial" w:hAnsi="Arial" w:cs="Arial"/>
          <w:sz w:val="24"/>
          <w:szCs w:val="24"/>
        </w:rPr>
      </w:pPr>
    </w:p>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rPr>
        <w:t>О проведении проверки</w:t>
      </w:r>
    </w:p>
    <w:p w:rsidR="001427CE" w:rsidRPr="001427CE" w:rsidRDefault="001427CE" w:rsidP="001427CE">
      <w:pPr>
        <w:pStyle w:val="aff0"/>
        <w:spacing w:after="0"/>
        <w:rPr>
          <w:rFonts w:ascii="Arial" w:hAnsi="Arial" w:cs="Arial"/>
        </w:rPr>
      </w:pPr>
    </w:p>
    <w:p w:rsidR="00547E25" w:rsidRDefault="001427CE" w:rsidP="00547E25">
      <w:pPr>
        <w:pStyle w:val="aff0"/>
        <w:spacing w:after="0"/>
        <w:ind w:firstLine="567"/>
        <w:jc w:val="both"/>
        <w:rPr>
          <w:rFonts w:ascii="Arial" w:hAnsi="Arial" w:cs="Arial"/>
        </w:rPr>
      </w:pPr>
      <w:r w:rsidRPr="001427CE">
        <w:rPr>
          <w:rFonts w:ascii="Arial" w:hAnsi="Arial" w:cs="Arial"/>
        </w:rPr>
        <w:t>В соответствии с 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Федеральным законом от 10 декабря 1995 года № 196-ФЗ «О безопасности дорожного движения» и</w:t>
      </w:r>
    </w:p>
    <w:p w:rsidR="001427CE" w:rsidRPr="001427CE" w:rsidRDefault="001427CE" w:rsidP="00547E25">
      <w:pPr>
        <w:pStyle w:val="aff0"/>
        <w:spacing w:after="0"/>
        <w:jc w:val="both"/>
        <w:rPr>
          <w:rFonts w:ascii="Arial" w:hAnsi="Arial" w:cs="Arial"/>
        </w:rPr>
      </w:pPr>
      <w:r w:rsidRPr="001427CE">
        <w:rPr>
          <w:rFonts w:ascii="Arial" w:hAnsi="Arial" w:cs="Arial"/>
        </w:rPr>
        <w:t>____________________________________________________________________</w:t>
      </w:r>
    </w:p>
    <w:p w:rsidR="00547E25" w:rsidRDefault="00547E25" w:rsidP="00547E25">
      <w:pPr>
        <w:pStyle w:val="aff0"/>
        <w:spacing w:after="0"/>
        <w:jc w:val="both"/>
        <w:rPr>
          <w:rFonts w:ascii="Arial" w:hAnsi="Arial" w:cs="Arial"/>
        </w:rPr>
      </w:pPr>
    </w:p>
    <w:p w:rsidR="001427CE" w:rsidRPr="001427CE" w:rsidRDefault="001427CE" w:rsidP="00547E25">
      <w:pPr>
        <w:pStyle w:val="aff0"/>
        <w:spacing w:after="0"/>
        <w:jc w:val="both"/>
        <w:rPr>
          <w:rFonts w:ascii="Arial" w:hAnsi="Arial" w:cs="Arial"/>
        </w:rPr>
      </w:pPr>
      <w:r w:rsidRPr="001427CE">
        <w:rPr>
          <w:rFonts w:ascii="Arial" w:hAnsi="Arial" w:cs="Arial"/>
        </w:rPr>
        <w:t>____________________________________________________________________</w:t>
      </w:r>
    </w:p>
    <w:p w:rsidR="001427CE" w:rsidRPr="001427CE" w:rsidRDefault="001427CE" w:rsidP="00547E25">
      <w:pPr>
        <w:pStyle w:val="aff0"/>
        <w:spacing w:after="0"/>
        <w:ind w:firstLine="567"/>
        <w:jc w:val="center"/>
        <w:rPr>
          <w:rFonts w:ascii="Arial" w:hAnsi="Arial" w:cs="Arial"/>
        </w:rPr>
      </w:pPr>
      <w:r w:rsidRPr="001427CE">
        <w:rPr>
          <w:rFonts w:ascii="Arial" w:hAnsi="Arial" w:cs="Arial"/>
        </w:rPr>
        <w:t>(указывается, что является целью проведения проверки – либо в соответствии с ежегодным планом проверок, либо в связи с обращениями заявителей)</w:t>
      </w:r>
    </w:p>
    <w:p w:rsidR="001427CE" w:rsidRP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1. Провести проверку в отношении ______________________________________</w:t>
      </w:r>
    </w:p>
    <w:p w:rsidR="001427CE" w:rsidRPr="001427CE" w:rsidRDefault="001427CE" w:rsidP="00547E25">
      <w:pPr>
        <w:spacing w:after="0" w:line="240" w:lineRule="auto"/>
        <w:ind w:firstLine="567"/>
        <w:rPr>
          <w:rFonts w:ascii="Arial" w:hAnsi="Arial" w:cs="Arial"/>
          <w:sz w:val="24"/>
          <w:szCs w:val="24"/>
        </w:rPr>
      </w:pPr>
    </w:p>
    <w:p w:rsidR="001427CE" w:rsidRPr="001427CE" w:rsidRDefault="001427CE" w:rsidP="00547E25">
      <w:pPr>
        <w:pBdr>
          <w:top w:val="single" w:sz="4" w:space="1" w:color="auto"/>
        </w:pBdr>
        <w:spacing w:after="0" w:line="240" w:lineRule="auto"/>
        <w:ind w:firstLine="567"/>
        <w:jc w:val="center"/>
        <w:rPr>
          <w:rFonts w:ascii="Arial" w:hAnsi="Arial" w:cs="Arial"/>
          <w:sz w:val="24"/>
          <w:szCs w:val="24"/>
        </w:rPr>
      </w:pPr>
      <w:r w:rsidRPr="001427CE">
        <w:rPr>
          <w:rFonts w:ascii="Arial" w:hAnsi="Arial" w:cs="Arial"/>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2. Назначить лицом(ами), уполномоченным(ыми) на проведение проверки: ____________________________________________________________________</w:t>
      </w:r>
    </w:p>
    <w:p w:rsidR="001427CE" w:rsidRPr="001427CE" w:rsidRDefault="001427CE" w:rsidP="00547E25">
      <w:pPr>
        <w:pBdr>
          <w:top w:val="single" w:sz="4" w:space="1" w:color="auto"/>
        </w:pBdr>
        <w:spacing w:after="0" w:line="240" w:lineRule="auto"/>
        <w:ind w:firstLine="567"/>
        <w:jc w:val="center"/>
        <w:rPr>
          <w:rFonts w:ascii="Arial" w:hAnsi="Arial" w:cs="Arial"/>
          <w:sz w:val="24"/>
          <w:szCs w:val="24"/>
        </w:rPr>
      </w:pPr>
      <w:r w:rsidRPr="001427CE">
        <w:rPr>
          <w:rFonts w:ascii="Arial" w:hAnsi="Arial" w:cs="Arial"/>
          <w:sz w:val="24"/>
          <w:szCs w:val="24"/>
        </w:rPr>
        <w:lastRenderedPageBreak/>
        <w:t xml:space="preserve"> (фамилия, имя, отчество (в случае, если имеется), должность должностного лица (должностных лиц), уполномоченного(ых) на проведение проверки)</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3. Привлечь к проведению проверки в качестве экспертов, представителей экспертных организаций, следующих лиц:______________________________ _________________________________________________________________</w:t>
      </w:r>
    </w:p>
    <w:p w:rsidR="001427CE" w:rsidRPr="001427CE" w:rsidRDefault="001427CE" w:rsidP="00547E25">
      <w:pPr>
        <w:pBdr>
          <w:top w:val="single" w:sz="4" w:space="1" w:color="auto"/>
        </w:pBdr>
        <w:spacing w:after="0" w:line="240" w:lineRule="auto"/>
        <w:ind w:firstLine="567"/>
        <w:jc w:val="center"/>
        <w:rPr>
          <w:rFonts w:ascii="Arial" w:hAnsi="Arial" w:cs="Arial"/>
          <w:sz w:val="24"/>
          <w:szCs w:val="24"/>
        </w:rPr>
      </w:pPr>
      <w:r w:rsidRPr="001427CE">
        <w:rPr>
          <w:rFonts w:ascii="Arial" w:hAnsi="Arial" w:cs="Arial"/>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 xml:space="preserve">4. Установить, что: </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настоящая проверка проводится с целью:__________________________</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При установлении целей проводимой проверки указывается следующая информация:</w:t>
      </w: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а) в случае проведения плановой проверки:</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ссылка на ежегодный план проведения плановых проверок с указанием способа его доведения до сведения заинтересованных лиц</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б) в случае проведения внеплановой выездной проверки:</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ссылка на реквизиты обращений и заявлений, поступившие в уполномоченный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xml:space="preserve">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 </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ссылка на прилагаемую копию документа (служебной записки и т.п.), представленного должностным лицом, обнаружившим нарушение.</w:t>
      </w:r>
    </w:p>
    <w:p w:rsidR="001427CE" w:rsidRP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Задачами настоящей проверки  являются:____________________________</w:t>
      </w:r>
    </w:p>
    <w:p w:rsidR="001427CE" w:rsidRPr="001427CE" w:rsidRDefault="001427CE" w:rsidP="00547E25">
      <w:pPr>
        <w:spacing w:after="0" w:line="240" w:lineRule="auto"/>
        <w:ind w:firstLine="567"/>
        <w:rPr>
          <w:rFonts w:ascii="Arial" w:hAnsi="Arial" w:cs="Arial"/>
          <w:sz w:val="24"/>
          <w:szCs w:val="24"/>
        </w:rPr>
      </w:pPr>
    </w:p>
    <w:p w:rsidR="001427CE" w:rsidRPr="001427CE" w:rsidRDefault="001427CE" w:rsidP="00547E25">
      <w:pPr>
        <w:pBdr>
          <w:top w:val="single" w:sz="4" w:space="1" w:color="auto"/>
        </w:pBdr>
        <w:spacing w:after="0" w:line="240" w:lineRule="auto"/>
        <w:ind w:firstLine="567"/>
        <w:jc w:val="both"/>
        <w:rPr>
          <w:rFonts w:ascii="Arial" w:hAnsi="Arial" w:cs="Arial"/>
          <w:sz w:val="24"/>
          <w:szCs w:val="24"/>
        </w:rPr>
      </w:pPr>
      <w:r w:rsidRPr="001427CE">
        <w:rPr>
          <w:rFonts w:ascii="Arial" w:hAnsi="Arial" w:cs="Arial"/>
          <w:sz w:val="24"/>
          <w:szCs w:val="24"/>
        </w:rPr>
        <w:t>5. Предметом настоящей проверки является (отметить нужное):</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 соблюдение обязательных требований;</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 выполнение предписаний уполномоченного органа;</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 проведение мероприятий:</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по предотвращению причинения вреда жизни, здоровью граждан, вреда животным, растениям, окружающей среде;</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ab/>
        <w:t>по предупреждению возникновения чрезвычайных ситуаций природного и техногенного характера.</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6.  Проверку провести в период с «___» _________ 20__ г. по «___» _____________20__ г. включительно.</w:t>
      </w:r>
    </w:p>
    <w:p w:rsidR="001427CE" w:rsidRP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7. Правовые основания проведения проверки:________________________</w:t>
      </w:r>
    </w:p>
    <w:p w:rsidR="001427CE" w:rsidRPr="001427CE" w:rsidRDefault="001427CE" w:rsidP="00547E25">
      <w:pPr>
        <w:spacing w:after="0" w:line="240" w:lineRule="auto"/>
        <w:rPr>
          <w:rFonts w:ascii="Arial" w:hAnsi="Arial" w:cs="Arial"/>
          <w:sz w:val="24"/>
          <w:szCs w:val="24"/>
        </w:rPr>
      </w:pPr>
      <w:r w:rsidRPr="001427CE">
        <w:rPr>
          <w:rFonts w:ascii="Arial" w:hAnsi="Arial" w:cs="Arial"/>
          <w:sz w:val="24"/>
          <w:szCs w:val="24"/>
        </w:rPr>
        <w:t>____________________________________________________________________</w:t>
      </w:r>
    </w:p>
    <w:p w:rsidR="001427CE" w:rsidRPr="001427CE" w:rsidRDefault="001427CE" w:rsidP="00547E25">
      <w:pPr>
        <w:spacing w:after="0" w:line="240" w:lineRule="auto"/>
        <w:ind w:firstLine="567"/>
        <w:jc w:val="center"/>
        <w:rPr>
          <w:rFonts w:ascii="Arial" w:hAnsi="Arial" w:cs="Arial"/>
          <w:sz w:val="24"/>
          <w:szCs w:val="24"/>
        </w:rPr>
      </w:pPr>
      <w:r w:rsidRPr="001427CE">
        <w:rPr>
          <w:rFonts w:ascii="Arial" w:hAnsi="Arial" w:cs="Arial"/>
          <w:sz w:val="24"/>
          <w:szCs w:val="24"/>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lastRenderedPageBreak/>
        <w:t>8. В процессе проверки провести следующие мероприятия по контролю, необходимые для достижения целей и задач проведения проверки:____________________________________________________________</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9. Перечень административных регламентов проведения мероприятий по контролю (при их наличии) необходимых для проведения проверки:_______</w:t>
      </w:r>
    </w:p>
    <w:p w:rsidR="001427CE" w:rsidRPr="001427CE" w:rsidRDefault="001427CE" w:rsidP="00547E25">
      <w:pPr>
        <w:spacing w:after="0" w:line="240" w:lineRule="auto"/>
        <w:rPr>
          <w:rFonts w:ascii="Arial" w:hAnsi="Arial" w:cs="Arial"/>
          <w:sz w:val="24"/>
          <w:szCs w:val="24"/>
        </w:rPr>
      </w:pPr>
      <w:r w:rsidRPr="001427CE">
        <w:rPr>
          <w:rFonts w:ascii="Arial" w:hAnsi="Arial" w:cs="Arial"/>
          <w:sz w:val="24"/>
          <w:szCs w:val="24"/>
        </w:rPr>
        <w:t>____________________________________________________________________</w:t>
      </w:r>
    </w:p>
    <w:p w:rsidR="001427CE" w:rsidRPr="001427CE" w:rsidRDefault="001427CE" w:rsidP="00547E25">
      <w:pPr>
        <w:spacing w:after="0" w:line="240" w:lineRule="auto"/>
        <w:ind w:firstLine="567"/>
        <w:jc w:val="center"/>
        <w:rPr>
          <w:rFonts w:ascii="Arial" w:hAnsi="Arial" w:cs="Arial"/>
          <w:sz w:val="24"/>
          <w:szCs w:val="24"/>
        </w:rPr>
      </w:pPr>
      <w:r w:rsidRPr="001427CE">
        <w:rPr>
          <w:rFonts w:ascii="Arial" w:hAnsi="Arial" w:cs="Arial"/>
          <w:sz w:val="24"/>
          <w:szCs w:val="24"/>
        </w:rPr>
        <w:t>(с указанием их наименований, содержания, дат составления и составивших лиц (в случае отсутствия у органа муниципального контроля полной информации – с указанием информации, достаточной для идентификации истребуемых документов)</w:t>
      </w:r>
    </w:p>
    <w:p w:rsidR="001427CE" w:rsidRPr="001427CE" w:rsidRDefault="001427CE" w:rsidP="00547E25">
      <w:pPr>
        <w:spacing w:after="0" w:line="240" w:lineRule="auto"/>
        <w:ind w:firstLine="567"/>
        <w:jc w:val="both"/>
        <w:rPr>
          <w:rFonts w:ascii="Arial" w:hAnsi="Arial" w:cs="Arial"/>
          <w:sz w:val="24"/>
          <w:szCs w:val="24"/>
        </w:rPr>
      </w:pPr>
    </w:p>
    <w:p w:rsidR="001427CE" w:rsidRPr="001427CE" w:rsidRDefault="001427CE" w:rsidP="00547E25">
      <w:pPr>
        <w:spacing w:after="0" w:line="240" w:lineRule="auto"/>
        <w:rPr>
          <w:rFonts w:ascii="Arial" w:hAnsi="Arial" w:cs="Arial"/>
          <w:sz w:val="24"/>
          <w:szCs w:val="24"/>
        </w:rPr>
      </w:pPr>
      <w:r w:rsidRPr="001427CE">
        <w:rPr>
          <w:rFonts w:ascii="Arial" w:hAnsi="Arial" w:cs="Arial"/>
          <w:sz w:val="24"/>
          <w:szCs w:val="24"/>
        </w:rPr>
        <w:t>____________________________________________________________________</w:t>
      </w:r>
    </w:p>
    <w:p w:rsidR="001427CE" w:rsidRPr="001427CE" w:rsidRDefault="001427CE" w:rsidP="00547E25">
      <w:pPr>
        <w:spacing w:after="0" w:line="240" w:lineRule="auto"/>
        <w:ind w:firstLine="567"/>
        <w:jc w:val="center"/>
        <w:rPr>
          <w:rFonts w:ascii="Arial" w:hAnsi="Arial" w:cs="Arial"/>
          <w:sz w:val="24"/>
          <w:szCs w:val="24"/>
        </w:rPr>
      </w:pPr>
      <w:r w:rsidRPr="001427CE">
        <w:rPr>
          <w:rFonts w:ascii="Arial" w:hAnsi="Arial" w:cs="Arial"/>
          <w:sz w:val="24"/>
          <w:szCs w:val="24"/>
        </w:rPr>
        <w:t xml:space="preserve"> (фамилия, имя, отчество (в случае, если имеется), и должность должностного лица, непосредственно подготовившего проект распоряжения,</w:t>
      </w:r>
    </w:p>
    <w:p w:rsidR="001427CE" w:rsidRPr="001427CE" w:rsidRDefault="001427CE" w:rsidP="00547E25">
      <w:pPr>
        <w:spacing w:after="0" w:line="240" w:lineRule="auto"/>
        <w:ind w:firstLine="567"/>
        <w:jc w:val="center"/>
        <w:rPr>
          <w:rFonts w:ascii="Arial" w:hAnsi="Arial" w:cs="Arial"/>
          <w:sz w:val="24"/>
          <w:szCs w:val="24"/>
        </w:rPr>
      </w:pPr>
      <w:r w:rsidRPr="001427CE">
        <w:rPr>
          <w:rFonts w:ascii="Arial" w:hAnsi="Arial" w:cs="Arial"/>
          <w:sz w:val="24"/>
          <w:szCs w:val="24"/>
        </w:rPr>
        <w:t xml:space="preserve"> контактный телефон  – указывается на  обратной стороне листа распоряжения с внизу с левой стороны)</w:t>
      </w:r>
    </w:p>
    <w:p w:rsidR="001427CE" w:rsidRPr="001427CE" w:rsidRDefault="001427CE" w:rsidP="00547E25">
      <w:pPr>
        <w:spacing w:after="0" w:line="240" w:lineRule="auto"/>
        <w:ind w:firstLine="567"/>
        <w:rPr>
          <w:rFonts w:ascii="Arial" w:hAnsi="Arial" w:cs="Arial"/>
          <w:sz w:val="24"/>
          <w:szCs w:val="24"/>
        </w:rPr>
      </w:pPr>
    </w:p>
    <w:p w:rsidR="001427CE" w:rsidRDefault="001427CE" w:rsidP="00547E25">
      <w:pPr>
        <w:spacing w:after="0" w:line="240" w:lineRule="auto"/>
        <w:ind w:firstLine="567"/>
        <w:rPr>
          <w:rFonts w:ascii="Arial" w:hAnsi="Arial" w:cs="Arial"/>
          <w:sz w:val="24"/>
          <w:szCs w:val="24"/>
        </w:rPr>
      </w:pPr>
    </w:p>
    <w:p w:rsidR="00547E25" w:rsidRPr="001427CE" w:rsidRDefault="00547E25" w:rsidP="00547E25">
      <w:pPr>
        <w:spacing w:after="0" w:line="240" w:lineRule="auto"/>
        <w:ind w:firstLine="567"/>
        <w:rPr>
          <w:rFonts w:ascii="Arial" w:hAnsi="Arial" w:cs="Arial"/>
          <w:sz w:val="24"/>
          <w:szCs w:val="24"/>
        </w:rPr>
      </w:pP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 xml:space="preserve">Исполняющий обязанности </w:t>
      </w:r>
    </w:p>
    <w:p w:rsidR="001427CE" w:rsidRPr="001427CE" w:rsidRDefault="001427CE" w:rsidP="00547E25">
      <w:pPr>
        <w:spacing w:after="0" w:line="240" w:lineRule="auto"/>
        <w:ind w:firstLine="567"/>
        <w:jc w:val="both"/>
        <w:rPr>
          <w:rFonts w:ascii="Arial" w:hAnsi="Arial" w:cs="Arial"/>
          <w:sz w:val="24"/>
          <w:szCs w:val="24"/>
        </w:rPr>
      </w:pPr>
      <w:r w:rsidRPr="001427CE">
        <w:rPr>
          <w:rFonts w:ascii="Arial" w:hAnsi="Arial" w:cs="Arial"/>
          <w:sz w:val="24"/>
          <w:szCs w:val="24"/>
        </w:rPr>
        <w:t>заместителя главы</w:t>
      </w:r>
    </w:p>
    <w:p w:rsidR="001427CE" w:rsidRP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547E25" w:rsidRDefault="001427CE" w:rsidP="00547E25">
      <w:pPr>
        <w:spacing w:after="0" w:line="240" w:lineRule="auto"/>
        <w:ind w:firstLine="567"/>
        <w:rPr>
          <w:rFonts w:ascii="Arial" w:hAnsi="Arial" w:cs="Arial"/>
          <w:sz w:val="24"/>
          <w:szCs w:val="24"/>
        </w:rPr>
      </w:pPr>
      <w:r w:rsidRPr="001427CE">
        <w:rPr>
          <w:rFonts w:ascii="Arial" w:hAnsi="Arial" w:cs="Arial"/>
          <w:sz w:val="24"/>
          <w:szCs w:val="24"/>
        </w:rPr>
        <w:t>Тимашевского района</w:t>
      </w:r>
    </w:p>
    <w:p w:rsidR="001427CE" w:rsidRDefault="001427CE" w:rsidP="00547E25">
      <w:pPr>
        <w:spacing w:after="0" w:line="240" w:lineRule="auto"/>
        <w:ind w:firstLine="567"/>
        <w:rPr>
          <w:rFonts w:ascii="Arial" w:hAnsi="Arial" w:cs="Arial"/>
          <w:sz w:val="24"/>
          <w:szCs w:val="24"/>
        </w:rPr>
      </w:pPr>
      <w:r w:rsidRPr="001427CE">
        <w:rPr>
          <w:rFonts w:ascii="Arial" w:hAnsi="Arial" w:cs="Arial"/>
          <w:sz w:val="24"/>
          <w:szCs w:val="24"/>
        </w:rPr>
        <w:t>Д.Д.Ивашкин</w:t>
      </w:r>
    </w:p>
    <w:p w:rsidR="00547E25" w:rsidRDefault="00547E25" w:rsidP="00547E25">
      <w:pPr>
        <w:autoSpaceDE w:val="0"/>
        <w:autoSpaceDN w:val="0"/>
        <w:adjustRightInd w:val="0"/>
        <w:spacing w:after="0" w:line="240" w:lineRule="auto"/>
        <w:ind w:left="567"/>
        <w:rPr>
          <w:rFonts w:ascii="Arial" w:hAnsi="Arial" w:cs="Arial"/>
          <w:sz w:val="24"/>
          <w:szCs w:val="24"/>
        </w:rPr>
      </w:pPr>
    </w:p>
    <w:p w:rsidR="00547E25" w:rsidRDefault="00547E25" w:rsidP="00547E25">
      <w:pPr>
        <w:autoSpaceDE w:val="0"/>
        <w:autoSpaceDN w:val="0"/>
        <w:adjustRightInd w:val="0"/>
        <w:spacing w:after="0" w:line="240" w:lineRule="auto"/>
        <w:ind w:left="567"/>
        <w:rPr>
          <w:rFonts w:ascii="Arial" w:hAnsi="Arial" w:cs="Arial"/>
          <w:sz w:val="24"/>
          <w:szCs w:val="24"/>
        </w:rPr>
      </w:pPr>
    </w:p>
    <w:p w:rsidR="00547E25" w:rsidRDefault="00547E25" w:rsidP="00547E25">
      <w:pPr>
        <w:autoSpaceDE w:val="0"/>
        <w:autoSpaceDN w:val="0"/>
        <w:adjustRightInd w:val="0"/>
        <w:spacing w:after="0" w:line="240" w:lineRule="auto"/>
        <w:ind w:left="567"/>
        <w:rPr>
          <w:rFonts w:ascii="Arial" w:hAnsi="Arial" w:cs="Arial"/>
          <w:sz w:val="24"/>
          <w:szCs w:val="24"/>
        </w:rPr>
      </w:pP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ПРИЛОЖЕНИЕ № 3</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 административному регламенту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осуществления муниципального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контроля за обеспечением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сохранности автомобильных дорог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местного значения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1427CE" w:rsidRPr="001427CE" w:rsidRDefault="001427CE" w:rsidP="00547E25">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Тимашевского района</w:t>
      </w:r>
    </w:p>
    <w:p w:rsidR="001427CE" w:rsidRPr="001427CE" w:rsidRDefault="001427CE" w:rsidP="001427CE">
      <w:pPr>
        <w:pStyle w:val="aff2"/>
      </w:pPr>
    </w:p>
    <w:p w:rsidR="001427CE" w:rsidRPr="001427CE" w:rsidRDefault="001427CE" w:rsidP="001427CE">
      <w:pPr>
        <w:tabs>
          <w:tab w:val="left" w:pos="12474"/>
        </w:tabs>
        <w:spacing w:after="0" w:line="240" w:lineRule="auto"/>
        <w:jc w:val="both"/>
        <w:rPr>
          <w:rFonts w:ascii="Arial" w:hAnsi="Arial" w:cs="Arial"/>
          <w:sz w:val="24"/>
          <w:szCs w:val="24"/>
        </w:rPr>
      </w:pPr>
    </w:p>
    <w:tbl>
      <w:tblPr>
        <w:tblW w:w="9100" w:type="dxa"/>
        <w:jc w:val="right"/>
        <w:tblInd w:w="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879"/>
        <w:gridCol w:w="644"/>
        <w:gridCol w:w="279"/>
        <w:gridCol w:w="574"/>
        <w:gridCol w:w="322"/>
        <w:gridCol w:w="2226"/>
        <w:gridCol w:w="336"/>
        <w:gridCol w:w="476"/>
        <w:gridCol w:w="364"/>
      </w:tblGrid>
      <w:tr w:rsidR="001427CE" w:rsidRPr="001427CE" w:rsidTr="00504A43">
        <w:trPr>
          <w:jc w:val="right"/>
        </w:trPr>
        <w:tc>
          <w:tcPr>
            <w:tcW w:w="4523" w:type="dxa"/>
            <w:gridSpan w:val="2"/>
            <w:vMerge w:val="restart"/>
            <w:vAlign w:val="bottom"/>
          </w:tcPr>
          <w:p w:rsidR="001427CE" w:rsidRPr="001427CE" w:rsidRDefault="001427CE" w:rsidP="001427CE">
            <w:pPr>
              <w:spacing w:after="0" w:line="240" w:lineRule="auto"/>
              <w:jc w:val="right"/>
              <w:rPr>
                <w:rFonts w:ascii="Arial" w:hAnsi="Arial" w:cs="Arial"/>
                <w:sz w:val="24"/>
                <w:szCs w:val="24"/>
              </w:rPr>
            </w:pPr>
          </w:p>
        </w:tc>
        <w:tc>
          <w:tcPr>
            <w:tcW w:w="279"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w:t>
            </w:r>
          </w:p>
        </w:tc>
        <w:tc>
          <w:tcPr>
            <w:tcW w:w="574"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322"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w:t>
            </w:r>
          </w:p>
        </w:tc>
        <w:tc>
          <w:tcPr>
            <w:tcW w:w="2226"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336"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20</w:t>
            </w:r>
          </w:p>
        </w:tc>
        <w:tc>
          <w:tcPr>
            <w:tcW w:w="476" w:type="dxa"/>
            <w:tcBorders>
              <w:bottom w:val="single" w:sz="4" w:space="0" w:color="auto"/>
            </w:tcBorders>
            <w:vAlign w:val="bottom"/>
          </w:tcPr>
          <w:p w:rsidR="001427CE" w:rsidRPr="001427CE" w:rsidRDefault="001427CE" w:rsidP="001427CE">
            <w:pPr>
              <w:spacing w:after="0" w:line="240" w:lineRule="auto"/>
              <w:rPr>
                <w:rFonts w:ascii="Arial" w:hAnsi="Arial" w:cs="Arial"/>
                <w:sz w:val="24"/>
                <w:szCs w:val="24"/>
              </w:rPr>
            </w:pPr>
          </w:p>
        </w:tc>
        <w:tc>
          <w:tcPr>
            <w:tcW w:w="364"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 xml:space="preserve"> г.</w:t>
            </w:r>
          </w:p>
        </w:tc>
      </w:tr>
      <w:tr w:rsidR="001427CE" w:rsidRPr="001427CE" w:rsidTr="00504A43">
        <w:trPr>
          <w:jc w:val="right"/>
        </w:trPr>
        <w:tc>
          <w:tcPr>
            <w:tcW w:w="4523" w:type="dxa"/>
            <w:gridSpan w:val="2"/>
            <w:vMerge/>
            <w:vAlign w:val="bottom"/>
          </w:tcPr>
          <w:p w:rsidR="001427CE" w:rsidRPr="001427CE" w:rsidRDefault="001427CE" w:rsidP="001427CE">
            <w:pPr>
              <w:spacing w:after="0" w:line="240" w:lineRule="auto"/>
              <w:jc w:val="center"/>
              <w:rPr>
                <w:rFonts w:ascii="Arial" w:hAnsi="Arial" w:cs="Arial"/>
                <w:sz w:val="24"/>
                <w:szCs w:val="24"/>
              </w:rPr>
            </w:pPr>
          </w:p>
        </w:tc>
        <w:tc>
          <w:tcPr>
            <w:tcW w:w="4577" w:type="dxa"/>
            <w:gridSpan w:val="7"/>
            <w:vAlign w:val="bottom"/>
          </w:tcPr>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rPr>
              <w:t>(дата составления акта)</w:t>
            </w:r>
          </w:p>
        </w:tc>
      </w:tr>
      <w:tr w:rsidR="001427CE" w:rsidRPr="001427CE" w:rsidTr="00504A43">
        <w:trPr>
          <w:jc w:val="right"/>
        </w:trPr>
        <w:tc>
          <w:tcPr>
            <w:tcW w:w="3879"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644" w:type="dxa"/>
            <w:vAlign w:val="bottom"/>
          </w:tcPr>
          <w:p w:rsidR="001427CE" w:rsidRPr="001427CE" w:rsidRDefault="001427CE" w:rsidP="001427CE">
            <w:pPr>
              <w:spacing w:after="0" w:line="240" w:lineRule="auto"/>
              <w:jc w:val="right"/>
              <w:rPr>
                <w:rFonts w:ascii="Arial" w:hAnsi="Arial" w:cs="Arial"/>
                <w:sz w:val="24"/>
                <w:szCs w:val="24"/>
              </w:rPr>
            </w:pPr>
          </w:p>
        </w:tc>
        <w:tc>
          <w:tcPr>
            <w:tcW w:w="4577" w:type="dxa"/>
            <w:gridSpan w:val="7"/>
            <w:tcBorders>
              <w:bottom w:val="single" w:sz="4" w:space="0" w:color="auto"/>
            </w:tcBorders>
            <w:vAlign w:val="bottom"/>
          </w:tcPr>
          <w:p w:rsidR="001427CE" w:rsidRPr="001427CE" w:rsidRDefault="001427CE" w:rsidP="001427CE">
            <w:pPr>
              <w:spacing w:after="0" w:line="240" w:lineRule="auto"/>
              <w:rPr>
                <w:rFonts w:ascii="Arial" w:hAnsi="Arial" w:cs="Arial"/>
                <w:sz w:val="24"/>
                <w:szCs w:val="24"/>
              </w:rPr>
            </w:pPr>
          </w:p>
        </w:tc>
      </w:tr>
      <w:tr w:rsidR="001427CE" w:rsidRPr="001427CE" w:rsidTr="00504A43">
        <w:trPr>
          <w:jc w:val="right"/>
        </w:trPr>
        <w:tc>
          <w:tcPr>
            <w:tcW w:w="3879" w:type="dxa"/>
            <w:tcBorders>
              <w:top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lang w:val="en-US"/>
              </w:rPr>
              <w:t>(</w:t>
            </w:r>
            <w:r w:rsidRPr="001427CE">
              <w:rPr>
                <w:rFonts w:ascii="Arial" w:hAnsi="Arial" w:cs="Arial"/>
                <w:sz w:val="24"/>
                <w:szCs w:val="24"/>
              </w:rPr>
              <w:t>место составления акта)</w:t>
            </w:r>
          </w:p>
        </w:tc>
        <w:tc>
          <w:tcPr>
            <w:tcW w:w="644" w:type="dxa"/>
            <w:vAlign w:val="bottom"/>
          </w:tcPr>
          <w:p w:rsidR="001427CE" w:rsidRPr="001427CE" w:rsidRDefault="001427CE" w:rsidP="001427CE">
            <w:pPr>
              <w:spacing w:after="0" w:line="240" w:lineRule="auto"/>
              <w:jc w:val="center"/>
              <w:rPr>
                <w:rFonts w:ascii="Arial" w:hAnsi="Arial" w:cs="Arial"/>
                <w:sz w:val="24"/>
                <w:szCs w:val="24"/>
              </w:rPr>
            </w:pPr>
          </w:p>
        </w:tc>
        <w:tc>
          <w:tcPr>
            <w:tcW w:w="4577" w:type="dxa"/>
            <w:gridSpan w:val="7"/>
            <w:tcBorders>
              <w:top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rPr>
              <w:t>(время составления акта)</w:t>
            </w:r>
          </w:p>
        </w:tc>
      </w:tr>
    </w:tbl>
    <w:p w:rsidR="001427CE" w:rsidRPr="001427CE" w:rsidRDefault="001427CE" w:rsidP="001427CE">
      <w:pPr>
        <w:spacing w:after="0" w:line="240" w:lineRule="auto"/>
        <w:jc w:val="both"/>
        <w:rPr>
          <w:rFonts w:ascii="Arial" w:hAnsi="Arial" w:cs="Arial"/>
          <w:sz w:val="24"/>
          <w:szCs w:val="24"/>
          <w:lang w:val="en-US"/>
        </w:rPr>
      </w:pPr>
    </w:p>
    <w:p w:rsidR="001427CE" w:rsidRPr="001427CE" w:rsidRDefault="001427CE" w:rsidP="001427CE">
      <w:pPr>
        <w:spacing w:after="0" w:line="240" w:lineRule="auto"/>
        <w:jc w:val="both"/>
        <w:rPr>
          <w:rFonts w:ascii="Arial" w:hAnsi="Arial" w:cs="Arial"/>
          <w:sz w:val="24"/>
          <w:szCs w:val="24"/>
          <w:lang w:val="en-US"/>
        </w:rPr>
      </w:pPr>
    </w:p>
    <w:p w:rsidR="001427CE" w:rsidRPr="001427CE" w:rsidRDefault="001427CE" w:rsidP="001427CE">
      <w:pPr>
        <w:spacing w:after="0" w:line="240" w:lineRule="auto"/>
        <w:jc w:val="center"/>
        <w:rPr>
          <w:rFonts w:ascii="Arial" w:hAnsi="Arial" w:cs="Arial"/>
          <w:bCs/>
          <w:spacing w:val="20"/>
          <w:sz w:val="24"/>
          <w:szCs w:val="24"/>
        </w:rPr>
      </w:pPr>
      <w:r w:rsidRPr="001427CE">
        <w:rPr>
          <w:rFonts w:ascii="Arial" w:hAnsi="Arial" w:cs="Arial"/>
          <w:bCs/>
          <w:spacing w:val="20"/>
          <w:sz w:val="24"/>
          <w:szCs w:val="24"/>
        </w:rPr>
        <w:t>АКТ ПРОВЕРКИ</w:t>
      </w:r>
    </w:p>
    <w:p w:rsidR="001427CE" w:rsidRPr="001427CE" w:rsidRDefault="001427CE" w:rsidP="001427CE">
      <w:pPr>
        <w:pStyle w:val="OEM"/>
        <w:jc w:val="center"/>
        <w:rPr>
          <w:rFonts w:ascii="Arial" w:hAnsi="Arial" w:cs="Arial"/>
          <w:bCs/>
          <w:sz w:val="24"/>
          <w:szCs w:val="24"/>
        </w:rPr>
      </w:pPr>
      <w:r w:rsidRPr="001427CE">
        <w:rPr>
          <w:rFonts w:ascii="Arial" w:hAnsi="Arial" w:cs="Arial"/>
          <w:bCs/>
          <w:sz w:val="24"/>
          <w:szCs w:val="24"/>
        </w:rPr>
        <w:t xml:space="preserve">органом муниципального контроля юридического лица, </w:t>
      </w:r>
    </w:p>
    <w:p w:rsidR="001427CE" w:rsidRPr="001427CE" w:rsidRDefault="001427CE" w:rsidP="001427CE">
      <w:pPr>
        <w:pStyle w:val="OEM"/>
        <w:jc w:val="center"/>
        <w:rPr>
          <w:rFonts w:ascii="Arial" w:hAnsi="Arial" w:cs="Arial"/>
          <w:bCs/>
          <w:sz w:val="24"/>
          <w:szCs w:val="24"/>
        </w:rPr>
      </w:pPr>
      <w:r w:rsidRPr="001427CE">
        <w:rPr>
          <w:rFonts w:ascii="Arial" w:hAnsi="Arial" w:cs="Arial"/>
          <w:bCs/>
          <w:sz w:val="24"/>
          <w:szCs w:val="24"/>
        </w:rPr>
        <w:t>индивидуального предпринимателя</w:t>
      </w:r>
    </w:p>
    <w:tbl>
      <w:tblPr>
        <w:tblW w:w="2718" w:type="dxa"/>
        <w:jc w:val="center"/>
        <w:tblBorders>
          <w:bottom w:val="single" w:sz="4" w:space="0" w:color="auto"/>
        </w:tblBorders>
        <w:tblCellMar>
          <w:left w:w="0" w:type="dxa"/>
          <w:right w:w="0" w:type="dxa"/>
        </w:tblCellMar>
        <w:tblLook w:val="01E0"/>
      </w:tblPr>
      <w:tblGrid>
        <w:gridCol w:w="443"/>
        <w:gridCol w:w="2275"/>
      </w:tblGrid>
      <w:tr w:rsidR="001427CE" w:rsidRPr="001427CE" w:rsidTr="00504A43">
        <w:trPr>
          <w:jc w:val="center"/>
        </w:trPr>
        <w:tc>
          <w:tcPr>
            <w:tcW w:w="443" w:type="dxa"/>
            <w:tcBorders>
              <w:bottom w:val="nil"/>
            </w:tcBorders>
            <w:vAlign w:val="bottom"/>
          </w:tcPr>
          <w:p w:rsidR="001427CE" w:rsidRPr="001427CE" w:rsidRDefault="001427CE" w:rsidP="001427CE">
            <w:pPr>
              <w:tabs>
                <w:tab w:val="left" w:pos="12474"/>
              </w:tabs>
              <w:spacing w:after="0" w:line="240" w:lineRule="auto"/>
              <w:ind w:right="57"/>
              <w:jc w:val="right"/>
              <w:rPr>
                <w:rFonts w:ascii="Arial" w:hAnsi="Arial" w:cs="Arial"/>
                <w:sz w:val="24"/>
                <w:szCs w:val="24"/>
              </w:rPr>
            </w:pPr>
            <w:r w:rsidRPr="001427CE">
              <w:rPr>
                <w:rFonts w:ascii="Arial" w:hAnsi="Arial" w:cs="Arial"/>
                <w:sz w:val="24"/>
                <w:szCs w:val="24"/>
              </w:rPr>
              <w:t>№</w:t>
            </w:r>
          </w:p>
        </w:tc>
        <w:tc>
          <w:tcPr>
            <w:tcW w:w="2275"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bl>
    <w:p w:rsidR="001427CE" w:rsidRPr="001427CE" w:rsidRDefault="001427CE" w:rsidP="001427CE">
      <w:pPr>
        <w:pStyle w:val="OEM"/>
        <w:jc w:val="left"/>
        <w:rPr>
          <w:rFonts w:ascii="Arial" w:hAnsi="Arial" w:cs="Arial"/>
          <w:sz w:val="24"/>
          <w:szCs w:val="24"/>
        </w:rPr>
      </w:pPr>
    </w:p>
    <w:tbl>
      <w:tblPr>
        <w:tblW w:w="9100" w:type="dxa"/>
        <w:jc w:val="right"/>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44"/>
        <w:gridCol w:w="526"/>
        <w:gridCol w:w="231"/>
        <w:gridCol w:w="1631"/>
        <w:gridCol w:w="530"/>
        <w:gridCol w:w="463"/>
        <w:gridCol w:w="1588"/>
        <w:gridCol w:w="3987"/>
      </w:tblGrid>
      <w:tr w:rsidR="001427CE" w:rsidRPr="001427CE" w:rsidTr="00504A43">
        <w:trPr>
          <w:jc w:val="right"/>
        </w:trPr>
        <w:tc>
          <w:tcPr>
            <w:tcW w:w="141"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w:t>
            </w:r>
          </w:p>
        </w:tc>
        <w:tc>
          <w:tcPr>
            <w:tcW w:w="527"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231"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w:t>
            </w:r>
          </w:p>
        </w:tc>
        <w:tc>
          <w:tcPr>
            <w:tcW w:w="1632"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530"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20</w:t>
            </w:r>
          </w:p>
        </w:tc>
        <w:tc>
          <w:tcPr>
            <w:tcW w:w="463" w:type="dxa"/>
            <w:tcBorders>
              <w:bottom w:val="single" w:sz="4" w:space="0" w:color="auto"/>
            </w:tcBorders>
            <w:vAlign w:val="bottom"/>
          </w:tcPr>
          <w:p w:rsidR="001427CE" w:rsidRPr="001427CE" w:rsidRDefault="001427CE" w:rsidP="001427CE">
            <w:pPr>
              <w:spacing w:after="0" w:line="240" w:lineRule="auto"/>
              <w:rPr>
                <w:rFonts w:ascii="Arial" w:hAnsi="Arial" w:cs="Arial"/>
                <w:sz w:val="24"/>
                <w:szCs w:val="24"/>
              </w:rPr>
            </w:pPr>
          </w:p>
        </w:tc>
        <w:tc>
          <w:tcPr>
            <w:tcW w:w="1588"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 xml:space="preserve"> г. по адресу:</w:t>
            </w:r>
          </w:p>
        </w:tc>
        <w:tc>
          <w:tcPr>
            <w:tcW w:w="3988"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r>
      <w:tr w:rsidR="001427CE" w:rsidRPr="001427CE" w:rsidTr="00504A43">
        <w:trPr>
          <w:jc w:val="right"/>
        </w:trPr>
        <w:tc>
          <w:tcPr>
            <w:tcW w:w="5112" w:type="dxa"/>
            <w:gridSpan w:val="7"/>
            <w:vAlign w:val="bottom"/>
          </w:tcPr>
          <w:p w:rsidR="001427CE" w:rsidRPr="001427CE" w:rsidRDefault="001427CE" w:rsidP="001427CE">
            <w:pPr>
              <w:spacing w:after="0" w:line="240" w:lineRule="auto"/>
              <w:jc w:val="center"/>
              <w:rPr>
                <w:rFonts w:ascii="Arial" w:hAnsi="Arial" w:cs="Arial"/>
                <w:sz w:val="24"/>
                <w:szCs w:val="24"/>
              </w:rPr>
            </w:pPr>
          </w:p>
        </w:tc>
        <w:tc>
          <w:tcPr>
            <w:tcW w:w="3988" w:type="dxa"/>
            <w:vAlign w:val="bottom"/>
          </w:tcPr>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rPr>
              <w:t>(место проведения проверки)</w:t>
            </w:r>
          </w:p>
        </w:tc>
      </w:tr>
    </w:tbl>
    <w:p w:rsidR="001427CE" w:rsidRPr="001427CE" w:rsidRDefault="001427CE" w:rsidP="001427CE">
      <w:pPr>
        <w:spacing w:after="0" w:line="240" w:lineRule="auto"/>
        <w:rPr>
          <w:rFonts w:ascii="Arial" w:hAnsi="Arial" w:cs="Arial"/>
          <w:sz w:val="24"/>
          <w:szCs w:val="24"/>
        </w:rPr>
      </w:pPr>
    </w:p>
    <w:tbl>
      <w:tblPr>
        <w:tblW w:w="9180" w:type="dxa"/>
        <w:tblBorders>
          <w:bottom w:val="single" w:sz="4" w:space="0" w:color="auto"/>
        </w:tblBorders>
        <w:tblCellMar>
          <w:left w:w="0" w:type="dxa"/>
          <w:right w:w="0" w:type="dxa"/>
        </w:tblCellMar>
        <w:tblLook w:val="01E0"/>
      </w:tblPr>
      <w:tblGrid>
        <w:gridCol w:w="1800"/>
        <w:gridCol w:w="7380"/>
      </w:tblGrid>
      <w:tr w:rsidR="001427CE" w:rsidRPr="001427CE" w:rsidTr="00504A43">
        <w:tc>
          <w:tcPr>
            <w:tcW w:w="1800"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На основании:</w:t>
            </w:r>
          </w:p>
        </w:tc>
        <w:tc>
          <w:tcPr>
            <w:tcW w:w="7380"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 xml:space="preserve">(вид документа с указанием реквизитов (номер, дата), фамилии, имени, отчества </w:t>
            </w:r>
            <w:r w:rsidRPr="001427CE">
              <w:rPr>
                <w:rFonts w:ascii="Arial" w:hAnsi="Arial" w:cs="Arial"/>
                <w:sz w:val="24"/>
                <w:szCs w:val="24"/>
              </w:rPr>
              <w:lastRenderedPageBreak/>
              <w:t>(в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lastRenderedPageBreak/>
        <w:t>была проведена проверка в отношении:</w:t>
      </w:r>
    </w:p>
    <w:tbl>
      <w:tblPr>
        <w:tblW w:w="9180" w:type="dxa"/>
        <w:tblBorders>
          <w:bottom w:val="single" w:sz="4" w:space="0" w:color="auto"/>
        </w:tblBorders>
        <w:tblCellMar>
          <w:left w:w="0" w:type="dxa"/>
          <w:right w:w="0" w:type="dxa"/>
        </w:tblCellMar>
        <w:tblLook w:val="01E0"/>
      </w:tblPr>
      <w:tblGrid>
        <w:gridCol w:w="1266"/>
        <w:gridCol w:w="1764"/>
        <w:gridCol w:w="6150"/>
      </w:tblGrid>
      <w:tr w:rsidR="001427CE" w:rsidRPr="001427CE" w:rsidTr="00504A43">
        <w:tc>
          <w:tcPr>
            <w:tcW w:w="9180" w:type="dxa"/>
            <w:gridSpan w:val="3"/>
            <w:tcBorders>
              <w:bottom w:val="single" w:sz="4" w:space="0" w:color="auto"/>
            </w:tcBorders>
            <w:vAlign w:val="bottom"/>
          </w:tcPr>
          <w:p w:rsidR="001427CE" w:rsidRPr="001427CE" w:rsidRDefault="001427CE" w:rsidP="001427CE">
            <w:pPr>
              <w:spacing w:after="0" w:line="240" w:lineRule="auto"/>
              <w:rPr>
                <w:rFonts w:ascii="Arial" w:hAnsi="Arial" w:cs="Arial"/>
                <w:sz w:val="24"/>
                <w:szCs w:val="24"/>
              </w:rPr>
            </w:pPr>
          </w:p>
        </w:tc>
      </w:tr>
      <w:tr w:rsidR="001427CE" w:rsidRPr="001427CE" w:rsidTr="00504A43">
        <w:tc>
          <w:tcPr>
            <w:tcW w:w="9180" w:type="dxa"/>
            <w:gridSpan w:val="3"/>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tc>
      </w:tr>
      <w:tr w:rsidR="001427CE" w:rsidRPr="001427CE" w:rsidTr="00504A43">
        <w:tc>
          <w:tcPr>
            <w:tcW w:w="3030" w:type="dxa"/>
            <w:gridSpan w:val="2"/>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Продолжительность проверки:</w:t>
            </w:r>
          </w:p>
        </w:tc>
        <w:tc>
          <w:tcPr>
            <w:tcW w:w="6150"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1266"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Акт составлен:</w:t>
            </w:r>
          </w:p>
        </w:tc>
        <w:tc>
          <w:tcPr>
            <w:tcW w:w="7914"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(наименование органа муниципального контроля)</w:t>
            </w: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С копией распоряжения о проведении проверки ознакомлен: заполняется при</w:t>
      </w:r>
    </w:p>
    <w:tbl>
      <w:tblPr>
        <w:tblW w:w="9180" w:type="dxa"/>
        <w:tblBorders>
          <w:bottom w:val="single" w:sz="4" w:space="0" w:color="auto"/>
        </w:tblBorders>
        <w:tblCellMar>
          <w:left w:w="0" w:type="dxa"/>
          <w:right w:w="0" w:type="dxa"/>
        </w:tblCellMar>
        <w:tblLook w:val="01E0"/>
      </w:tblPr>
      <w:tblGrid>
        <w:gridCol w:w="3752"/>
        <w:gridCol w:w="5428"/>
      </w:tblGrid>
      <w:tr w:rsidR="001427CE" w:rsidRPr="001427CE" w:rsidTr="00504A43">
        <w:tc>
          <w:tcPr>
            <w:tcW w:w="3752"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проведении выездной проверки)</w:t>
            </w:r>
          </w:p>
        </w:tc>
        <w:tc>
          <w:tcPr>
            <w:tcW w:w="5428"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(фамилии, имена, отчества (в случае, если имеется), подпись, дата, время)</w:t>
            </w: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Дата и номер решения прокурора (его заместителя) о согласовании проведения проверки:</w:t>
      </w:r>
    </w:p>
    <w:tbl>
      <w:tblPr>
        <w:tblW w:w="9180" w:type="dxa"/>
        <w:tblBorders>
          <w:bottom w:val="single" w:sz="4" w:space="0" w:color="auto"/>
        </w:tblBorders>
        <w:tblCellMar>
          <w:left w:w="0" w:type="dxa"/>
          <w:right w:w="0" w:type="dxa"/>
        </w:tblCellMar>
        <w:tblLook w:val="01E0"/>
      </w:tblPr>
      <w:tblGrid>
        <w:gridCol w:w="3794"/>
        <w:gridCol w:w="1162"/>
        <w:gridCol w:w="4224"/>
      </w:tblGrid>
      <w:tr w:rsidR="001427CE" w:rsidRPr="001427CE" w:rsidTr="00504A43">
        <w:tc>
          <w:tcPr>
            <w:tcW w:w="9180" w:type="dxa"/>
            <w:gridSpan w:val="3"/>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(заполняется в случае проведения внеплановой проверки субъекта малого или среднего предпринимательства)</w:t>
            </w:r>
          </w:p>
        </w:tc>
      </w:tr>
      <w:tr w:rsidR="001427CE" w:rsidRPr="001427CE" w:rsidTr="00504A43">
        <w:tc>
          <w:tcPr>
            <w:tcW w:w="3794"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Лицо(а), проводившие проверку:</w:t>
            </w:r>
          </w:p>
        </w:tc>
        <w:tc>
          <w:tcPr>
            <w:tcW w:w="5386"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tc>
      </w:tr>
      <w:tr w:rsidR="001427CE" w:rsidRPr="001427CE" w:rsidTr="00504A43">
        <w:tc>
          <w:tcPr>
            <w:tcW w:w="4956" w:type="dxa"/>
            <w:gridSpan w:val="2"/>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При проведении проверки присутствовали:</w:t>
            </w:r>
          </w:p>
        </w:tc>
        <w:tc>
          <w:tcPr>
            <w:tcW w:w="4224"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3"/>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tc>
      </w:tr>
    </w:tbl>
    <w:p w:rsidR="001427CE" w:rsidRPr="001427CE" w:rsidRDefault="001427CE" w:rsidP="001427CE">
      <w:pPr>
        <w:pStyle w:val="OEM"/>
        <w:rPr>
          <w:rFonts w:ascii="Arial" w:hAnsi="Arial" w:cs="Arial"/>
          <w:sz w:val="24"/>
          <w:szCs w:val="24"/>
        </w:rPr>
      </w:pPr>
    </w:p>
    <w:p w:rsidR="001427CE" w:rsidRPr="001427CE" w:rsidRDefault="001427CE" w:rsidP="001427CE">
      <w:pPr>
        <w:pStyle w:val="OEM"/>
        <w:rPr>
          <w:rFonts w:ascii="Arial" w:hAnsi="Arial" w:cs="Arial"/>
          <w:sz w:val="24"/>
          <w:szCs w:val="24"/>
        </w:rPr>
      </w:pPr>
      <w:r w:rsidRPr="001427CE">
        <w:rPr>
          <w:rFonts w:ascii="Arial" w:hAnsi="Arial" w:cs="Arial"/>
          <w:sz w:val="24"/>
          <w:szCs w:val="24"/>
        </w:rPr>
        <w:t>В ходе проведения проверки:</w:t>
      </w:r>
    </w:p>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ab/>
        <w:t>- выявлены нарушения обязательных требований или требований, установленных муниципальными правовыми актами:</w:t>
      </w:r>
    </w:p>
    <w:tbl>
      <w:tblPr>
        <w:tblW w:w="9180" w:type="dxa"/>
        <w:tblBorders>
          <w:bottom w:val="single" w:sz="4" w:space="0" w:color="auto"/>
        </w:tblBorders>
        <w:tblCellMar>
          <w:left w:w="0" w:type="dxa"/>
          <w:right w:w="0" w:type="dxa"/>
        </w:tblCellMar>
        <w:tblLook w:val="01E0"/>
      </w:tblPr>
      <w:tblGrid>
        <w:gridCol w:w="9180"/>
      </w:tblGrid>
      <w:tr w:rsidR="001427CE" w:rsidRPr="001427CE" w:rsidTr="00504A43">
        <w:tc>
          <w:tcPr>
            <w:tcW w:w="9180"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(с указанием характера нарушений; лиц, допустивших нарушения)</w:t>
            </w:r>
          </w:p>
        </w:tc>
      </w:tr>
    </w:tbl>
    <w:p w:rsidR="001427CE" w:rsidRPr="001427CE" w:rsidRDefault="001427CE" w:rsidP="001427CE">
      <w:pPr>
        <w:pStyle w:val="OEM"/>
        <w:rPr>
          <w:rFonts w:ascii="Arial" w:hAnsi="Arial" w:cs="Arial"/>
          <w:sz w:val="24"/>
          <w:szCs w:val="24"/>
        </w:rPr>
      </w:pPr>
      <w:r w:rsidRPr="001427CE">
        <w:rPr>
          <w:rFonts w:ascii="Arial" w:hAnsi="Arial" w:cs="Arial"/>
          <w:sz w:val="24"/>
          <w:szCs w:val="24"/>
        </w:rPr>
        <w:tab/>
        <w:t>-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tbl>
      <w:tblPr>
        <w:tblW w:w="9166" w:type="dxa"/>
        <w:tblInd w:w="14" w:type="dxa"/>
        <w:tblBorders>
          <w:bottom w:val="single" w:sz="4" w:space="0" w:color="auto"/>
        </w:tblBorders>
        <w:tblCellMar>
          <w:left w:w="0" w:type="dxa"/>
          <w:right w:w="0" w:type="dxa"/>
        </w:tblCellMar>
        <w:tblLook w:val="01E0"/>
      </w:tblPr>
      <w:tblGrid>
        <w:gridCol w:w="9166"/>
      </w:tblGrid>
      <w:tr w:rsidR="001427CE" w:rsidRPr="001427CE" w:rsidTr="00504A43">
        <w:tc>
          <w:tcPr>
            <w:tcW w:w="9166"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66" w:type="dxa"/>
            <w:tcBorders>
              <w:top w:val="single" w:sz="4" w:space="0" w:color="auto"/>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66" w:type="dxa"/>
            <w:tcBorders>
              <w:top w:val="single" w:sz="4" w:space="0" w:color="auto"/>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ab/>
        <w:t>- 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tbl>
      <w:tblPr>
        <w:tblW w:w="9180" w:type="dxa"/>
        <w:tblBorders>
          <w:bottom w:val="single" w:sz="4" w:space="0" w:color="auto"/>
        </w:tblBorders>
        <w:tblCellMar>
          <w:left w:w="0" w:type="dxa"/>
          <w:right w:w="0" w:type="dxa"/>
        </w:tblCellMar>
        <w:tblLook w:val="01E0"/>
      </w:tblPr>
      <w:tblGrid>
        <w:gridCol w:w="3150"/>
        <w:gridCol w:w="6030"/>
      </w:tblGrid>
      <w:tr w:rsidR="001427CE" w:rsidRPr="001427CE" w:rsidTr="00504A43">
        <w:tc>
          <w:tcPr>
            <w:tcW w:w="9180" w:type="dxa"/>
            <w:gridSpan w:val="2"/>
            <w:tcBorders>
              <w:top w:val="single" w:sz="4" w:space="0" w:color="auto"/>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3150"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нарушений не выявлено</w:t>
            </w:r>
          </w:p>
        </w:tc>
        <w:tc>
          <w:tcPr>
            <w:tcW w:w="6030"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9180"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180" w:type="dxa"/>
        <w:tblBorders>
          <w:bottom w:val="single" w:sz="4" w:space="0" w:color="auto"/>
        </w:tblBorders>
        <w:tblCellMar>
          <w:left w:w="0" w:type="dxa"/>
          <w:right w:w="0" w:type="dxa"/>
        </w:tblCellMar>
        <w:tblLook w:val="01E0"/>
      </w:tblPr>
      <w:tblGrid>
        <w:gridCol w:w="4018"/>
        <w:gridCol w:w="364"/>
        <w:gridCol w:w="4798"/>
      </w:tblGrid>
      <w:tr w:rsidR="001427CE" w:rsidRPr="001427CE" w:rsidTr="00504A43">
        <w:trPr>
          <w:trHeight w:val="200"/>
        </w:trPr>
        <w:tc>
          <w:tcPr>
            <w:tcW w:w="4018" w:type="dxa"/>
            <w:tcBorders>
              <w:top w:val="nil"/>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364"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c>
          <w:tcPr>
            <w:tcW w:w="4798"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rPr>
          <w:trHeight w:val="200"/>
        </w:trPr>
        <w:tc>
          <w:tcPr>
            <w:tcW w:w="4018" w:type="dxa"/>
            <w:tcBorders>
              <w:top w:val="single" w:sz="4" w:space="0" w:color="auto"/>
              <w:bottom w:val="nil"/>
            </w:tcBorders>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(подпись проверяющего)</w:t>
            </w:r>
          </w:p>
        </w:tc>
        <w:tc>
          <w:tcPr>
            <w:tcW w:w="364"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c>
          <w:tcPr>
            <w:tcW w:w="4798" w:type="dxa"/>
            <w:tcBorders>
              <w:top w:val="single" w:sz="4" w:space="0" w:color="auto"/>
              <w:bottom w:val="nil"/>
            </w:tcBorders>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166" w:type="dxa"/>
        <w:tblInd w:w="14" w:type="dxa"/>
        <w:tblBorders>
          <w:bottom w:val="single" w:sz="4" w:space="0" w:color="auto"/>
        </w:tblBorders>
        <w:tblCellMar>
          <w:left w:w="0" w:type="dxa"/>
          <w:right w:w="0" w:type="dxa"/>
        </w:tblCellMar>
        <w:tblLook w:val="01E0"/>
      </w:tblPr>
      <w:tblGrid>
        <w:gridCol w:w="4004"/>
        <w:gridCol w:w="364"/>
        <w:gridCol w:w="4798"/>
      </w:tblGrid>
      <w:tr w:rsidR="001427CE" w:rsidRPr="001427CE" w:rsidTr="00504A43">
        <w:trPr>
          <w:trHeight w:val="200"/>
        </w:trPr>
        <w:tc>
          <w:tcPr>
            <w:tcW w:w="4004" w:type="dxa"/>
            <w:tcBorders>
              <w:top w:val="nil"/>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364"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c>
          <w:tcPr>
            <w:tcW w:w="4798"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rPr>
          <w:trHeight w:val="200"/>
        </w:trPr>
        <w:tc>
          <w:tcPr>
            <w:tcW w:w="4004" w:type="dxa"/>
            <w:tcBorders>
              <w:top w:val="single" w:sz="4" w:space="0" w:color="auto"/>
              <w:bottom w:val="nil"/>
            </w:tcBorders>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(подпись проверяющего)</w:t>
            </w:r>
          </w:p>
        </w:tc>
        <w:tc>
          <w:tcPr>
            <w:tcW w:w="364"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c>
          <w:tcPr>
            <w:tcW w:w="4798" w:type="dxa"/>
            <w:tcBorders>
              <w:top w:val="single" w:sz="4" w:space="0" w:color="auto"/>
              <w:bottom w:val="nil"/>
            </w:tcBorders>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1427CE" w:rsidRPr="001427CE" w:rsidRDefault="001427CE" w:rsidP="001427CE">
      <w:pPr>
        <w:spacing w:after="0" w:line="240" w:lineRule="auto"/>
        <w:rPr>
          <w:rFonts w:ascii="Arial" w:hAnsi="Arial" w:cs="Arial"/>
          <w:sz w:val="24"/>
          <w:szCs w:val="24"/>
        </w:rPr>
      </w:pPr>
    </w:p>
    <w:tbl>
      <w:tblPr>
        <w:tblW w:w="9166" w:type="dxa"/>
        <w:tblInd w:w="14" w:type="dxa"/>
        <w:tblBorders>
          <w:bottom w:val="single" w:sz="4" w:space="0" w:color="auto"/>
        </w:tblBorders>
        <w:tblCellMar>
          <w:left w:w="0" w:type="dxa"/>
          <w:right w:w="0" w:type="dxa"/>
        </w:tblCellMar>
        <w:tblLook w:val="01E0"/>
      </w:tblPr>
      <w:tblGrid>
        <w:gridCol w:w="2940"/>
        <w:gridCol w:w="1442"/>
        <w:gridCol w:w="4784"/>
      </w:tblGrid>
      <w:tr w:rsidR="001427CE" w:rsidRPr="001427CE" w:rsidTr="00504A43">
        <w:tc>
          <w:tcPr>
            <w:tcW w:w="2940"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Прилагаемые документы:</w:t>
            </w:r>
          </w:p>
        </w:tc>
        <w:tc>
          <w:tcPr>
            <w:tcW w:w="6226" w:type="dxa"/>
            <w:gridSpan w:val="2"/>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4382" w:type="dxa"/>
            <w:gridSpan w:val="2"/>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Подписи лиц, проводивших проверку:</w:t>
            </w:r>
          </w:p>
        </w:tc>
        <w:tc>
          <w:tcPr>
            <w:tcW w:w="4784"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4382" w:type="dxa"/>
            <w:gridSpan w:val="2"/>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p>
        </w:tc>
        <w:tc>
          <w:tcPr>
            <w:tcW w:w="4784"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bl>
    <w:p w:rsidR="001427CE" w:rsidRPr="001427CE" w:rsidRDefault="001427CE" w:rsidP="001427CE">
      <w:pPr>
        <w:adjustRightInd w:val="0"/>
        <w:spacing w:after="0" w:line="240" w:lineRule="auto"/>
        <w:jc w:val="both"/>
        <w:rPr>
          <w:rFonts w:ascii="Arial" w:hAnsi="Arial" w:cs="Arial"/>
          <w:sz w:val="24"/>
          <w:szCs w:val="24"/>
        </w:rPr>
      </w:pPr>
      <w:r w:rsidRPr="001427CE">
        <w:rPr>
          <w:rFonts w:ascii="Arial" w:hAnsi="Arial" w:cs="Arial"/>
          <w:sz w:val="24"/>
          <w:szCs w:val="24"/>
        </w:rPr>
        <w:t>С актом проверки ознакомлен(а), копию акта со всеми приложениями получил(а):</w:t>
      </w:r>
    </w:p>
    <w:tbl>
      <w:tblPr>
        <w:tblW w:w="9166" w:type="dxa"/>
        <w:tblInd w:w="14" w:type="dxa"/>
        <w:tblBorders>
          <w:bottom w:val="single" w:sz="4" w:space="0" w:color="auto"/>
        </w:tblBorders>
        <w:tblCellMar>
          <w:left w:w="0" w:type="dxa"/>
          <w:right w:w="0" w:type="dxa"/>
        </w:tblCellMar>
        <w:tblLook w:val="01E0"/>
      </w:tblPr>
      <w:tblGrid>
        <w:gridCol w:w="4382"/>
        <w:gridCol w:w="4784"/>
      </w:tblGrid>
      <w:tr w:rsidR="001427CE" w:rsidRPr="001427CE" w:rsidTr="00504A43">
        <w:tc>
          <w:tcPr>
            <w:tcW w:w="4382" w:type="dxa"/>
            <w:vAlign w:val="bottom"/>
          </w:tcPr>
          <w:p w:rsidR="001427CE" w:rsidRPr="001427CE" w:rsidRDefault="001427CE" w:rsidP="001427CE">
            <w:pPr>
              <w:tabs>
                <w:tab w:val="left" w:pos="12474"/>
              </w:tabs>
              <w:spacing w:after="0" w:line="240" w:lineRule="auto"/>
              <w:rPr>
                <w:rFonts w:ascii="Arial" w:hAnsi="Arial" w:cs="Arial"/>
                <w:sz w:val="24"/>
                <w:szCs w:val="24"/>
              </w:rPr>
            </w:pPr>
          </w:p>
        </w:tc>
        <w:tc>
          <w:tcPr>
            <w:tcW w:w="4784" w:type="dxa"/>
            <w:tcBorders>
              <w:top w:val="single" w:sz="4" w:space="0" w:color="auto"/>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4382"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p>
        </w:tc>
        <w:tc>
          <w:tcPr>
            <w:tcW w:w="4784" w:type="dxa"/>
            <w:tcBorders>
              <w:top w:val="single" w:sz="4" w:space="0" w:color="auto"/>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c>
      </w:tr>
    </w:tbl>
    <w:p w:rsidR="001427CE" w:rsidRPr="001427CE" w:rsidRDefault="001427CE" w:rsidP="001427CE">
      <w:pPr>
        <w:spacing w:after="0" w:line="240" w:lineRule="auto"/>
        <w:rPr>
          <w:rFonts w:ascii="Arial" w:hAnsi="Arial" w:cs="Arial"/>
          <w:sz w:val="24"/>
          <w:szCs w:val="24"/>
        </w:rPr>
      </w:pPr>
    </w:p>
    <w:tbl>
      <w:tblPr>
        <w:tblW w:w="48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68"/>
        <w:gridCol w:w="489"/>
        <w:gridCol w:w="280"/>
        <w:gridCol w:w="1526"/>
        <w:gridCol w:w="280"/>
        <w:gridCol w:w="308"/>
        <w:gridCol w:w="266"/>
        <w:gridCol w:w="1512"/>
      </w:tblGrid>
      <w:tr w:rsidR="001427CE" w:rsidRPr="001427CE" w:rsidTr="00504A43">
        <w:trPr>
          <w:jc w:val="right"/>
        </w:trPr>
        <w:tc>
          <w:tcPr>
            <w:tcW w:w="168"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w:t>
            </w:r>
          </w:p>
        </w:tc>
        <w:tc>
          <w:tcPr>
            <w:tcW w:w="489"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280"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w:t>
            </w:r>
          </w:p>
        </w:tc>
        <w:tc>
          <w:tcPr>
            <w:tcW w:w="1526"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c>
          <w:tcPr>
            <w:tcW w:w="280" w:type="dxa"/>
            <w:vAlign w:val="bottom"/>
          </w:tcPr>
          <w:p w:rsidR="001427CE" w:rsidRPr="001427CE" w:rsidRDefault="001427CE" w:rsidP="001427CE">
            <w:pPr>
              <w:spacing w:after="0" w:line="240" w:lineRule="auto"/>
              <w:jc w:val="right"/>
              <w:rPr>
                <w:rFonts w:ascii="Arial" w:hAnsi="Arial" w:cs="Arial"/>
                <w:sz w:val="24"/>
                <w:szCs w:val="24"/>
              </w:rPr>
            </w:pPr>
            <w:r w:rsidRPr="001427CE">
              <w:rPr>
                <w:rFonts w:ascii="Arial" w:hAnsi="Arial" w:cs="Arial"/>
                <w:sz w:val="24"/>
                <w:szCs w:val="24"/>
              </w:rPr>
              <w:t>20</w:t>
            </w:r>
          </w:p>
        </w:tc>
        <w:tc>
          <w:tcPr>
            <w:tcW w:w="308" w:type="dxa"/>
            <w:tcBorders>
              <w:bottom w:val="single" w:sz="4" w:space="0" w:color="auto"/>
            </w:tcBorders>
            <w:vAlign w:val="bottom"/>
          </w:tcPr>
          <w:p w:rsidR="001427CE" w:rsidRPr="001427CE" w:rsidRDefault="001427CE" w:rsidP="001427CE">
            <w:pPr>
              <w:spacing w:after="0" w:line="240" w:lineRule="auto"/>
              <w:rPr>
                <w:rFonts w:ascii="Arial" w:hAnsi="Arial" w:cs="Arial"/>
                <w:sz w:val="24"/>
                <w:szCs w:val="24"/>
              </w:rPr>
            </w:pPr>
          </w:p>
        </w:tc>
        <w:tc>
          <w:tcPr>
            <w:tcW w:w="266" w:type="dxa"/>
            <w:vAlign w:val="bottom"/>
          </w:tcPr>
          <w:p w:rsidR="001427CE" w:rsidRPr="001427CE" w:rsidRDefault="001427CE" w:rsidP="001427CE">
            <w:pPr>
              <w:spacing w:after="0" w:line="240" w:lineRule="auto"/>
              <w:rPr>
                <w:rFonts w:ascii="Arial" w:hAnsi="Arial" w:cs="Arial"/>
                <w:sz w:val="24"/>
                <w:szCs w:val="24"/>
              </w:rPr>
            </w:pPr>
            <w:r w:rsidRPr="001427CE">
              <w:rPr>
                <w:rFonts w:ascii="Arial" w:hAnsi="Arial" w:cs="Arial"/>
                <w:sz w:val="24"/>
                <w:szCs w:val="24"/>
              </w:rPr>
              <w:t xml:space="preserve"> г.</w:t>
            </w:r>
          </w:p>
        </w:tc>
        <w:tc>
          <w:tcPr>
            <w:tcW w:w="1512" w:type="dxa"/>
            <w:tcBorders>
              <w:bottom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p>
        </w:tc>
      </w:tr>
      <w:tr w:rsidR="001427CE" w:rsidRPr="001427CE" w:rsidTr="00504A43">
        <w:trPr>
          <w:jc w:val="right"/>
        </w:trPr>
        <w:tc>
          <w:tcPr>
            <w:tcW w:w="3317" w:type="dxa"/>
            <w:gridSpan w:val="7"/>
            <w:vAlign w:val="bottom"/>
          </w:tcPr>
          <w:p w:rsidR="001427CE" w:rsidRPr="001427CE" w:rsidRDefault="001427CE" w:rsidP="001427CE">
            <w:pPr>
              <w:spacing w:after="0" w:line="240" w:lineRule="auto"/>
              <w:jc w:val="center"/>
              <w:rPr>
                <w:rFonts w:ascii="Arial" w:hAnsi="Arial" w:cs="Arial"/>
                <w:sz w:val="24"/>
                <w:szCs w:val="24"/>
                <w:lang w:val="en-US"/>
              </w:rPr>
            </w:pPr>
          </w:p>
        </w:tc>
        <w:tc>
          <w:tcPr>
            <w:tcW w:w="1512" w:type="dxa"/>
            <w:tcBorders>
              <w:top w:val="single" w:sz="4" w:space="0" w:color="auto"/>
            </w:tcBorders>
            <w:vAlign w:val="bottom"/>
          </w:tcPr>
          <w:p w:rsidR="001427CE" w:rsidRPr="001427CE" w:rsidRDefault="001427CE" w:rsidP="001427CE">
            <w:pPr>
              <w:spacing w:after="0" w:line="240" w:lineRule="auto"/>
              <w:jc w:val="center"/>
              <w:rPr>
                <w:rFonts w:ascii="Arial" w:hAnsi="Arial" w:cs="Arial"/>
                <w:sz w:val="24"/>
                <w:szCs w:val="24"/>
              </w:rPr>
            </w:pPr>
            <w:r w:rsidRPr="001427CE">
              <w:rPr>
                <w:rFonts w:ascii="Arial" w:hAnsi="Arial" w:cs="Arial"/>
                <w:sz w:val="24"/>
                <w:szCs w:val="24"/>
                <w:lang w:val="en-US"/>
              </w:rPr>
              <w:t>(</w:t>
            </w:r>
            <w:r w:rsidRPr="001427CE">
              <w:rPr>
                <w:rFonts w:ascii="Arial" w:hAnsi="Arial" w:cs="Arial"/>
                <w:sz w:val="24"/>
                <w:szCs w:val="24"/>
              </w:rPr>
              <w:t>подпись)</w:t>
            </w:r>
          </w:p>
        </w:tc>
      </w:tr>
    </w:tbl>
    <w:p w:rsidR="001427CE" w:rsidRPr="001427CE" w:rsidRDefault="001427CE" w:rsidP="001427CE">
      <w:pPr>
        <w:spacing w:after="0" w:line="240" w:lineRule="auto"/>
        <w:rPr>
          <w:rFonts w:ascii="Arial" w:hAnsi="Arial" w:cs="Arial"/>
          <w:sz w:val="24"/>
          <w:szCs w:val="24"/>
        </w:rPr>
      </w:pPr>
    </w:p>
    <w:tbl>
      <w:tblPr>
        <w:tblW w:w="9346" w:type="dxa"/>
        <w:tblInd w:w="14" w:type="dxa"/>
        <w:tblBorders>
          <w:bottom w:val="single" w:sz="4" w:space="0" w:color="auto"/>
        </w:tblBorders>
        <w:tblCellMar>
          <w:left w:w="0" w:type="dxa"/>
          <w:right w:w="0" w:type="dxa"/>
        </w:tblCellMar>
        <w:tblLook w:val="01E0"/>
      </w:tblPr>
      <w:tblGrid>
        <w:gridCol w:w="5851"/>
        <w:gridCol w:w="3495"/>
      </w:tblGrid>
      <w:tr w:rsidR="001427CE" w:rsidRPr="001427CE" w:rsidTr="00504A43">
        <w:tc>
          <w:tcPr>
            <w:tcW w:w="5851" w:type="dxa"/>
            <w:tcBorders>
              <w:bottom w:val="nil"/>
            </w:tcBorders>
            <w:vAlign w:val="bottom"/>
          </w:tcPr>
          <w:p w:rsidR="001427CE" w:rsidRPr="001427CE" w:rsidRDefault="001427CE" w:rsidP="001427CE">
            <w:pPr>
              <w:tabs>
                <w:tab w:val="left" w:pos="12474"/>
              </w:tabs>
              <w:spacing w:after="0" w:line="240" w:lineRule="auto"/>
              <w:rPr>
                <w:rFonts w:ascii="Arial" w:hAnsi="Arial" w:cs="Arial"/>
                <w:sz w:val="24"/>
                <w:szCs w:val="24"/>
              </w:rPr>
            </w:pPr>
            <w:r w:rsidRPr="001427CE">
              <w:rPr>
                <w:rFonts w:ascii="Arial" w:hAnsi="Arial" w:cs="Arial"/>
                <w:sz w:val="24"/>
                <w:szCs w:val="24"/>
              </w:rPr>
              <w:t>Пометка об отказе ознакомления с актом проверки:</w:t>
            </w:r>
          </w:p>
        </w:tc>
        <w:tc>
          <w:tcPr>
            <w:tcW w:w="3495" w:type="dxa"/>
            <w:tcBorders>
              <w:bottom w:val="single" w:sz="4" w:space="0" w:color="auto"/>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r>
      <w:tr w:rsidR="001427CE" w:rsidRPr="001427CE" w:rsidTr="00504A43">
        <w:tc>
          <w:tcPr>
            <w:tcW w:w="5851"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p>
        </w:tc>
        <w:tc>
          <w:tcPr>
            <w:tcW w:w="3495" w:type="dxa"/>
            <w:tcBorders>
              <w:bottom w:val="nil"/>
            </w:tcBorders>
            <w:vAlign w:val="bottom"/>
          </w:tcPr>
          <w:p w:rsidR="001427CE" w:rsidRPr="001427CE" w:rsidRDefault="001427CE" w:rsidP="001427CE">
            <w:pPr>
              <w:tabs>
                <w:tab w:val="left" w:pos="12474"/>
              </w:tabs>
              <w:spacing w:after="0" w:line="240" w:lineRule="auto"/>
              <w:jc w:val="center"/>
              <w:rPr>
                <w:rFonts w:ascii="Arial" w:hAnsi="Arial" w:cs="Arial"/>
                <w:sz w:val="24"/>
                <w:szCs w:val="24"/>
              </w:rPr>
            </w:pPr>
            <w:r w:rsidRPr="001427CE">
              <w:rPr>
                <w:rFonts w:ascii="Arial" w:hAnsi="Arial" w:cs="Arial"/>
                <w:sz w:val="24"/>
                <w:szCs w:val="24"/>
              </w:rPr>
              <w:t>(подпись уполномоченного должностного лица (лиц), проводивших проверку)</w:t>
            </w:r>
          </w:p>
        </w:tc>
      </w:tr>
    </w:tbl>
    <w:p w:rsidR="007D6E2F" w:rsidRPr="001427CE" w:rsidRDefault="007D6E2F" w:rsidP="007D6E2F">
      <w:pPr>
        <w:spacing w:after="0" w:line="240" w:lineRule="auto"/>
        <w:ind w:firstLine="567"/>
        <w:rPr>
          <w:rFonts w:ascii="Arial" w:hAnsi="Arial" w:cs="Arial"/>
          <w:sz w:val="24"/>
          <w:szCs w:val="24"/>
        </w:rPr>
      </w:pPr>
    </w:p>
    <w:p w:rsidR="007D6E2F" w:rsidRDefault="007D6E2F" w:rsidP="007D6E2F">
      <w:pPr>
        <w:spacing w:after="0" w:line="240" w:lineRule="auto"/>
        <w:ind w:firstLine="567"/>
        <w:rPr>
          <w:rFonts w:ascii="Arial" w:hAnsi="Arial" w:cs="Arial"/>
          <w:sz w:val="24"/>
          <w:szCs w:val="24"/>
        </w:rPr>
      </w:pPr>
    </w:p>
    <w:p w:rsidR="007D6E2F" w:rsidRPr="001427CE" w:rsidRDefault="007D6E2F" w:rsidP="007D6E2F">
      <w:pPr>
        <w:spacing w:after="0" w:line="240" w:lineRule="auto"/>
        <w:ind w:firstLine="567"/>
        <w:rPr>
          <w:rFonts w:ascii="Arial" w:hAnsi="Arial" w:cs="Arial"/>
          <w:sz w:val="24"/>
          <w:szCs w:val="24"/>
        </w:rPr>
      </w:pPr>
    </w:p>
    <w:p w:rsidR="007D6E2F" w:rsidRPr="001427CE" w:rsidRDefault="007D6E2F" w:rsidP="007D6E2F">
      <w:pPr>
        <w:spacing w:after="0" w:line="240" w:lineRule="auto"/>
        <w:ind w:firstLine="567"/>
        <w:jc w:val="both"/>
        <w:rPr>
          <w:rFonts w:ascii="Arial" w:hAnsi="Arial" w:cs="Arial"/>
          <w:sz w:val="24"/>
          <w:szCs w:val="24"/>
        </w:rPr>
      </w:pPr>
      <w:r w:rsidRPr="001427CE">
        <w:rPr>
          <w:rFonts w:ascii="Arial" w:hAnsi="Arial" w:cs="Arial"/>
          <w:sz w:val="24"/>
          <w:szCs w:val="24"/>
        </w:rPr>
        <w:t xml:space="preserve">Исполняющий обязанности </w:t>
      </w:r>
    </w:p>
    <w:p w:rsidR="007D6E2F" w:rsidRPr="001427CE" w:rsidRDefault="007D6E2F" w:rsidP="007D6E2F">
      <w:pPr>
        <w:spacing w:after="0" w:line="240" w:lineRule="auto"/>
        <w:ind w:firstLine="567"/>
        <w:jc w:val="both"/>
        <w:rPr>
          <w:rFonts w:ascii="Arial" w:hAnsi="Arial" w:cs="Arial"/>
          <w:sz w:val="24"/>
          <w:szCs w:val="24"/>
        </w:rPr>
      </w:pPr>
      <w:r w:rsidRPr="001427CE">
        <w:rPr>
          <w:rFonts w:ascii="Arial" w:hAnsi="Arial" w:cs="Arial"/>
          <w:sz w:val="24"/>
          <w:szCs w:val="24"/>
        </w:rPr>
        <w:t>заместителя главы</w:t>
      </w:r>
    </w:p>
    <w:p w:rsidR="007D6E2F" w:rsidRPr="001427CE" w:rsidRDefault="007D6E2F" w:rsidP="007D6E2F">
      <w:pPr>
        <w:spacing w:after="0" w:line="240" w:lineRule="auto"/>
        <w:ind w:firstLine="567"/>
        <w:rPr>
          <w:rFonts w:ascii="Arial" w:hAnsi="Arial" w:cs="Arial"/>
          <w:sz w:val="24"/>
          <w:szCs w:val="24"/>
        </w:rPr>
      </w:pPr>
      <w:r w:rsidRPr="001427CE">
        <w:rPr>
          <w:rFonts w:ascii="Arial" w:hAnsi="Arial" w:cs="Arial"/>
          <w:sz w:val="24"/>
          <w:szCs w:val="24"/>
        </w:rPr>
        <w:lastRenderedPageBreak/>
        <w:t xml:space="preserve">Тимашевского городского поселения </w:t>
      </w:r>
    </w:p>
    <w:p w:rsidR="007D6E2F" w:rsidRDefault="007D6E2F" w:rsidP="007D6E2F">
      <w:pPr>
        <w:spacing w:after="0" w:line="240" w:lineRule="auto"/>
        <w:ind w:firstLine="567"/>
        <w:rPr>
          <w:rFonts w:ascii="Arial" w:hAnsi="Arial" w:cs="Arial"/>
          <w:sz w:val="24"/>
          <w:szCs w:val="24"/>
        </w:rPr>
      </w:pPr>
      <w:r w:rsidRPr="001427CE">
        <w:rPr>
          <w:rFonts w:ascii="Arial" w:hAnsi="Arial" w:cs="Arial"/>
          <w:sz w:val="24"/>
          <w:szCs w:val="24"/>
        </w:rPr>
        <w:t>Тимашевского района</w:t>
      </w:r>
    </w:p>
    <w:p w:rsidR="007D6E2F" w:rsidRDefault="007D6E2F" w:rsidP="007D6E2F">
      <w:pPr>
        <w:spacing w:after="0" w:line="240" w:lineRule="auto"/>
        <w:ind w:firstLine="567"/>
        <w:rPr>
          <w:rFonts w:ascii="Arial" w:hAnsi="Arial" w:cs="Arial"/>
          <w:sz w:val="24"/>
          <w:szCs w:val="24"/>
        </w:rPr>
      </w:pPr>
      <w:r w:rsidRPr="001427CE">
        <w:rPr>
          <w:rFonts w:ascii="Arial" w:hAnsi="Arial" w:cs="Arial"/>
          <w:sz w:val="24"/>
          <w:szCs w:val="24"/>
        </w:rPr>
        <w:t>Д.Д.Ивашкин</w:t>
      </w:r>
    </w:p>
    <w:p w:rsidR="001427CE" w:rsidRPr="001427CE" w:rsidRDefault="001427CE" w:rsidP="001427CE">
      <w:pPr>
        <w:spacing w:after="0" w:line="240" w:lineRule="auto"/>
        <w:rPr>
          <w:rFonts w:ascii="Arial" w:hAnsi="Arial" w:cs="Arial"/>
          <w:sz w:val="24"/>
          <w:szCs w:val="24"/>
        </w:rPr>
      </w:pPr>
    </w:p>
    <w:p w:rsidR="001427CE" w:rsidRPr="001427CE" w:rsidRDefault="001427CE" w:rsidP="001427CE">
      <w:pPr>
        <w:autoSpaceDE w:val="0"/>
        <w:autoSpaceDN w:val="0"/>
        <w:adjustRightInd w:val="0"/>
        <w:spacing w:after="0" w:line="240" w:lineRule="auto"/>
        <w:rPr>
          <w:rFonts w:ascii="Arial" w:hAnsi="Arial" w:cs="Arial"/>
          <w:sz w:val="24"/>
          <w:szCs w:val="24"/>
        </w:rPr>
      </w:pPr>
    </w:p>
    <w:p w:rsidR="001427CE" w:rsidRPr="001427CE" w:rsidRDefault="001427CE" w:rsidP="001427CE">
      <w:pPr>
        <w:autoSpaceDE w:val="0"/>
        <w:autoSpaceDN w:val="0"/>
        <w:adjustRightInd w:val="0"/>
        <w:spacing w:after="0" w:line="240" w:lineRule="auto"/>
        <w:rPr>
          <w:rFonts w:ascii="Arial" w:hAnsi="Arial" w:cs="Arial"/>
          <w:sz w:val="24"/>
          <w:szCs w:val="24"/>
        </w:rPr>
      </w:pP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ПРИЛОЖЕНИЕ № 4</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 xml:space="preserve">к административному регламенту  </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осуществления муниципального</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 xml:space="preserve">контроля за обеспечением </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 xml:space="preserve">сохранности автомобильных дорог </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 xml:space="preserve">местного значения </w:t>
      </w:r>
    </w:p>
    <w:p w:rsidR="00547E25"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Тимашевского городского поселения</w:t>
      </w:r>
    </w:p>
    <w:p w:rsidR="001427CE" w:rsidRPr="001427CE" w:rsidRDefault="001427CE" w:rsidP="00547E25">
      <w:pPr>
        <w:autoSpaceDE w:val="0"/>
        <w:autoSpaceDN w:val="0"/>
        <w:adjustRightInd w:val="0"/>
        <w:spacing w:after="0" w:line="240" w:lineRule="auto"/>
        <w:ind w:firstLine="567"/>
        <w:rPr>
          <w:rFonts w:ascii="Arial" w:hAnsi="Arial" w:cs="Arial"/>
          <w:sz w:val="24"/>
          <w:szCs w:val="24"/>
        </w:rPr>
      </w:pPr>
      <w:r w:rsidRPr="001427CE">
        <w:rPr>
          <w:rFonts w:ascii="Arial" w:hAnsi="Arial" w:cs="Arial"/>
          <w:sz w:val="24"/>
          <w:szCs w:val="24"/>
        </w:rPr>
        <w:t>Тимашевского района</w:t>
      </w:r>
    </w:p>
    <w:p w:rsid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p>
    <w:p w:rsidR="00547E25" w:rsidRPr="001427CE" w:rsidRDefault="00547E25" w:rsidP="001427CE">
      <w:pPr>
        <w:autoSpaceDE w:val="0"/>
        <w:autoSpaceDN w:val="0"/>
        <w:adjustRightInd w:val="0"/>
        <w:spacing w:after="0" w:line="240" w:lineRule="auto"/>
        <w:ind w:firstLine="540"/>
        <w:jc w:val="both"/>
        <w:outlineLvl w:val="1"/>
        <w:rPr>
          <w:rFonts w:ascii="Arial" w:hAnsi="Arial" w:cs="Arial"/>
          <w:sz w:val="24"/>
          <w:szCs w:val="24"/>
        </w:rPr>
      </w:pPr>
    </w:p>
    <w:p w:rsidR="001427CE" w:rsidRDefault="001427CE" w:rsidP="007D6E2F">
      <w:pPr>
        <w:pStyle w:val="ConsPlusTitle"/>
        <w:widowControl/>
        <w:ind w:firstLine="567"/>
        <w:outlineLvl w:val="1"/>
        <w:rPr>
          <w:b w:val="0"/>
          <w:sz w:val="24"/>
          <w:szCs w:val="24"/>
        </w:rPr>
      </w:pPr>
      <w:r w:rsidRPr="001427CE">
        <w:rPr>
          <w:b w:val="0"/>
          <w:sz w:val="24"/>
          <w:szCs w:val="24"/>
        </w:rPr>
        <w:t>ФОРМА</w:t>
      </w:r>
    </w:p>
    <w:p w:rsidR="007D6E2F" w:rsidRPr="001427CE" w:rsidRDefault="007D6E2F" w:rsidP="001427CE">
      <w:pPr>
        <w:pStyle w:val="ConsPlusTitle"/>
        <w:widowControl/>
        <w:jc w:val="center"/>
        <w:outlineLvl w:val="1"/>
        <w:rPr>
          <w:b w:val="0"/>
          <w:sz w:val="24"/>
          <w:szCs w:val="24"/>
        </w:rPr>
      </w:pPr>
    </w:p>
    <w:p w:rsidR="001427CE" w:rsidRPr="001427CE" w:rsidRDefault="001427CE" w:rsidP="001427CE">
      <w:pPr>
        <w:pStyle w:val="ConsPlusTitle"/>
        <w:widowControl/>
        <w:jc w:val="center"/>
        <w:outlineLvl w:val="1"/>
        <w:rPr>
          <w:b w:val="0"/>
          <w:sz w:val="24"/>
          <w:szCs w:val="24"/>
        </w:rPr>
      </w:pPr>
      <w:r w:rsidRPr="001427CE">
        <w:rPr>
          <w:b w:val="0"/>
          <w:sz w:val="24"/>
          <w:szCs w:val="24"/>
        </w:rPr>
        <w:t>Предписани</w:t>
      </w:r>
      <w:r w:rsidR="007D6E2F">
        <w:rPr>
          <w:b w:val="0"/>
          <w:sz w:val="24"/>
          <w:szCs w:val="24"/>
        </w:rPr>
        <w:t>е</w:t>
      </w:r>
      <w:r w:rsidRPr="001427CE">
        <w:rPr>
          <w:b w:val="0"/>
          <w:sz w:val="24"/>
          <w:szCs w:val="24"/>
        </w:rPr>
        <w:t xml:space="preserve"> о приостановке работ, связанных с пользованием автомобильными дорогами местного значения Тимашевского городского поселения Тимашевского района</w:t>
      </w:r>
    </w:p>
    <w:p w:rsidR="001427CE" w:rsidRPr="001427CE" w:rsidRDefault="001427CE" w:rsidP="001427CE">
      <w:pPr>
        <w:pStyle w:val="ConsPlusTitle"/>
        <w:widowControl/>
        <w:jc w:val="center"/>
        <w:outlineLvl w:val="1"/>
        <w:rPr>
          <w:b w:val="0"/>
          <w:sz w:val="24"/>
          <w:szCs w:val="24"/>
        </w:rPr>
      </w:pPr>
    </w:p>
    <w:p w:rsidR="001427CE" w:rsidRPr="001427CE" w:rsidRDefault="001427CE" w:rsidP="001427CE">
      <w:pPr>
        <w:spacing w:after="0" w:line="240" w:lineRule="auto"/>
        <w:rPr>
          <w:rFonts w:ascii="Arial" w:hAnsi="Arial" w:cs="Arial"/>
          <w:sz w:val="24"/>
          <w:szCs w:val="24"/>
        </w:rPr>
      </w:pPr>
    </w:p>
    <w:p w:rsidR="001427CE" w:rsidRPr="001427CE" w:rsidRDefault="001427CE" w:rsidP="001427CE">
      <w:pPr>
        <w:spacing w:after="0" w:line="240" w:lineRule="auto"/>
        <w:ind w:left="-426"/>
        <w:jc w:val="center"/>
        <w:rPr>
          <w:rFonts w:ascii="Arial" w:hAnsi="Arial" w:cs="Arial"/>
          <w:sz w:val="24"/>
          <w:szCs w:val="24"/>
        </w:rPr>
      </w:pPr>
      <w:r w:rsidRPr="001427CE">
        <w:rPr>
          <w:rFonts w:ascii="Arial" w:hAnsi="Arial" w:cs="Arial"/>
          <w:sz w:val="24"/>
          <w:szCs w:val="24"/>
        </w:rPr>
        <w:t>АДМИНИСТРАЦИЯ ТИМАШЕВСКОГО ГОРОДСКОГО ПОСЕЛЕНИЯ</w:t>
      </w:r>
    </w:p>
    <w:p w:rsidR="001427CE" w:rsidRPr="001427CE" w:rsidRDefault="001427CE" w:rsidP="001427CE">
      <w:pPr>
        <w:autoSpaceDE w:val="0"/>
        <w:autoSpaceDN w:val="0"/>
        <w:adjustRightInd w:val="0"/>
        <w:spacing w:after="0" w:line="240" w:lineRule="auto"/>
        <w:jc w:val="center"/>
        <w:outlineLvl w:val="1"/>
        <w:rPr>
          <w:rFonts w:ascii="Arial" w:hAnsi="Arial" w:cs="Arial"/>
          <w:sz w:val="24"/>
          <w:szCs w:val="24"/>
        </w:rPr>
      </w:pPr>
      <w:r w:rsidRPr="001427CE">
        <w:rPr>
          <w:rFonts w:ascii="Arial" w:hAnsi="Arial" w:cs="Arial"/>
          <w:sz w:val="24"/>
          <w:szCs w:val="24"/>
        </w:rPr>
        <w:t>ТИМАШЕВСКОГО РА</w:t>
      </w:r>
      <w:r w:rsidRPr="001427CE">
        <w:rPr>
          <w:rFonts w:ascii="Arial" w:hAnsi="Arial" w:cs="Arial"/>
          <w:sz w:val="24"/>
          <w:szCs w:val="24"/>
        </w:rPr>
        <w:t>Й</w:t>
      </w:r>
      <w:r w:rsidRPr="001427CE">
        <w:rPr>
          <w:rFonts w:ascii="Arial" w:hAnsi="Arial" w:cs="Arial"/>
          <w:sz w:val="24"/>
          <w:szCs w:val="24"/>
        </w:rPr>
        <w:t>ОНА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ПРЕДПИСАНИЕ</w:t>
      </w: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О приостановке работ, связанных с пользованием автомобильными дорогами местного значения  № _________</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 __________________ 20___ г.                                  _________________</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ab/>
        <w:t xml:space="preserve">На основании Акта проверки пользователя автомобильных дорог местного значения Тимашевского городского поселения Тимашевского района:       №__________ </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от 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Я, _________________________________________________</w:t>
      </w:r>
      <w:r w:rsidR="00547E25">
        <w:rPr>
          <w:rFonts w:ascii="Arial" w:hAnsi="Arial" w:cs="Arial"/>
          <w:sz w:val="24"/>
          <w:szCs w:val="24"/>
        </w:rPr>
        <w:t>_______</w:t>
      </w:r>
      <w:r w:rsidRPr="001427CE">
        <w:rPr>
          <w:rFonts w:ascii="Arial" w:hAnsi="Arial" w:cs="Arial"/>
          <w:sz w:val="24"/>
          <w:szCs w:val="24"/>
        </w:rPr>
        <w:t>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 xml:space="preserve">           (фамилия, имя, отчество, должность должностного лица)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ПРЕДПИСЫВАЮ ПРИОСТАНОВИТЬ РАБОТЫ,</w:t>
      </w: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СВЯЗАННЫЕ С ПОЛЬЗОВАНИЕМ АВТОМОБИЛЬНЫХ ДОРОГ МЕСТНОГО ЗНАЧЕНИЯ ТИМАШЕВСКОГО ГОРОДСКОГО ПОСЕЛЕНИЯ ТИМАШЕВСКОГО РАЙОНА:</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lastRenderedPageBreak/>
        <w:t>(наименование пользователя автомобильных дорог местного значения Тимашевского городского поселения Тимашевского района)</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(наименование участка автомобильной дороги местного значения Тимашевского городского поселения Тимашевского района)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Подпись лица, выдавшего предписание:                  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 xml:space="preserve">                                                            (подпись)</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Предписание получено:</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(фамилия, имя, отчество, должность уполномоченного представителя пользователя автомобильных дорог местного значения Тимашевского городского поселения Тимашевского района)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 _______________ 20___ г.                              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 xml:space="preserve">                                                                (подпись)</w:t>
      </w:r>
    </w:p>
    <w:p w:rsidR="001427CE" w:rsidRPr="001427CE" w:rsidRDefault="001427CE" w:rsidP="001427CE">
      <w:pPr>
        <w:autoSpaceDE w:val="0"/>
        <w:autoSpaceDN w:val="0"/>
        <w:adjustRightInd w:val="0"/>
        <w:spacing w:after="0" w:line="240" w:lineRule="auto"/>
        <w:jc w:val="right"/>
        <w:outlineLvl w:val="1"/>
        <w:rPr>
          <w:rFonts w:ascii="Arial" w:hAnsi="Arial" w:cs="Arial"/>
          <w:sz w:val="24"/>
          <w:szCs w:val="24"/>
        </w:rPr>
      </w:pPr>
    </w:p>
    <w:p w:rsidR="001427CE" w:rsidRPr="001427CE" w:rsidRDefault="001427CE" w:rsidP="001427CE">
      <w:pPr>
        <w:autoSpaceDE w:val="0"/>
        <w:autoSpaceDN w:val="0"/>
        <w:adjustRightInd w:val="0"/>
        <w:spacing w:after="0" w:line="240" w:lineRule="auto"/>
        <w:jc w:val="right"/>
        <w:outlineLvl w:val="1"/>
        <w:rPr>
          <w:rFonts w:ascii="Arial" w:hAnsi="Arial" w:cs="Arial"/>
          <w:sz w:val="24"/>
          <w:szCs w:val="24"/>
        </w:rPr>
      </w:pPr>
    </w:p>
    <w:p w:rsidR="001427CE" w:rsidRPr="001427CE" w:rsidRDefault="001427CE" w:rsidP="001427CE">
      <w:pPr>
        <w:autoSpaceDE w:val="0"/>
        <w:autoSpaceDN w:val="0"/>
        <w:adjustRightInd w:val="0"/>
        <w:spacing w:after="0" w:line="240" w:lineRule="auto"/>
        <w:jc w:val="right"/>
        <w:outlineLvl w:val="1"/>
        <w:rPr>
          <w:rFonts w:ascii="Arial" w:hAnsi="Arial" w:cs="Arial"/>
          <w:sz w:val="24"/>
          <w:szCs w:val="24"/>
        </w:rPr>
      </w:pPr>
    </w:p>
    <w:p w:rsidR="007D6E2F" w:rsidRPr="001427CE" w:rsidRDefault="007D6E2F" w:rsidP="007D6E2F">
      <w:pPr>
        <w:spacing w:after="0" w:line="240" w:lineRule="auto"/>
        <w:ind w:firstLine="567"/>
        <w:jc w:val="both"/>
        <w:rPr>
          <w:rFonts w:ascii="Arial" w:hAnsi="Arial" w:cs="Arial"/>
          <w:sz w:val="24"/>
          <w:szCs w:val="24"/>
        </w:rPr>
      </w:pPr>
      <w:r w:rsidRPr="001427CE">
        <w:rPr>
          <w:rFonts w:ascii="Arial" w:hAnsi="Arial" w:cs="Arial"/>
          <w:sz w:val="24"/>
          <w:szCs w:val="24"/>
        </w:rPr>
        <w:t xml:space="preserve">Исполняющий обязанности </w:t>
      </w:r>
    </w:p>
    <w:p w:rsidR="007D6E2F" w:rsidRPr="001427CE" w:rsidRDefault="007D6E2F" w:rsidP="007D6E2F">
      <w:pPr>
        <w:spacing w:after="0" w:line="240" w:lineRule="auto"/>
        <w:ind w:firstLine="567"/>
        <w:jc w:val="both"/>
        <w:rPr>
          <w:rFonts w:ascii="Arial" w:hAnsi="Arial" w:cs="Arial"/>
          <w:sz w:val="24"/>
          <w:szCs w:val="24"/>
        </w:rPr>
      </w:pPr>
      <w:r w:rsidRPr="001427CE">
        <w:rPr>
          <w:rFonts w:ascii="Arial" w:hAnsi="Arial" w:cs="Arial"/>
          <w:sz w:val="24"/>
          <w:szCs w:val="24"/>
        </w:rPr>
        <w:t>заместителя главы</w:t>
      </w:r>
    </w:p>
    <w:p w:rsidR="007D6E2F" w:rsidRPr="001427CE" w:rsidRDefault="007D6E2F" w:rsidP="007D6E2F">
      <w:pPr>
        <w:spacing w:after="0" w:line="240" w:lineRule="auto"/>
        <w:ind w:firstLine="567"/>
        <w:rPr>
          <w:rFonts w:ascii="Arial" w:hAnsi="Arial" w:cs="Arial"/>
          <w:sz w:val="24"/>
          <w:szCs w:val="24"/>
        </w:rPr>
      </w:pPr>
      <w:r w:rsidRPr="001427CE">
        <w:rPr>
          <w:rFonts w:ascii="Arial" w:hAnsi="Arial" w:cs="Arial"/>
          <w:sz w:val="24"/>
          <w:szCs w:val="24"/>
        </w:rPr>
        <w:t xml:space="preserve">Тимашевского городского поселения </w:t>
      </w:r>
    </w:p>
    <w:p w:rsidR="007D6E2F" w:rsidRDefault="007D6E2F" w:rsidP="007D6E2F">
      <w:pPr>
        <w:spacing w:after="0" w:line="240" w:lineRule="auto"/>
        <w:ind w:firstLine="567"/>
        <w:rPr>
          <w:rFonts w:ascii="Arial" w:hAnsi="Arial" w:cs="Arial"/>
          <w:sz w:val="24"/>
          <w:szCs w:val="24"/>
        </w:rPr>
      </w:pPr>
      <w:r w:rsidRPr="001427CE">
        <w:rPr>
          <w:rFonts w:ascii="Arial" w:hAnsi="Arial" w:cs="Arial"/>
          <w:sz w:val="24"/>
          <w:szCs w:val="24"/>
        </w:rPr>
        <w:t>Тимашевского района</w:t>
      </w:r>
    </w:p>
    <w:p w:rsidR="007D6E2F" w:rsidRDefault="007D6E2F" w:rsidP="007D6E2F">
      <w:pPr>
        <w:spacing w:after="0" w:line="240" w:lineRule="auto"/>
        <w:ind w:firstLine="567"/>
        <w:rPr>
          <w:rFonts w:ascii="Arial" w:hAnsi="Arial" w:cs="Arial"/>
          <w:sz w:val="24"/>
          <w:szCs w:val="24"/>
        </w:rPr>
      </w:pPr>
      <w:r w:rsidRPr="001427CE">
        <w:rPr>
          <w:rFonts w:ascii="Arial" w:hAnsi="Arial" w:cs="Arial"/>
          <w:sz w:val="24"/>
          <w:szCs w:val="24"/>
        </w:rPr>
        <w:t>Д.Д.Ивашкин</w:t>
      </w:r>
    </w:p>
    <w:p w:rsidR="007D6E2F" w:rsidRDefault="007D6E2F" w:rsidP="00B41BC1">
      <w:pPr>
        <w:autoSpaceDE w:val="0"/>
        <w:autoSpaceDN w:val="0"/>
        <w:adjustRightInd w:val="0"/>
        <w:spacing w:after="0" w:line="240" w:lineRule="auto"/>
        <w:ind w:left="567"/>
        <w:rPr>
          <w:rFonts w:ascii="Arial" w:hAnsi="Arial" w:cs="Arial"/>
          <w:sz w:val="24"/>
          <w:szCs w:val="24"/>
        </w:rPr>
      </w:pPr>
    </w:p>
    <w:p w:rsidR="007D6E2F" w:rsidRDefault="007D6E2F" w:rsidP="00B41BC1">
      <w:pPr>
        <w:autoSpaceDE w:val="0"/>
        <w:autoSpaceDN w:val="0"/>
        <w:adjustRightInd w:val="0"/>
        <w:spacing w:after="0" w:line="240" w:lineRule="auto"/>
        <w:ind w:left="567"/>
        <w:rPr>
          <w:rFonts w:ascii="Arial" w:hAnsi="Arial" w:cs="Arial"/>
          <w:sz w:val="24"/>
          <w:szCs w:val="24"/>
        </w:rPr>
      </w:pPr>
    </w:p>
    <w:p w:rsidR="007D6E2F" w:rsidRDefault="007D6E2F" w:rsidP="00B41BC1">
      <w:pPr>
        <w:autoSpaceDE w:val="0"/>
        <w:autoSpaceDN w:val="0"/>
        <w:adjustRightInd w:val="0"/>
        <w:spacing w:after="0" w:line="240" w:lineRule="auto"/>
        <w:ind w:left="567"/>
        <w:rPr>
          <w:rFonts w:ascii="Arial" w:hAnsi="Arial" w:cs="Arial"/>
          <w:sz w:val="24"/>
          <w:szCs w:val="24"/>
        </w:rPr>
      </w:pP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ПРИЛОЖЕНИЕ № 5</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 административному регламенту </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осуществления муниципального </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контроля за обеспечением </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сохранности автомобильных дорог </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 xml:space="preserve">местного значения </w:t>
      </w:r>
    </w:p>
    <w:p w:rsidR="00B41BC1"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Тимашевского городского поселения</w:t>
      </w:r>
    </w:p>
    <w:p w:rsidR="001427CE" w:rsidRPr="001427CE" w:rsidRDefault="001427CE" w:rsidP="00B41BC1">
      <w:pPr>
        <w:autoSpaceDE w:val="0"/>
        <w:autoSpaceDN w:val="0"/>
        <w:adjustRightInd w:val="0"/>
        <w:spacing w:after="0" w:line="240" w:lineRule="auto"/>
        <w:ind w:left="567"/>
        <w:rPr>
          <w:rFonts w:ascii="Arial" w:hAnsi="Arial" w:cs="Arial"/>
          <w:sz w:val="24"/>
          <w:szCs w:val="24"/>
        </w:rPr>
      </w:pPr>
      <w:r w:rsidRPr="001427CE">
        <w:rPr>
          <w:rFonts w:ascii="Arial" w:hAnsi="Arial" w:cs="Arial"/>
          <w:sz w:val="24"/>
          <w:szCs w:val="24"/>
        </w:rPr>
        <w:t>Тимашевского района</w:t>
      </w:r>
    </w:p>
    <w:p w:rsidR="001427CE" w:rsidRPr="001427CE" w:rsidRDefault="001427CE" w:rsidP="001427CE">
      <w:pPr>
        <w:autoSpaceDE w:val="0"/>
        <w:autoSpaceDN w:val="0"/>
        <w:adjustRightInd w:val="0"/>
        <w:spacing w:after="0" w:line="240" w:lineRule="auto"/>
        <w:ind w:firstLine="5040"/>
        <w:rPr>
          <w:rFonts w:ascii="Arial" w:hAnsi="Arial" w:cs="Arial"/>
          <w:sz w:val="24"/>
          <w:szCs w:val="24"/>
        </w:rPr>
      </w:pPr>
    </w:p>
    <w:p w:rsidR="001427CE" w:rsidRPr="001427CE" w:rsidRDefault="001427CE" w:rsidP="001427CE">
      <w:pPr>
        <w:autoSpaceDE w:val="0"/>
        <w:autoSpaceDN w:val="0"/>
        <w:adjustRightInd w:val="0"/>
        <w:spacing w:after="0" w:line="240" w:lineRule="auto"/>
        <w:jc w:val="both"/>
        <w:outlineLvl w:val="1"/>
        <w:rPr>
          <w:rFonts w:ascii="Arial" w:hAnsi="Arial" w:cs="Arial"/>
          <w:sz w:val="24"/>
          <w:szCs w:val="24"/>
        </w:rPr>
      </w:pPr>
    </w:p>
    <w:p w:rsidR="001427CE" w:rsidRPr="00B41BC1" w:rsidRDefault="001427CE" w:rsidP="001427CE">
      <w:pPr>
        <w:pStyle w:val="ConsPlusTitle"/>
        <w:widowControl/>
        <w:jc w:val="center"/>
        <w:outlineLvl w:val="1"/>
        <w:rPr>
          <w:sz w:val="24"/>
          <w:szCs w:val="24"/>
        </w:rPr>
      </w:pPr>
      <w:r w:rsidRPr="00B41BC1">
        <w:rPr>
          <w:sz w:val="24"/>
          <w:szCs w:val="24"/>
        </w:rPr>
        <w:t>ФОРМА</w:t>
      </w:r>
    </w:p>
    <w:p w:rsidR="001427CE" w:rsidRPr="00B41BC1" w:rsidRDefault="001427CE" w:rsidP="001427CE">
      <w:pPr>
        <w:pStyle w:val="ConsPlusTitle"/>
        <w:widowControl/>
        <w:jc w:val="center"/>
        <w:outlineLvl w:val="1"/>
        <w:rPr>
          <w:sz w:val="24"/>
          <w:szCs w:val="24"/>
        </w:rPr>
      </w:pPr>
      <w:r w:rsidRPr="00B41BC1">
        <w:rPr>
          <w:sz w:val="24"/>
          <w:szCs w:val="24"/>
        </w:rPr>
        <w:t>Предписания об устранении выявленных нарушений при пользовании автомобильными дорогами местного значения Тимашевского городского поселения Тимашевского района</w:t>
      </w:r>
    </w:p>
    <w:p w:rsidR="00B41BC1" w:rsidRPr="001427CE" w:rsidRDefault="00B41BC1" w:rsidP="001427CE">
      <w:pPr>
        <w:spacing w:after="0" w:line="240" w:lineRule="auto"/>
        <w:rPr>
          <w:rFonts w:ascii="Arial" w:hAnsi="Arial" w:cs="Arial"/>
          <w:sz w:val="24"/>
          <w:szCs w:val="24"/>
        </w:rPr>
      </w:pPr>
    </w:p>
    <w:p w:rsidR="001427CE" w:rsidRPr="001427CE" w:rsidRDefault="001427CE" w:rsidP="001427CE">
      <w:pPr>
        <w:spacing w:after="0" w:line="240" w:lineRule="auto"/>
        <w:ind w:left="-426"/>
        <w:jc w:val="center"/>
        <w:rPr>
          <w:rFonts w:ascii="Arial" w:hAnsi="Arial" w:cs="Arial"/>
          <w:sz w:val="24"/>
          <w:szCs w:val="24"/>
        </w:rPr>
      </w:pPr>
      <w:r w:rsidRPr="001427CE">
        <w:rPr>
          <w:rFonts w:ascii="Arial" w:hAnsi="Arial" w:cs="Arial"/>
          <w:sz w:val="24"/>
          <w:szCs w:val="24"/>
        </w:rPr>
        <w:t xml:space="preserve">АДМИНИСТРАЦИЯ ТИМАШЕВСКОГО ГОРОДСКОГО ПОСЕЛЕНИЯ </w:t>
      </w:r>
    </w:p>
    <w:p w:rsidR="001427CE" w:rsidRDefault="001427CE" w:rsidP="001427CE">
      <w:pPr>
        <w:pStyle w:val="ConsPlusNonformat"/>
        <w:widowControl/>
        <w:tabs>
          <w:tab w:val="center" w:pos="4677"/>
        </w:tabs>
        <w:jc w:val="center"/>
        <w:rPr>
          <w:rFonts w:ascii="Arial" w:hAnsi="Arial" w:cs="Arial"/>
          <w:sz w:val="24"/>
          <w:szCs w:val="24"/>
        </w:rPr>
      </w:pPr>
      <w:r w:rsidRPr="001427CE">
        <w:rPr>
          <w:rFonts w:ascii="Arial" w:hAnsi="Arial" w:cs="Arial"/>
          <w:sz w:val="24"/>
          <w:szCs w:val="24"/>
        </w:rPr>
        <w:t>ТИМАШЕВСКОГО РА</w:t>
      </w:r>
      <w:r w:rsidRPr="001427CE">
        <w:rPr>
          <w:rFonts w:ascii="Arial" w:hAnsi="Arial" w:cs="Arial"/>
          <w:sz w:val="24"/>
          <w:szCs w:val="24"/>
        </w:rPr>
        <w:t>Й</w:t>
      </w:r>
      <w:r w:rsidRPr="001427CE">
        <w:rPr>
          <w:rFonts w:ascii="Arial" w:hAnsi="Arial" w:cs="Arial"/>
          <w:sz w:val="24"/>
          <w:szCs w:val="24"/>
        </w:rPr>
        <w:t>ОНА</w:t>
      </w:r>
    </w:p>
    <w:p w:rsidR="00B41BC1" w:rsidRPr="001427CE" w:rsidRDefault="00B41BC1" w:rsidP="001427CE">
      <w:pPr>
        <w:pStyle w:val="ConsPlusNonformat"/>
        <w:widowControl/>
        <w:tabs>
          <w:tab w:val="center" w:pos="4677"/>
        </w:tabs>
        <w:jc w:val="center"/>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ПРЕДПИСАНИЕ</w:t>
      </w:r>
    </w:p>
    <w:p w:rsidR="001427CE" w:rsidRPr="001427CE" w:rsidRDefault="001427CE" w:rsidP="001427CE">
      <w:pPr>
        <w:pStyle w:val="ConsPlusNonformat"/>
        <w:widowControl/>
        <w:jc w:val="center"/>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Об устранении выявленных нарушений при пользовании автомобильными дорогами местного значения Тимашевского городского поселения Тимашевского района</w:t>
      </w: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lastRenderedPageBreak/>
        <w:t xml:space="preserve"> № _________</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 ________________ 20___ г.                                       _________________</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ab/>
        <w:t xml:space="preserve">На основании Акта проверки пользователя автомобильных дорог местного значения Тимашевского городского поселения Тимашевского района: </w:t>
      </w:r>
      <w:r w:rsidRPr="001427CE">
        <w:rPr>
          <w:rFonts w:ascii="Arial" w:hAnsi="Arial" w:cs="Arial"/>
          <w:sz w:val="24"/>
          <w:szCs w:val="24"/>
        </w:rPr>
        <w:tab/>
        <w:t xml:space="preserve">    № </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от 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Я, 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 xml:space="preserve">                  (фамилия, имя, отчество, должность должностного лица)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center"/>
        <w:rPr>
          <w:rFonts w:ascii="Arial" w:hAnsi="Arial" w:cs="Arial"/>
          <w:sz w:val="24"/>
          <w:szCs w:val="24"/>
        </w:rPr>
      </w:pPr>
      <w:r w:rsidRPr="001427CE">
        <w:rPr>
          <w:rFonts w:ascii="Arial" w:hAnsi="Arial" w:cs="Arial"/>
          <w:sz w:val="24"/>
          <w:szCs w:val="24"/>
        </w:rPr>
        <w:t>ПРЕДПИСЫВАЮ:</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(наименование пользователя автомобильных дорог местного значения Тимашевского городского поселения Тимашевского района)</w:t>
      </w:r>
    </w:p>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p>
    <w:tbl>
      <w:tblPr>
        <w:tblW w:w="9540" w:type="dxa"/>
        <w:tblInd w:w="70" w:type="dxa"/>
        <w:tblLayout w:type="fixed"/>
        <w:tblCellMar>
          <w:left w:w="70" w:type="dxa"/>
          <w:right w:w="70" w:type="dxa"/>
        </w:tblCellMar>
        <w:tblLook w:val="04A0"/>
      </w:tblPr>
      <w:tblGrid>
        <w:gridCol w:w="540"/>
        <w:gridCol w:w="3105"/>
        <w:gridCol w:w="2160"/>
        <w:gridCol w:w="3735"/>
      </w:tblGrid>
      <w:tr w:rsidR="001427CE" w:rsidRPr="001427CE" w:rsidTr="00504A43">
        <w:trPr>
          <w:cantSplit/>
          <w:trHeight w:val="360"/>
        </w:trPr>
        <w:tc>
          <w:tcPr>
            <w:tcW w:w="54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r w:rsidRPr="001427CE">
              <w:rPr>
                <w:sz w:val="24"/>
                <w:szCs w:val="24"/>
              </w:rPr>
              <w:t xml:space="preserve">№ </w:t>
            </w:r>
            <w:r w:rsidRPr="001427CE">
              <w:rPr>
                <w:sz w:val="24"/>
                <w:szCs w:val="24"/>
              </w:rPr>
              <w:br/>
              <w:t>п/п</w:t>
            </w:r>
          </w:p>
        </w:tc>
        <w:tc>
          <w:tcPr>
            <w:tcW w:w="310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r w:rsidRPr="001427CE">
              <w:rPr>
                <w:sz w:val="24"/>
                <w:szCs w:val="24"/>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r w:rsidRPr="001427CE">
              <w:rPr>
                <w:sz w:val="24"/>
                <w:szCs w:val="24"/>
              </w:rPr>
              <w:t>Срок исполнения</w:t>
            </w:r>
          </w:p>
        </w:tc>
        <w:tc>
          <w:tcPr>
            <w:tcW w:w="373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r w:rsidRPr="001427CE">
              <w:rPr>
                <w:sz w:val="24"/>
                <w:szCs w:val="24"/>
              </w:rPr>
              <w:t xml:space="preserve">Основания для вынесения    </w:t>
            </w:r>
            <w:r w:rsidRPr="001427CE">
              <w:rPr>
                <w:sz w:val="24"/>
                <w:szCs w:val="24"/>
              </w:rPr>
              <w:br/>
              <w:t>предписания</w:t>
            </w:r>
          </w:p>
        </w:tc>
      </w:tr>
      <w:tr w:rsidR="001427CE" w:rsidRPr="001427CE" w:rsidTr="00504A43">
        <w:trPr>
          <w:cantSplit/>
          <w:trHeight w:val="240"/>
        </w:trPr>
        <w:tc>
          <w:tcPr>
            <w:tcW w:w="54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73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r>
      <w:tr w:rsidR="001427CE" w:rsidRPr="001427CE" w:rsidTr="00504A43">
        <w:trPr>
          <w:cantSplit/>
          <w:trHeight w:val="240"/>
        </w:trPr>
        <w:tc>
          <w:tcPr>
            <w:tcW w:w="54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73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r>
      <w:tr w:rsidR="001427CE" w:rsidRPr="001427CE" w:rsidTr="00504A43">
        <w:trPr>
          <w:cantSplit/>
          <w:trHeight w:val="240"/>
        </w:trPr>
        <w:tc>
          <w:tcPr>
            <w:tcW w:w="54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10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2160"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c>
          <w:tcPr>
            <w:tcW w:w="3735" w:type="dxa"/>
            <w:tcBorders>
              <w:top w:val="single" w:sz="6" w:space="0" w:color="auto"/>
              <w:left w:val="single" w:sz="6" w:space="0" w:color="auto"/>
              <w:bottom w:val="single" w:sz="6" w:space="0" w:color="auto"/>
              <w:right w:val="single" w:sz="6" w:space="0" w:color="auto"/>
            </w:tcBorders>
          </w:tcPr>
          <w:p w:rsidR="001427CE" w:rsidRPr="001427CE" w:rsidRDefault="001427CE" w:rsidP="001427CE">
            <w:pPr>
              <w:pStyle w:val="ConsPlusCell"/>
              <w:widowControl/>
              <w:jc w:val="both"/>
              <w:rPr>
                <w:sz w:val="24"/>
                <w:szCs w:val="24"/>
              </w:rPr>
            </w:pPr>
          </w:p>
        </w:tc>
      </w:tr>
    </w:tbl>
    <w:p w:rsidR="001427CE" w:rsidRPr="001427CE" w:rsidRDefault="001427CE" w:rsidP="001427CE">
      <w:pPr>
        <w:autoSpaceDE w:val="0"/>
        <w:autoSpaceDN w:val="0"/>
        <w:adjustRightInd w:val="0"/>
        <w:spacing w:after="0" w:line="240" w:lineRule="auto"/>
        <w:ind w:firstLine="540"/>
        <w:jc w:val="both"/>
        <w:outlineLvl w:val="1"/>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ab/>
        <w:t>Пользователь автомобильных дорог местного значения Тимашевского городского поселения Тимашевского района обязан проинформировать  об  исполнении  соответствующих пунктов  настоящего  предписания  администрацию Тимашевского городского поселения Тимашевского Района,   должностное лицо которой выдало предписание, в течение 7 дней с даты истечения срока их исполнения.</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Подпись лица, выдавшего предписание:                  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(подпись)</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Предписание получено:</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_________________________________________________________________________________________________________________________________</w:t>
      </w: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(фамилия, имя, отчество, должность уполномоченного представителя пользователя автомобильных дорог местного значения Тимашевского городского поселения Тимашевского района)</w:t>
      </w:r>
    </w:p>
    <w:p w:rsidR="001427CE" w:rsidRPr="001427CE" w:rsidRDefault="001427CE" w:rsidP="001427CE">
      <w:pPr>
        <w:pStyle w:val="ConsPlusNonformat"/>
        <w:widowControl/>
        <w:jc w:val="both"/>
        <w:rPr>
          <w:rFonts w:ascii="Arial" w:hAnsi="Arial" w:cs="Arial"/>
          <w:sz w:val="24"/>
          <w:szCs w:val="24"/>
        </w:rPr>
      </w:pPr>
    </w:p>
    <w:p w:rsidR="001427CE" w:rsidRPr="001427CE" w:rsidRDefault="001427CE" w:rsidP="001427CE">
      <w:pPr>
        <w:pStyle w:val="ConsPlusNonformat"/>
        <w:widowControl/>
        <w:jc w:val="both"/>
        <w:rPr>
          <w:rFonts w:ascii="Arial" w:hAnsi="Arial" w:cs="Arial"/>
          <w:sz w:val="24"/>
          <w:szCs w:val="24"/>
        </w:rPr>
      </w:pPr>
      <w:r w:rsidRPr="001427CE">
        <w:rPr>
          <w:rFonts w:ascii="Arial" w:hAnsi="Arial" w:cs="Arial"/>
          <w:sz w:val="24"/>
          <w:szCs w:val="24"/>
        </w:rPr>
        <w:t>_____ ____________________ 20___ г.                  ______________________</w:t>
      </w:r>
    </w:p>
    <w:p w:rsidR="001427CE" w:rsidRPr="001427CE" w:rsidRDefault="001427CE" w:rsidP="00B41BC1">
      <w:pPr>
        <w:pStyle w:val="ConsPlusNonformat"/>
        <w:widowControl/>
        <w:jc w:val="both"/>
        <w:rPr>
          <w:rFonts w:ascii="Arial" w:hAnsi="Arial" w:cs="Arial"/>
          <w:sz w:val="24"/>
          <w:szCs w:val="24"/>
        </w:rPr>
      </w:pPr>
      <w:r w:rsidRPr="001427CE">
        <w:rPr>
          <w:rFonts w:ascii="Arial" w:hAnsi="Arial" w:cs="Arial"/>
          <w:sz w:val="24"/>
          <w:szCs w:val="24"/>
        </w:rPr>
        <w:t>(подпись)</w:t>
      </w:r>
    </w:p>
    <w:sectPr w:rsidR="001427CE" w:rsidRPr="001427CE" w:rsidSect="00556EB4">
      <w:headerReference w:type="even" r:id="rId43"/>
      <w:headerReference w:type="default" r:id="rId4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DEA" w:rsidRDefault="00DE1DEA" w:rsidP="008E5021">
      <w:pPr>
        <w:pStyle w:val="Style30"/>
      </w:pPr>
      <w:r>
        <w:separator/>
      </w:r>
    </w:p>
  </w:endnote>
  <w:endnote w:type="continuationSeparator" w:id="1">
    <w:p w:rsidR="00DE1DEA" w:rsidRDefault="00DE1DEA"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DEA" w:rsidRDefault="00DE1DEA" w:rsidP="008E5021">
      <w:pPr>
        <w:pStyle w:val="Style30"/>
      </w:pPr>
      <w:r>
        <w:separator/>
      </w:r>
    </w:p>
  </w:footnote>
  <w:footnote w:type="continuationSeparator" w:id="1">
    <w:p w:rsidR="00DE1DEA" w:rsidRDefault="00DE1DEA" w:rsidP="008E5021">
      <w:pPr>
        <w:pStyle w:val="Style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7CE" w:rsidRDefault="001427CE" w:rsidP="002E7BB7">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1427CE" w:rsidRDefault="001427CE">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7CE" w:rsidRDefault="001427CE" w:rsidP="002E7BB7">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7D6E2F">
      <w:rPr>
        <w:rStyle w:val="af6"/>
        <w:noProof/>
      </w:rPr>
      <w:t>26</w:t>
    </w:r>
    <w:r>
      <w:rPr>
        <w:rStyle w:val="af6"/>
      </w:rPr>
      <w:fldChar w:fldCharType="end"/>
    </w:r>
  </w:p>
  <w:p w:rsidR="001427CE" w:rsidRDefault="001427CE">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48FB"/>
    <w:rsid w:val="000D663B"/>
    <w:rsid w:val="000E3791"/>
    <w:rsid w:val="000E76BD"/>
    <w:rsid w:val="000F17E3"/>
    <w:rsid w:val="00100824"/>
    <w:rsid w:val="001028AE"/>
    <w:rsid w:val="001071E1"/>
    <w:rsid w:val="00121650"/>
    <w:rsid w:val="0013520B"/>
    <w:rsid w:val="001427CE"/>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27A18"/>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47E25"/>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D6E2F"/>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96882"/>
    <w:rsid w:val="00AA1787"/>
    <w:rsid w:val="00AA4E2C"/>
    <w:rsid w:val="00AF263B"/>
    <w:rsid w:val="00B05330"/>
    <w:rsid w:val="00B07ED0"/>
    <w:rsid w:val="00B216DF"/>
    <w:rsid w:val="00B220DD"/>
    <w:rsid w:val="00B30084"/>
    <w:rsid w:val="00B32A3E"/>
    <w:rsid w:val="00B376D1"/>
    <w:rsid w:val="00B41BC1"/>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0C63"/>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530"/>
    <w:rsid w:val="00D826A2"/>
    <w:rsid w:val="00D82CA6"/>
    <w:rsid w:val="00D86F70"/>
    <w:rsid w:val="00DC01C3"/>
    <w:rsid w:val="00DD0DE6"/>
    <w:rsid w:val="00DD1647"/>
    <w:rsid w:val="00DD576A"/>
    <w:rsid w:val="00DD7ED3"/>
    <w:rsid w:val="00DE1DEA"/>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ti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locked/>
    <w:rsid w:val="00E045C0"/>
    <w:rPr>
      <w:rFonts w:ascii="Arial" w:hAnsi="Arial" w:cs="Arial"/>
      <w:b/>
      <w:bCs/>
      <w:sz w:val="26"/>
      <w:szCs w:val="26"/>
    </w:rPr>
  </w:style>
  <w:style w:type="character" w:customStyle="1" w:styleId="40">
    <w:name w:val="Заголовок 4 Знак"/>
    <w:link w:val="4"/>
    <w:locked/>
    <w:rsid w:val="00E045C0"/>
    <w:rPr>
      <w:rFonts w:ascii="Arial" w:hAnsi="Arial" w:cs="Arial"/>
      <w:bCs/>
      <w:sz w:val="28"/>
      <w:szCs w:val="28"/>
    </w:rPr>
  </w:style>
  <w:style w:type="character" w:customStyle="1" w:styleId="50">
    <w:name w:val="Заголовок 5 Знак"/>
    <w:link w:val="5"/>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rsid w:val="00816811"/>
    <w:rPr>
      <w:rFonts w:cs="Times New Roman"/>
      <w:color w:val="0000FF"/>
      <w:u w:val="single"/>
    </w:rPr>
  </w:style>
  <w:style w:type="paragraph" w:styleId="31">
    <w:name w:val="Body Text Indent 3"/>
    <w:basedOn w:val="a"/>
    <w:link w:val="32"/>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locked/>
    <w:rsid w:val="00816811"/>
    <w:rPr>
      <w:rFonts w:ascii="Times New Roman" w:hAnsi="Times New Roman" w:cs="Times New Roman"/>
      <w:sz w:val="16"/>
      <w:szCs w:val="16"/>
    </w:rPr>
  </w:style>
  <w:style w:type="paragraph" w:styleId="a6">
    <w:name w:val="Plain Text"/>
    <w:basedOn w:val="a"/>
    <w:link w:val="a7"/>
    <w:rsid w:val="00E045C0"/>
    <w:pPr>
      <w:spacing w:after="0" w:line="240" w:lineRule="auto"/>
    </w:pPr>
    <w:rPr>
      <w:rFonts w:ascii="Courier New" w:hAnsi="Courier New" w:cs="Courier New"/>
      <w:sz w:val="20"/>
      <w:szCs w:val="20"/>
    </w:rPr>
  </w:style>
  <w:style w:type="character" w:customStyle="1" w:styleId="a7">
    <w:name w:val="Текст Знак"/>
    <w:link w:val="a6"/>
    <w:locked/>
    <w:rsid w:val="00E045C0"/>
    <w:rPr>
      <w:rFonts w:ascii="Courier New" w:hAnsi="Courier New" w:cs="Courier New"/>
      <w:sz w:val="20"/>
      <w:szCs w:val="20"/>
    </w:rPr>
  </w:style>
  <w:style w:type="paragraph" w:styleId="a8">
    <w:name w:val="Body Text Indent"/>
    <w:basedOn w:val="a"/>
    <w:link w:val="a9"/>
    <w:rsid w:val="00E045C0"/>
    <w:pPr>
      <w:spacing w:after="120"/>
      <w:ind w:left="283"/>
    </w:pPr>
  </w:style>
  <w:style w:type="character" w:customStyle="1" w:styleId="a9">
    <w:name w:val="Основной текст с отступом Знак"/>
    <w:link w:val="a8"/>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semiHidden/>
    <w:rsid w:val="00E045C0"/>
    <w:pPr>
      <w:spacing w:after="0" w:line="240" w:lineRule="auto"/>
    </w:pPr>
    <w:rPr>
      <w:rFonts w:ascii="Times New Roman" w:hAnsi="Times New Roman"/>
      <w:sz w:val="20"/>
      <w:szCs w:val="20"/>
    </w:rPr>
  </w:style>
  <w:style w:type="character" w:customStyle="1" w:styleId="ab">
    <w:name w:val="Текст сноски Знак"/>
    <w:link w:val="aa"/>
    <w:semiHidden/>
    <w:locked/>
    <w:rsid w:val="00E045C0"/>
    <w:rPr>
      <w:rFonts w:ascii="Times New Roman" w:hAnsi="Times New Roman" w:cs="Times New Roman"/>
      <w:sz w:val="20"/>
      <w:szCs w:val="20"/>
    </w:rPr>
  </w:style>
  <w:style w:type="character" w:styleId="ac">
    <w:name w:val="footnote reference"/>
    <w:semiHidden/>
    <w:rsid w:val="00E045C0"/>
    <w:rPr>
      <w:rFonts w:cs="Times New Roman"/>
      <w:vertAlign w:val="superscript"/>
    </w:rPr>
  </w:style>
  <w:style w:type="paragraph" w:customStyle="1" w:styleId="ConsPlusNormal">
    <w:name w:val="ConsPlusNormal"/>
    <w:link w:val="ConsPlusNormal0"/>
    <w:rsid w:val="00E045C0"/>
    <w:pPr>
      <w:widowControl w:val="0"/>
      <w:autoSpaceDE w:val="0"/>
      <w:autoSpaceDN w:val="0"/>
      <w:adjustRightInd w:val="0"/>
      <w:ind w:firstLine="720"/>
    </w:pPr>
    <w:rPr>
      <w:rFonts w:ascii="Arial" w:hAnsi="Arial" w:cs="Arial"/>
    </w:rPr>
  </w:style>
  <w:style w:type="character" w:styleId="ad">
    <w:name w:val="annotation reference"/>
    <w:semiHidden/>
    <w:rsid w:val="00E045C0"/>
    <w:rPr>
      <w:rFonts w:cs="Times New Roman"/>
      <w:sz w:val="16"/>
    </w:rPr>
  </w:style>
  <w:style w:type="paragraph" w:styleId="ae">
    <w:name w:val="annotation text"/>
    <w:basedOn w:val="a"/>
    <w:link w:val="af"/>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semiHidden/>
    <w:locked/>
    <w:rsid w:val="00E045C0"/>
    <w:rPr>
      <w:rFonts w:ascii="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hAnsi="Tahoma" w:cs="Tahoma"/>
      <w:sz w:val="16"/>
      <w:szCs w:val="16"/>
    </w:rPr>
  </w:style>
  <w:style w:type="character" w:customStyle="1" w:styleId="af1">
    <w:name w:val="Текст выноски Знак"/>
    <w:link w:val="af0"/>
    <w:semiHidden/>
    <w:locked/>
    <w:rsid w:val="00E045C0"/>
    <w:rPr>
      <w:rFonts w:ascii="Tahoma"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link w:val="af2"/>
    <w:semiHidden/>
    <w:locked/>
    <w:rsid w:val="00E045C0"/>
    <w:rPr>
      <w:rFonts w:ascii="Times New Roman" w:hAnsi="Times New Roman" w:cs="Times New Roman"/>
      <w:b/>
      <w:bCs/>
      <w:sz w:val="20"/>
      <w:szCs w:val="20"/>
    </w:rPr>
  </w:style>
  <w:style w:type="paragraph" w:styleId="af4">
    <w:name w:val="header"/>
    <w:basedOn w:val="a"/>
    <w:link w:val="af5"/>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locked/>
    <w:rsid w:val="00E045C0"/>
    <w:rPr>
      <w:rFonts w:ascii="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locked/>
    <w:rsid w:val="00E045C0"/>
    <w:rPr>
      <w:rFonts w:ascii="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locked/>
    <w:rsid w:val="00E045C0"/>
    <w:rPr>
      <w:rFonts w:ascii="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rsid w:val="00E045C0"/>
    <w:pPr>
      <w:spacing w:after="120" w:line="480" w:lineRule="auto"/>
    </w:pPr>
    <w:rPr>
      <w:rFonts w:ascii="Times New Roman" w:hAnsi="Times New Roman"/>
      <w:sz w:val="24"/>
      <w:szCs w:val="24"/>
    </w:rPr>
  </w:style>
  <w:style w:type="character" w:customStyle="1" w:styleId="24">
    <w:name w:val="Основной текст 2 Знак"/>
    <w:link w:val="23"/>
    <w:locked/>
    <w:rsid w:val="00E045C0"/>
    <w:rPr>
      <w:rFonts w:ascii="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semiHidden/>
    <w:locked/>
    <w:rsid w:val="00E045C0"/>
    <w:rPr>
      <w:rFonts w:ascii="Tahoma"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uiPriority w:val="99"/>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customStyle="1" w:styleId="ConsPlusNormal0">
    <w:name w:val="ConsPlusNormal Знак"/>
    <w:basedOn w:val="a0"/>
    <w:link w:val="ConsPlusNormal"/>
    <w:rsid w:val="001427CE"/>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1072;dm@mail.ru" TargetMode="External"/><Relationship Id="rId13" Type="http://schemas.openxmlformats.org/officeDocument/2006/relationships/hyperlink" Target="consultantplus://offline/ref=A6B80B0663B71B0C45988DD46CA2C443DB0E00D6095691E9AF96407AF8A2C000E85345A451C1EEECbE5FL" TargetMode="External"/><Relationship Id="rId18" Type="http://schemas.openxmlformats.org/officeDocument/2006/relationships/hyperlink" Target="consultantplus://offline/ref=A6B80B0663B71B0C45988DD46CA2C443DB0D04D60E5991E9AF96407AF8A2C000E85345A451C1EDE3bE50L" TargetMode="External"/><Relationship Id="rId26" Type="http://schemas.openxmlformats.org/officeDocument/2006/relationships/hyperlink" Target="consultantplus://offline/ref=B929134F3D6706886907A600D5BCEEAC2C72B4DA07FB317D2603C9777E4EA26300CB6DB8025E69772CH1H" TargetMode="External"/><Relationship Id="rId39" Type="http://schemas.openxmlformats.org/officeDocument/2006/relationships/hyperlink" Target="consultantplus://offline/ref=A6B80B0663B71B0C45988DD46CA2C443DB0D04D60E5991E9AF96407AF8A2C000E85345A451C1EFECbE5CL" TargetMode="External"/><Relationship Id="rId3" Type="http://schemas.openxmlformats.org/officeDocument/2006/relationships/settings" Target="settings.xml"/><Relationship Id="rId21" Type="http://schemas.openxmlformats.org/officeDocument/2006/relationships/hyperlink" Target="consultantplus://offline/ref=B929134F3D6706886907A600D5BCEEAC2C72B4DA07FB317D2603C9777E4EA26300CB6DB8025E69772CH1H" TargetMode="External"/><Relationship Id="rId34" Type="http://schemas.openxmlformats.org/officeDocument/2006/relationships/hyperlink" Target="consultantplus://offline/ref=B347A4BE9724A7A703185F88E4B144ABDED16A6B8AF88A8F566143A3F036192E007FBC35CA5EEEG4o2H" TargetMode="External"/><Relationship Id="rId42" Type="http://schemas.openxmlformats.org/officeDocument/2006/relationships/hyperlink" Target="consultantplus://offline/ref=A6B80B0663B71B0C45988DD46CA2C443DB0D04D60E5991E9AF96407AF8A2C000E85345A451C1EDE6bE5EL" TargetMode="External"/><Relationship Id="rId47" Type="http://schemas.microsoft.com/office/2007/relationships/stylesWithEffects" Target="stylesWithEffects.xml"/><Relationship Id="rId7" Type="http://schemas.openxmlformats.org/officeDocument/2006/relationships/hyperlink" Target="http://www.adm-timashevsk.ru" TargetMode="External"/><Relationship Id="rId12" Type="http://schemas.openxmlformats.org/officeDocument/2006/relationships/hyperlink" Target="consultantplus://offline/ref=E74C08A2D31BD53EC21F43090E1CBB1A815E2A2679EAF0C983B9686B494B0187279E2396B9702D03Y7z7J" TargetMode="External"/><Relationship Id="rId17" Type="http://schemas.openxmlformats.org/officeDocument/2006/relationships/hyperlink" Target="consultantplus://offline/ref=A6B80B0663B71B0C45988DD46CA2C443DB0D04D60E5991E9AF96407AF8A2C000E85345A451C1EEE2bE5AL" TargetMode="External"/><Relationship Id="rId25" Type="http://schemas.openxmlformats.org/officeDocument/2006/relationships/hyperlink" Target="consultantplus://offline/ref=B929134F3D6706886907A600D5BCEEAC247AB8D401F26C772E5AC5757941FD74078261B9025A6F27H0H" TargetMode="External"/><Relationship Id="rId33" Type="http://schemas.openxmlformats.org/officeDocument/2006/relationships/hyperlink" Target="consultantplus://offline/ref=B347A4BE9724A7A703185F88E4B144ABDED266658FF1D7855E384FA1F73946390736B034CA5EEF42G7o2H" TargetMode="External"/><Relationship Id="rId38" Type="http://schemas.openxmlformats.org/officeDocument/2006/relationships/hyperlink" Target="consultantplus://offline/ref=2D23DD0E9169DE54D01987ACB5361EE2BC5991CD4AFE54B563CE8932C3DF9375CE1A7B6F67556300IDp2F"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dm-timashevsk.ru" TargetMode="External"/><Relationship Id="rId20" Type="http://schemas.openxmlformats.org/officeDocument/2006/relationships/hyperlink" Target="consultantplus://offline/ref=A6B80B0663B71B0C45988DD46CA2C443DB0F07DA0B5991E9AF96407AF8A2C000E85345bA50L" TargetMode="External"/><Relationship Id="rId29" Type="http://schemas.openxmlformats.org/officeDocument/2006/relationships/hyperlink" Target="consultantplus://offline/ref=A6B80B0663B71B0C45988DD46CA2C443DB0D04D60E5991E9AF96407AF8A2C000E85345A451C1EEE6bE5AL" TargetMode="External"/><Relationship Id="rId41" Type="http://schemas.openxmlformats.org/officeDocument/2006/relationships/hyperlink" Target="consultantplus://offline/ref=A6B80B0663B71B0C45988DD46CA2C443DB0F07DA0B5991E9AF96407AF8A2C000E85345A6b551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6B80B0663B71B0C45988DD46CA2C443DB0F07DA0B5991E9AF96407AF8bA52L" TargetMode="External"/><Relationship Id="rId24" Type="http://schemas.openxmlformats.org/officeDocument/2006/relationships/hyperlink" Target="consultantplus://offline/ref=B929134F3D6706886907A600D5BCEEAC2C70BED900F9317D2603C9777E4EA26300CB6DB8025E6B762CH6H" TargetMode="External"/><Relationship Id="rId32" Type="http://schemas.openxmlformats.org/officeDocument/2006/relationships/hyperlink" Target="consultantplus://offline/ref=A6B80B0663B71B0C45988DD46CA2C443DB0F07DA0B5991E9AF96407AF8A2C000E85345bA50L" TargetMode="External"/><Relationship Id="rId37" Type="http://schemas.openxmlformats.org/officeDocument/2006/relationships/hyperlink" Target="consultantplus://offline/ref=A6B80B0663B71B0C45988DD46CA2C443DB0D04D60E5991E9AF96407AF8A2C000E85345A451C1EFECbE5CL" TargetMode="External"/><Relationship Id="rId40" Type="http://schemas.openxmlformats.org/officeDocument/2006/relationships/hyperlink" Target="consultantplus://offline/ref=A6B80B0663B71B0C45988DD46CA2C443DB0D04D60E5991E9AF96407AF8A2C000E85345A451C1EFECbE51L"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dm-timashevsk.ru" TargetMode="External"/><Relationship Id="rId23" Type="http://schemas.openxmlformats.org/officeDocument/2006/relationships/hyperlink" Target="consultantplus://offline/ref=B929134F3D6706886907A600D5BCEEAC2C73BBD80AFF317D2603C9777E4EA26300CB6DB8025E6B752CH4H" TargetMode="External"/><Relationship Id="rId28" Type="http://schemas.openxmlformats.org/officeDocument/2006/relationships/hyperlink" Target="consultantplus://offline/ref=B347A4BE9724A7A703185F88E4B144ABDED36B6A88FBD7855E384FA1F73946390736B034CA5EEC42G7o3H" TargetMode="External"/><Relationship Id="rId36" Type="http://schemas.openxmlformats.org/officeDocument/2006/relationships/hyperlink" Target="consultantplus://offline/ref=B347A4BE9724A7A703185F88E4B144ABDED16A6B8AF88A8F566143A3F036192E007FBC35CA5EEEG4o2H" TargetMode="External"/><Relationship Id="rId10" Type="http://schemas.openxmlformats.org/officeDocument/2006/relationships/hyperlink" Target="consultantplus://offline/ref=A6B80B0663B71B0C45988DD46CA2C443DB0F07DC085B91E9AF96407AF8bA52L" TargetMode="External"/><Relationship Id="rId19" Type="http://schemas.openxmlformats.org/officeDocument/2006/relationships/hyperlink" Target="consultantplus://offline/ref=A6B80B0663B71B0C45988DD46CA2C443DB0D04D60E5991E9AF96407AF8A2C000E85345A451C1EEE6bE5AL" TargetMode="External"/><Relationship Id="rId31" Type="http://schemas.openxmlformats.org/officeDocument/2006/relationships/hyperlink" Target="consultantplus://offline/ref=B347A4BE9724A7A703185F88E4B144ABDED36B6A88FBD7855E384FA1F73946390736B034CA5EEC42G7o3H"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A6B80B0663B71B0C45988DD46CA2C443D30F0CD70D55CCE3A7CF4C78bF5FL" TargetMode="External"/><Relationship Id="rId14" Type="http://schemas.openxmlformats.org/officeDocument/2006/relationships/hyperlink" Target="consultantplus://offline/ref=E78499FD2582587BD27CC99EFED57292D65964A834D0DEF80FCAB207AB17DA6BA23AA70A1598120DoEPCI" TargetMode="External"/><Relationship Id="rId22" Type="http://schemas.openxmlformats.org/officeDocument/2006/relationships/hyperlink" Target="consultantplus://offline/ref=B929134F3D6706886907A600D5BCEEAC2C71B8D402F26C772E5AC5757941FD74078261B9025E6827H7H" TargetMode="External"/><Relationship Id="rId27" Type="http://schemas.openxmlformats.org/officeDocument/2006/relationships/hyperlink" Target="consultantplus://offline/ref=B929134F3D6706886907A600D5BCEEAC2C71B8D402F26C772E5AC5757941FD74078261B9025E6827H7H" TargetMode="External"/><Relationship Id="rId30" Type="http://schemas.openxmlformats.org/officeDocument/2006/relationships/hyperlink" Target="consultantplus://offline/ref=A6B80B0663B71B0C45988DD46CA2C443DB0F07DA0B5991E9AF96407AF8A2C000E85345bA50L" TargetMode="External"/><Relationship Id="rId35" Type="http://schemas.openxmlformats.org/officeDocument/2006/relationships/hyperlink" Target="consultantplus://offline/ref=B347A4BE9724A7A703185F88E4B144ABDED266658FF1D7855E384FA1F73946390736B034CA5EEF42G7o2H"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26</Pages>
  <Words>10767</Words>
  <Characters>61378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Moroz_Oksana</cp:lastModifiedBy>
  <cp:revision>132</cp:revision>
  <cp:lastPrinted>2015-07-02T13:15:00Z</cp:lastPrinted>
  <dcterms:created xsi:type="dcterms:W3CDTF">2013-11-27T05:54:00Z</dcterms:created>
  <dcterms:modified xsi:type="dcterms:W3CDTF">2017-08-18T10:12:00Z</dcterms:modified>
</cp:coreProperties>
</file>