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5FF" w:rsidRDefault="008965FF" w:rsidP="008965FF">
      <w:pPr>
        <w:ind w:right="2"/>
        <w:jc w:val="center"/>
      </w:pPr>
      <w:r>
        <w:rPr>
          <w:noProof/>
        </w:rPr>
        <w:drawing>
          <wp:inline distT="0" distB="0" distL="0" distR="0" wp14:anchorId="31669BB3" wp14:editId="486FF2BA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65FF" w:rsidRDefault="008965FF" w:rsidP="008965FF">
      <w:pPr>
        <w:shd w:val="clear" w:color="auto" w:fill="FFFFFF"/>
        <w:spacing w:before="86"/>
        <w:ind w:right="10"/>
        <w:jc w:val="center"/>
      </w:pPr>
    </w:p>
    <w:p w:rsidR="008965FF" w:rsidRPr="00BE0F24" w:rsidRDefault="008965FF" w:rsidP="008965F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965FF" w:rsidRPr="00BE0F24" w:rsidRDefault="008965FF" w:rsidP="008965F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8965FF" w:rsidRPr="00BE0F24" w:rsidRDefault="008965FF" w:rsidP="008965FF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8965FF" w:rsidRPr="00BE0F24" w:rsidRDefault="008965FF" w:rsidP="008965FF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14.11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.201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9</w:t>
      </w:r>
      <w:bookmarkStart w:id="0" w:name="_GoBack"/>
      <w:bookmarkEnd w:id="0"/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883</w:t>
      </w:r>
    </w:p>
    <w:p w:rsidR="008965FF" w:rsidRDefault="008965FF" w:rsidP="008965FF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C22D1C" w:rsidRDefault="00C22D1C" w:rsidP="00C22D1C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C22D1C" w:rsidRDefault="00C22D1C" w:rsidP="00C22D1C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 внесении изменений в постановление администрации</w:t>
      </w:r>
    </w:p>
    <w:p w:rsidR="00C22D1C" w:rsidRDefault="00C22D1C" w:rsidP="00C22D1C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Тимашевского городского поселения Тимашевского района</w:t>
      </w:r>
    </w:p>
    <w:p w:rsidR="00C22D1C" w:rsidRDefault="00C22D1C" w:rsidP="00C22D1C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от 21 октября 2019 г. № 813 «О проведении публичных</w:t>
      </w:r>
    </w:p>
    <w:p w:rsidR="00C22D1C" w:rsidRDefault="00C22D1C" w:rsidP="00C22D1C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слушаний по рассмотрению документации по планировке</w:t>
      </w:r>
    </w:p>
    <w:p w:rsidR="00C22D1C" w:rsidRDefault="00C22D1C" w:rsidP="00C22D1C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территории (проект межевания территории) с целью</w:t>
      </w:r>
    </w:p>
    <w:p w:rsidR="00C22D1C" w:rsidRDefault="00C22D1C" w:rsidP="00C22D1C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перераспределения земельного участка в отношении</w:t>
      </w:r>
    </w:p>
    <w:p w:rsidR="00C22D1C" w:rsidRDefault="00C22D1C" w:rsidP="00C22D1C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территориальной зоны «</w:t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Общественно-деловая</w:t>
      </w:r>
      <w:proofErr w:type="gram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(ОД)»</w:t>
      </w:r>
    </w:p>
    <w:p w:rsidR="00C22D1C" w:rsidRDefault="00C22D1C" w:rsidP="00C22D1C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по адресу: г. Тимашевск, пер. Тургенева- </w:t>
      </w:r>
    </w:p>
    <w:p w:rsidR="00C22D1C" w:rsidRPr="00CC3E56" w:rsidRDefault="00C22D1C" w:rsidP="00C22D1C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ул. Тургенева – ул. 70 лет Октября</w:t>
      </w:r>
      <w:r w:rsidR="001C7BBC">
        <w:rPr>
          <w:rFonts w:ascii="Times New Roman CYR" w:hAnsi="Times New Roman CYR" w:cs="Times New Roman CYR"/>
          <w:b/>
          <w:bCs/>
          <w:sz w:val="28"/>
          <w:szCs w:val="28"/>
        </w:rPr>
        <w:t>»</w:t>
      </w:r>
    </w:p>
    <w:p w:rsidR="00C22D1C" w:rsidRDefault="00C22D1C" w:rsidP="00C22D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0"/>
          <w:szCs w:val="20"/>
        </w:rPr>
      </w:pPr>
    </w:p>
    <w:p w:rsidR="00215287" w:rsidRDefault="00215287" w:rsidP="00C22D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0"/>
          <w:szCs w:val="20"/>
        </w:rPr>
      </w:pPr>
    </w:p>
    <w:p w:rsidR="00C22D1C" w:rsidRDefault="00C22D1C" w:rsidP="00C22D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0"/>
          <w:szCs w:val="20"/>
        </w:rPr>
      </w:pPr>
    </w:p>
    <w:p w:rsidR="00C22D1C" w:rsidRDefault="00C22D1C" w:rsidP="00C22D1C">
      <w:pPr>
        <w:pStyle w:val="a3"/>
        <w:suppressAutoHyphens/>
        <w:ind w:right="-143" w:firstLine="709"/>
        <w:rPr>
          <w:szCs w:val="28"/>
        </w:rPr>
      </w:pPr>
      <w:r w:rsidRPr="00FF27D9">
        <w:rPr>
          <w:bCs/>
          <w:szCs w:val="28"/>
        </w:rPr>
        <w:t xml:space="preserve">В соответствии со статьей 65 Устава Тимашевского городского </w:t>
      </w:r>
      <w:r>
        <w:rPr>
          <w:bCs/>
          <w:szCs w:val="28"/>
        </w:rPr>
        <w:t xml:space="preserve">                   </w:t>
      </w:r>
      <w:r w:rsidRPr="00FF27D9">
        <w:rPr>
          <w:bCs/>
          <w:szCs w:val="28"/>
        </w:rPr>
        <w:t xml:space="preserve">поселения Тимашевского района, </w:t>
      </w:r>
      <w:r>
        <w:rPr>
          <w:szCs w:val="28"/>
        </w:rPr>
        <w:t>в связи с допущенной технической ошибкой</w:t>
      </w:r>
      <w:r w:rsidRPr="00803B6E">
        <w:rPr>
          <w:bCs/>
          <w:szCs w:val="28"/>
        </w:rPr>
        <w:t>,</w:t>
      </w:r>
      <w:r>
        <w:rPr>
          <w:bCs/>
          <w:szCs w:val="28"/>
        </w:rPr>
        <w:t xml:space="preserve">   </w:t>
      </w:r>
      <w:r>
        <w:rPr>
          <w:szCs w:val="28"/>
        </w:rPr>
        <w:t xml:space="preserve"> </w:t>
      </w:r>
      <w:proofErr w:type="gramStart"/>
      <w:r w:rsidRPr="00FF27D9">
        <w:rPr>
          <w:szCs w:val="28"/>
        </w:rPr>
        <w:t>п</w:t>
      </w:r>
      <w:proofErr w:type="gramEnd"/>
      <w:r w:rsidRPr="00FF27D9">
        <w:rPr>
          <w:szCs w:val="28"/>
        </w:rPr>
        <w:t xml:space="preserve"> о с т а н о в л я ю:</w:t>
      </w:r>
      <w:r>
        <w:rPr>
          <w:szCs w:val="28"/>
        </w:rPr>
        <w:tab/>
      </w:r>
    </w:p>
    <w:p w:rsidR="00C22D1C" w:rsidRDefault="00C22D1C" w:rsidP="00C22D1C">
      <w:pPr>
        <w:pStyle w:val="a3"/>
        <w:suppressAutoHyphens/>
        <w:ind w:right="-143" w:firstLine="709"/>
        <w:rPr>
          <w:bCs/>
          <w:szCs w:val="28"/>
        </w:rPr>
      </w:pPr>
      <w:r w:rsidRPr="00FF27D9">
        <w:rPr>
          <w:szCs w:val="28"/>
        </w:rPr>
        <w:t xml:space="preserve">1. </w:t>
      </w:r>
      <w:proofErr w:type="gramStart"/>
      <w:r w:rsidRPr="00FF27D9">
        <w:rPr>
          <w:szCs w:val="28"/>
        </w:rPr>
        <w:t xml:space="preserve">Внести в постановление администрации Тимашевского </w:t>
      </w:r>
      <w:r w:rsidRPr="00A06B8B">
        <w:rPr>
          <w:szCs w:val="28"/>
        </w:rPr>
        <w:t xml:space="preserve">городского поселения Тимашевского района </w:t>
      </w:r>
      <w:r w:rsidRPr="00A06B8B">
        <w:rPr>
          <w:bCs/>
          <w:szCs w:val="28"/>
        </w:rPr>
        <w:t xml:space="preserve">от </w:t>
      </w:r>
      <w:r>
        <w:rPr>
          <w:bCs/>
          <w:szCs w:val="28"/>
        </w:rPr>
        <w:t xml:space="preserve">21 октября </w:t>
      </w:r>
      <w:r w:rsidRPr="00A06B8B">
        <w:rPr>
          <w:bCs/>
          <w:szCs w:val="28"/>
        </w:rPr>
        <w:t>201</w:t>
      </w:r>
      <w:r>
        <w:rPr>
          <w:bCs/>
          <w:szCs w:val="28"/>
        </w:rPr>
        <w:t>9 г.</w:t>
      </w:r>
      <w:r w:rsidRPr="00A06B8B">
        <w:rPr>
          <w:bCs/>
          <w:szCs w:val="28"/>
        </w:rPr>
        <w:t xml:space="preserve"> № </w:t>
      </w:r>
      <w:r>
        <w:rPr>
          <w:bCs/>
          <w:szCs w:val="28"/>
        </w:rPr>
        <w:t>813</w:t>
      </w:r>
      <w:r w:rsidR="0036580D">
        <w:rPr>
          <w:bCs/>
          <w:szCs w:val="28"/>
        </w:rPr>
        <w:t xml:space="preserve">             </w:t>
      </w:r>
      <w:r w:rsidRPr="00A06B8B">
        <w:rPr>
          <w:bCs/>
          <w:szCs w:val="28"/>
        </w:rPr>
        <w:t xml:space="preserve"> </w:t>
      </w:r>
      <w:r w:rsidR="00215287">
        <w:rPr>
          <w:bCs/>
          <w:szCs w:val="28"/>
        </w:rPr>
        <w:t xml:space="preserve">                    </w:t>
      </w:r>
      <w:r w:rsidRPr="00A06B8B">
        <w:rPr>
          <w:bCs/>
          <w:szCs w:val="28"/>
        </w:rPr>
        <w:t>«</w:t>
      </w:r>
      <w:r>
        <w:rPr>
          <w:bCs/>
          <w:szCs w:val="28"/>
        </w:rPr>
        <w:t>О проведении публичных слушаний по рассмотрению документации по планировке территории (проект межевания территории) с целью перераспределения земельного участка в отношении территориальной зоны «Общественно-деловая (ОД)</w:t>
      </w:r>
      <w:r w:rsidRPr="00A06B8B">
        <w:rPr>
          <w:bCs/>
          <w:szCs w:val="28"/>
        </w:rPr>
        <w:t>»</w:t>
      </w:r>
      <w:r>
        <w:rPr>
          <w:bCs/>
          <w:szCs w:val="28"/>
        </w:rPr>
        <w:t xml:space="preserve"> по адресу: и г. Тимашевск, пер. Тургенева –              ул. Тургенева – ул. 70 лет Октября»</w:t>
      </w:r>
      <w:r w:rsidR="001C7BBC">
        <w:rPr>
          <w:bCs/>
          <w:szCs w:val="28"/>
        </w:rPr>
        <w:t xml:space="preserve"> следующие изменения:</w:t>
      </w:r>
      <w:proofErr w:type="gramEnd"/>
    </w:p>
    <w:p w:rsidR="001C7BBC" w:rsidRDefault="001C7BBC" w:rsidP="00C22D1C">
      <w:pPr>
        <w:pStyle w:val="a3"/>
        <w:suppressAutoHyphens/>
        <w:ind w:right="-143" w:firstLine="709"/>
        <w:rPr>
          <w:bCs/>
          <w:szCs w:val="28"/>
        </w:rPr>
      </w:pPr>
      <w:r>
        <w:rPr>
          <w:bCs/>
          <w:szCs w:val="28"/>
        </w:rPr>
        <w:t xml:space="preserve">1.1. </w:t>
      </w:r>
      <w:r w:rsidR="008D322C">
        <w:rPr>
          <w:bCs/>
          <w:szCs w:val="28"/>
        </w:rPr>
        <w:t>П</w:t>
      </w:r>
      <w:r w:rsidR="00215287">
        <w:rPr>
          <w:bCs/>
          <w:szCs w:val="28"/>
        </w:rPr>
        <w:t>р</w:t>
      </w:r>
      <w:r w:rsidR="008D322C">
        <w:rPr>
          <w:bCs/>
          <w:szCs w:val="28"/>
        </w:rPr>
        <w:t>е</w:t>
      </w:r>
      <w:r w:rsidR="00215287">
        <w:rPr>
          <w:bCs/>
          <w:szCs w:val="28"/>
        </w:rPr>
        <w:t>амбул</w:t>
      </w:r>
      <w:r w:rsidR="007B7831">
        <w:rPr>
          <w:bCs/>
          <w:szCs w:val="28"/>
        </w:rPr>
        <w:t>у</w:t>
      </w:r>
      <w:r w:rsidR="00BF74E9">
        <w:rPr>
          <w:bCs/>
          <w:szCs w:val="28"/>
        </w:rPr>
        <w:t xml:space="preserve"> постановления после слов «</w:t>
      </w:r>
      <w:r w:rsidR="00215287">
        <w:rPr>
          <w:bCs/>
          <w:szCs w:val="28"/>
        </w:rPr>
        <w:t xml:space="preserve">ул. 70 лет Октября» дополнить </w:t>
      </w:r>
      <w:r w:rsidR="00215287" w:rsidRPr="00BF74E9">
        <w:rPr>
          <w:bCs/>
          <w:szCs w:val="28"/>
        </w:rPr>
        <w:t>словами «</w:t>
      </w:r>
      <w:r w:rsidR="008D322C" w:rsidRPr="00BF74E9">
        <w:rPr>
          <w:bCs/>
          <w:szCs w:val="28"/>
        </w:rPr>
        <w:t>(</w:t>
      </w:r>
      <w:r w:rsidR="00215287" w:rsidRPr="00BF74E9">
        <w:rPr>
          <w:bCs/>
          <w:szCs w:val="28"/>
        </w:rPr>
        <w:t xml:space="preserve">с изменениями от </w:t>
      </w:r>
      <w:r w:rsidR="00BF74E9" w:rsidRPr="00BF74E9">
        <w:rPr>
          <w:bCs/>
          <w:szCs w:val="28"/>
        </w:rPr>
        <w:t xml:space="preserve">13 ноября 2019 г. </w:t>
      </w:r>
      <w:r w:rsidR="00215287" w:rsidRPr="00BF74E9">
        <w:rPr>
          <w:bCs/>
          <w:szCs w:val="28"/>
        </w:rPr>
        <w:t>№</w:t>
      </w:r>
      <w:r w:rsidR="00BF74E9" w:rsidRPr="00BF74E9">
        <w:rPr>
          <w:bCs/>
          <w:szCs w:val="28"/>
        </w:rPr>
        <w:t xml:space="preserve"> 881</w:t>
      </w:r>
      <w:r w:rsidR="008D322C" w:rsidRPr="00BF74E9">
        <w:rPr>
          <w:bCs/>
          <w:szCs w:val="28"/>
        </w:rPr>
        <w:t>)</w:t>
      </w:r>
      <w:r w:rsidR="00215287" w:rsidRPr="00BF74E9">
        <w:rPr>
          <w:bCs/>
          <w:szCs w:val="28"/>
        </w:rPr>
        <w:t>».</w:t>
      </w:r>
    </w:p>
    <w:p w:rsidR="00C22D1C" w:rsidRDefault="00C22D1C" w:rsidP="00C22D1C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right="-143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 w:rsidR="001C7BBC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803B6E">
        <w:rPr>
          <w:rFonts w:ascii="Times New Roman" w:hAnsi="Times New Roman" w:cs="Times New Roman"/>
          <w:bCs/>
          <w:sz w:val="28"/>
          <w:szCs w:val="28"/>
        </w:rPr>
        <w:t>Замени</w:t>
      </w:r>
      <w:r>
        <w:rPr>
          <w:rFonts w:ascii="Times New Roman" w:hAnsi="Times New Roman" w:cs="Times New Roman"/>
          <w:bCs/>
          <w:sz w:val="28"/>
          <w:szCs w:val="28"/>
        </w:rPr>
        <w:t>ть</w:t>
      </w:r>
      <w:r w:rsidRPr="00803B6E">
        <w:rPr>
          <w:rFonts w:ascii="Times New Roman" w:hAnsi="Times New Roman" w:cs="Times New Roman"/>
          <w:bCs/>
          <w:sz w:val="28"/>
          <w:szCs w:val="28"/>
        </w:rPr>
        <w:t xml:space="preserve"> в наименовании и пункт</w:t>
      </w:r>
      <w:r w:rsidR="00215287">
        <w:rPr>
          <w:rFonts w:ascii="Times New Roman" w:hAnsi="Times New Roman" w:cs="Times New Roman"/>
          <w:bCs/>
          <w:sz w:val="28"/>
          <w:szCs w:val="28"/>
        </w:rPr>
        <w:t>е</w:t>
      </w:r>
      <w:r w:rsidRPr="00803B6E">
        <w:rPr>
          <w:rFonts w:ascii="Times New Roman" w:hAnsi="Times New Roman" w:cs="Times New Roman"/>
          <w:bCs/>
          <w:sz w:val="28"/>
          <w:szCs w:val="28"/>
        </w:rPr>
        <w:t xml:space="preserve"> 1</w:t>
      </w:r>
      <w:r w:rsidR="0021528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03B6E">
        <w:rPr>
          <w:rFonts w:ascii="Times New Roman" w:hAnsi="Times New Roman" w:cs="Times New Roman"/>
          <w:bCs/>
          <w:sz w:val="28"/>
          <w:szCs w:val="28"/>
        </w:rPr>
        <w:t>постановления слова «</w:t>
      </w:r>
      <w:r>
        <w:rPr>
          <w:rFonts w:ascii="Times New Roman" w:hAnsi="Times New Roman" w:cs="Times New Roman"/>
          <w:bCs/>
          <w:sz w:val="28"/>
          <w:szCs w:val="28"/>
        </w:rPr>
        <w:t>Общественно-деловая</w:t>
      </w:r>
      <w:r w:rsidRPr="00803B6E">
        <w:rPr>
          <w:rFonts w:ascii="Times New Roman" w:hAnsi="Times New Roman" w:cs="Times New Roman"/>
          <w:bCs/>
          <w:sz w:val="28"/>
          <w:szCs w:val="28"/>
        </w:rPr>
        <w:t>» словами «Зона делового, обществен</w:t>
      </w:r>
      <w:r>
        <w:rPr>
          <w:rFonts w:ascii="Times New Roman" w:hAnsi="Times New Roman" w:cs="Times New Roman"/>
          <w:bCs/>
          <w:sz w:val="28"/>
          <w:szCs w:val="28"/>
        </w:rPr>
        <w:t>ного и коммерческого назначения».</w:t>
      </w:r>
    </w:p>
    <w:p w:rsidR="00C22D1C" w:rsidRPr="00FF27D9" w:rsidRDefault="00C22D1C" w:rsidP="00C22D1C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right="-143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Организационному отделу администрации Тимашевского городского поселения Тимашевского района (Сысоев В.Г.) в течение трех дней со дня принятия настоящего постановления опубликовать его в газете «Знамя труда» и разместить на официальном сайте администрации Тимашевского городского поселения Тимашевского района в информационно-телекоммуникационной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сети «Интернет».</w:t>
      </w:r>
    </w:p>
    <w:p w:rsidR="00C22D1C" w:rsidRPr="00FF27D9" w:rsidRDefault="00C22D1C" w:rsidP="00C22D1C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right="-143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FF27D9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Start"/>
      <w:r w:rsidRPr="00FF27D9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Pr="00FF27D9">
        <w:rPr>
          <w:rFonts w:ascii="Times New Roman" w:hAnsi="Times New Roman" w:cs="Times New Roman"/>
          <w:bCs/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 w:rsidRPr="00FF27D9">
        <w:rPr>
          <w:rFonts w:ascii="Times New Roman" w:hAnsi="Times New Roman" w:cs="Times New Roman"/>
          <w:bCs/>
          <w:sz w:val="28"/>
          <w:szCs w:val="28"/>
        </w:rPr>
        <w:t>Сидикову</w:t>
      </w:r>
      <w:proofErr w:type="spellEnd"/>
      <w:r w:rsidRPr="00FF27D9">
        <w:rPr>
          <w:rFonts w:ascii="Times New Roman" w:hAnsi="Times New Roman" w:cs="Times New Roman"/>
          <w:bCs/>
          <w:sz w:val="28"/>
          <w:szCs w:val="28"/>
        </w:rPr>
        <w:t xml:space="preserve"> Н.В.</w:t>
      </w:r>
    </w:p>
    <w:p w:rsidR="00C22D1C" w:rsidRPr="00FF27D9" w:rsidRDefault="00C22D1C" w:rsidP="00C22D1C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F27D9">
        <w:rPr>
          <w:rFonts w:ascii="Times New Roman" w:hAnsi="Times New Roman" w:cs="Times New Roman"/>
          <w:sz w:val="28"/>
          <w:szCs w:val="28"/>
        </w:rPr>
        <w:t xml:space="preserve">. </w:t>
      </w:r>
      <w:r w:rsidRPr="00AA18E9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</w:t>
      </w:r>
      <w:r>
        <w:rPr>
          <w:rFonts w:ascii="Times New Roman" w:hAnsi="Times New Roman" w:cs="Times New Roman"/>
          <w:sz w:val="28"/>
          <w:szCs w:val="28"/>
        </w:rPr>
        <w:t>после его официального опубликования</w:t>
      </w:r>
      <w:r w:rsidR="00215287"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правоотношения, возникшие                       с 21 октября 2019 г.</w:t>
      </w:r>
    </w:p>
    <w:p w:rsidR="00C22D1C" w:rsidRDefault="00C22D1C" w:rsidP="00C22D1C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43" w:firstLine="709"/>
        <w:rPr>
          <w:rFonts w:ascii="Times New Roman CYR" w:hAnsi="Times New Roman CYR" w:cs="Times New Roman CYR"/>
          <w:sz w:val="28"/>
          <w:szCs w:val="28"/>
        </w:rPr>
      </w:pPr>
    </w:p>
    <w:p w:rsidR="00C22D1C" w:rsidRDefault="00C22D1C" w:rsidP="00C22D1C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43" w:firstLine="709"/>
        <w:rPr>
          <w:rFonts w:ascii="Times New Roman CYR" w:hAnsi="Times New Roman CYR" w:cs="Times New Roman CYR"/>
          <w:sz w:val="28"/>
          <w:szCs w:val="28"/>
        </w:rPr>
      </w:pPr>
    </w:p>
    <w:p w:rsidR="00C22D1C" w:rsidRDefault="00C22D1C" w:rsidP="00C22D1C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43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Глава Тимашевского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городского</w:t>
      </w:r>
      <w:proofErr w:type="gramEnd"/>
    </w:p>
    <w:p w:rsidR="00C22D1C" w:rsidRPr="009C03C9" w:rsidRDefault="00C22D1C" w:rsidP="00C22D1C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43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поселения Тимашевского</w:t>
      </w:r>
      <w:r>
        <w:rPr>
          <w:rFonts w:ascii="Times New Roman CYR" w:hAnsi="Times New Roman CYR" w:cs="Times New Roman CYR"/>
          <w:sz w:val="20"/>
          <w:szCs w:val="20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района  </w:t>
      </w:r>
      <w:r>
        <w:rPr>
          <w:rFonts w:ascii="Times New Roman CYR" w:hAnsi="Times New Roman CYR" w:cs="Times New Roman CYR"/>
          <w:sz w:val="20"/>
          <w:szCs w:val="20"/>
        </w:rPr>
        <w:t xml:space="preserve">                                                                                </w:t>
      </w:r>
      <w:r>
        <w:rPr>
          <w:rFonts w:ascii="Times New Roman CYR" w:hAnsi="Times New Roman CYR" w:cs="Times New Roman CYR"/>
          <w:sz w:val="28"/>
          <w:szCs w:val="28"/>
        </w:rPr>
        <w:t>Н.Н. Панин</w:t>
      </w:r>
    </w:p>
    <w:p w:rsidR="007A54D6" w:rsidRDefault="007A54D6"/>
    <w:sectPr w:rsidR="007A54D6" w:rsidSect="00C22D1C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60C" w:rsidRDefault="006C260C" w:rsidP="00C22D1C">
      <w:pPr>
        <w:spacing w:after="0" w:line="240" w:lineRule="auto"/>
      </w:pPr>
      <w:r>
        <w:separator/>
      </w:r>
    </w:p>
  </w:endnote>
  <w:endnote w:type="continuationSeparator" w:id="0">
    <w:p w:rsidR="006C260C" w:rsidRDefault="006C260C" w:rsidP="00C22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60C" w:rsidRDefault="006C260C" w:rsidP="00C22D1C">
      <w:pPr>
        <w:spacing w:after="0" w:line="240" w:lineRule="auto"/>
      </w:pPr>
      <w:r>
        <w:separator/>
      </w:r>
    </w:p>
  </w:footnote>
  <w:footnote w:type="continuationSeparator" w:id="0">
    <w:p w:rsidR="006C260C" w:rsidRDefault="006C260C" w:rsidP="00C22D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0114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22D1C" w:rsidRPr="00C22D1C" w:rsidRDefault="008931FF">
        <w:pPr>
          <w:pStyle w:val="a5"/>
          <w:jc w:val="center"/>
          <w:rPr>
            <w:rFonts w:ascii="Times New Roman" w:hAnsi="Times New Roman" w:cs="Times New Roman"/>
          </w:rPr>
        </w:pPr>
        <w:r w:rsidRPr="00C22D1C">
          <w:rPr>
            <w:rFonts w:ascii="Times New Roman" w:hAnsi="Times New Roman" w:cs="Times New Roman"/>
          </w:rPr>
          <w:fldChar w:fldCharType="begin"/>
        </w:r>
        <w:r w:rsidR="00C22D1C" w:rsidRPr="00C22D1C">
          <w:rPr>
            <w:rFonts w:ascii="Times New Roman" w:hAnsi="Times New Roman" w:cs="Times New Roman"/>
          </w:rPr>
          <w:instrText xml:space="preserve"> PAGE   \* MERGEFORMAT </w:instrText>
        </w:r>
        <w:r w:rsidRPr="00C22D1C">
          <w:rPr>
            <w:rFonts w:ascii="Times New Roman" w:hAnsi="Times New Roman" w:cs="Times New Roman"/>
          </w:rPr>
          <w:fldChar w:fldCharType="separate"/>
        </w:r>
        <w:r w:rsidR="008965FF">
          <w:rPr>
            <w:rFonts w:ascii="Times New Roman" w:hAnsi="Times New Roman" w:cs="Times New Roman"/>
            <w:noProof/>
          </w:rPr>
          <w:t>2</w:t>
        </w:r>
        <w:r w:rsidRPr="00C22D1C">
          <w:rPr>
            <w:rFonts w:ascii="Times New Roman" w:hAnsi="Times New Roman" w:cs="Times New Roman"/>
          </w:rPr>
          <w:fldChar w:fldCharType="end"/>
        </w:r>
      </w:p>
    </w:sdtContent>
  </w:sdt>
  <w:p w:rsidR="00C22D1C" w:rsidRDefault="00C22D1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2D1C"/>
    <w:rsid w:val="000036F4"/>
    <w:rsid w:val="001C7BBC"/>
    <w:rsid w:val="001D1FA6"/>
    <w:rsid w:val="00215287"/>
    <w:rsid w:val="0036580D"/>
    <w:rsid w:val="00382D9A"/>
    <w:rsid w:val="004A2C52"/>
    <w:rsid w:val="005206CF"/>
    <w:rsid w:val="006C260C"/>
    <w:rsid w:val="00727D90"/>
    <w:rsid w:val="007A0147"/>
    <w:rsid w:val="007A54D6"/>
    <w:rsid w:val="007B7831"/>
    <w:rsid w:val="008931FF"/>
    <w:rsid w:val="008965FF"/>
    <w:rsid w:val="008D322C"/>
    <w:rsid w:val="0091798F"/>
    <w:rsid w:val="00BF74E9"/>
    <w:rsid w:val="00C14C4F"/>
    <w:rsid w:val="00C22D1C"/>
    <w:rsid w:val="00C80243"/>
    <w:rsid w:val="00D60C5D"/>
    <w:rsid w:val="00D92B78"/>
    <w:rsid w:val="00E20260"/>
    <w:rsid w:val="00E53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D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C22D1C"/>
    <w:pPr>
      <w:spacing w:after="0" w:line="240" w:lineRule="auto"/>
      <w:jc w:val="both"/>
    </w:pPr>
    <w:rPr>
      <w:rFonts w:ascii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C22D1C"/>
    <w:rPr>
      <w:rFonts w:ascii="Times New Roman" w:eastAsiaTheme="minorEastAsia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C22D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2D1C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22D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22D1C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96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965F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AB1EC-CE79-4FBE-94F5-D605F71F4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Angelina</dc:creator>
  <cp:lastModifiedBy>DoroshenkO</cp:lastModifiedBy>
  <cp:revision>11</cp:revision>
  <cp:lastPrinted>2019-11-14T13:30:00Z</cp:lastPrinted>
  <dcterms:created xsi:type="dcterms:W3CDTF">2019-11-13T13:38:00Z</dcterms:created>
  <dcterms:modified xsi:type="dcterms:W3CDTF">2019-11-15T07:47:00Z</dcterms:modified>
</cp:coreProperties>
</file>