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1830" w:rsidRPr="00C31830" w:rsidRDefault="00C31830" w:rsidP="00C31830">
      <w:pPr>
        <w:ind w:firstLine="0"/>
        <w:jc w:val="center"/>
        <w:rPr>
          <w:rFonts w:ascii="Times New Roman" w:hAnsi="Times New Roman" w:cs="Times New Roman"/>
        </w:rPr>
      </w:pPr>
      <w:r w:rsidRPr="00C31830">
        <w:rPr>
          <w:rFonts w:ascii="Times New Roman" w:hAnsi="Times New Roman" w:cs="Times New Roman"/>
          <w:noProof/>
        </w:rPr>
        <w:drawing>
          <wp:inline distT="0" distB="0" distL="0" distR="0" wp14:anchorId="21140C83" wp14:editId="1930CCA4">
            <wp:extent cx="638175" cy="904875"/>
            <wp:effectExtent l="19050" t="0" r="9525" b="0"/>
            <wp:docPr id="3" name="Рисунок 1" descr="Тимашевск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Тимашевск герб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l="23505" t="22691" r="23505" b="226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1830" w:rsidRPr="00C31830" w:rsidRDefault="00C31830" w:rsidP="00C31830">
      <w:pPr>
        <w:pStyle w:val="4"/>
        <w:rPr>
          <w:rFonts w:ascii="Times New Roman" w:hAnsi="Times New Roman" w:cs="Times New Roman"/>
          <w:b w:val="0"/>
          <w:color w:val="auto"/>
        </w:rPr>
      </w:pPr>
      <w:r w:rsidRPr="00C31830">
        <w:rPr>
          <w:rFonts w:ascii="Times New Roman" w:hAnsi="Times New Roman" w:cs="Times New Roman"/>
          <w:b w:val="0"/>
          <w:color w:val="auto"/>
        </w:rPr>
        <w:t>СОВЕТ</w:t>
      </w:r>
    </w:p>
    <w:p w:rsidR="00C31830" w:rsidRPr="00C31830" w:rsidRDefault="00C31830" w:rsidP="00C31830">
      <w:pPr>
        <w:pStyle w:val="5"/>
        <w:ind w:firstLine="0"/>
        <w:jc w:val="center"/>
        <w:rPr>
          <w:rFonts w:ascii="Times New Roman" w:hAnsi="Times New Roman" w:cs="Times New Roman"/>
          <w:bCs/>
          <w:color w:val="auto"/>
          <w:szCs w:val="28"/>
        </w:rPr>
      </w:pPr>
      <w:r w:rsidRPr="00C31830">
        <w:rPr>
          <w:rFonts w:ascii="Times New Roman" w:hAnsi="Times New Roman" w:cs="Times New Roman"/>
          <w:color w:val="auto"/>
          <w:szCs w:val="28"/>
        </w:rPr>
        <w:t>ТИМАШЕВСКОГО ГОРОДСКОГО ПОСЕЛЕНИЯ</w:t>
      </w:r>
    </w:p>
    <w:p w:rsidR="00C31830" w:rsidRPr="00C31830" w:rsidRDefault="00C31830" w:rsidP="00C31830">
      <w:pPr>
        <w:pBdr>
          <w:bottom w:val="single" w:sz="12" w:space="1" w:color="auto"/>
        </w:pBdr>
        <w:ind w:firstLine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C31830">
        <w:rPr>
          <w:rFonts w:ascii="Times New Roman" w:hAnsi="Times New Roman" w:cs="Times New Roman"/>
          <w:bCs/>
          <w:sz w:val="28"/>
          <w:szCs w:val="28"/>
        </w:rPr>
        <w:t>ТИМАШЕВСКОГО РАЙОНА</w:t>
      </w:r>
    </w:p>
    <w:p w:rsidR="00C31830" w:rsidRPr="00C31830" w:rsidRDefault="00C31830" w:rsidP="00C31830">
      <w:pPr>
        <w:pBdr>
          <w:bottom w:val="single" w:sz="12" w:space="1" w:color="auto"/>
        </w:pBdr>
        <w:ind w:firstLine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C31830" w:rsidRPr="00C31830" w:rsidRDefault="00C31830" w:rsidP="00C31830">
      <w:pPr>
        <w:pBdr>
          <w:bottom w:val="single" w:sz="12" w:space="1" w:color="auto"/>
        </w:pBdr>
        <w:ind w:firstLine="0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СЕССИЯ от 27</w:t>
      </w:r>
      <w:r w:rsidRPr="00C31830">
        <w:rPr>
          <w:rFonts w:ascii="Times New Roman" w:hAnsi="Times New Roman" w:cs="Times New Roman"/>
          <w:bCs/>
          <w:sz w:val="28"/>
          <w:szCs w:val="28"/>
        </w:rPr>
        <w:t>.0</w:t>
      </w:r>
      <w:r>
        <w:rPr>
          <w:rFonts w:ascii="Times New Roman" w:hAnsi="Times New Roman" w:cs="Times New Roman"/>
          <w:bCs/>
          <w:sz w:val="28"/>
          <w:szCs w:val="28"/>
        </w:rPr>
        <w:t>7</w:t>
      </w:r>
      <w:r w:rsidRPr="00C31830">
        <w:rPr>
          <w:rFonts w:ascii="Times New Roman" w:hAnsi="Times New Roman" w:cs="Times New Roman"/>
          <w:bCs/>
          <w:sz w:val="28"/>
          <w:szCs w:val="28"/>
        </w:rPr>
        <w:t xml:space="preserve">.2023    № </w:t>
      </w:r>
      <w:r>
        <w:rPr>
          <w:rFonts w:ascii="Times New Roman" w:hAnsi="Times New Roman" w:cs="Times New Roman"/>
          <w:bCs/>
          <w:sz w:val="28"/>
          <w:szCs w:val="28"/>
        </w:rPr>
        <w:t>54</w:t>
      </w:r>
    </w:p>
    <w:p w:rsidR="00C31830" w:rsidRPr="00C31830" w:rsidRDefault="00C31830" w:rsidP="00C31830">
      <w:pPr>
        <w:ind w:firstLine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C31830">
        <w:rPr>
          <w:rFonts w:ascii="Times New Roman" w:hAnsi="Times New Roman" w:cs="Times New Roman"/>
          <w:bCs/>
          <w:sz w:val="28"/>
          <w:szCs w:val="28"/>
        </w:rPr>
        <w:t>РЕШЕНИЕ</w:t>
      </w:r>
    </w:p>
    <w:p w:rsidR="00C31830" w:rsidRPr="00C31830" w:rsidRDefault="00C31830" w:rsidP="00C31830">
      <w:pPr>
        <w:ind w:firstLine="0"/>
        <w:rPr>
          <w:rFonts w:ascii="Times New Roman" w:hAnsi="Times New Roman" w:cs="Times New Roman"/>
          <w:bCs/>
          <w:sz w:val="28"/>
          <w:szCs w:val="28"/>
          <w:lang w:val="en-US"/>
        </w:rPr>
      </w:pPr>
      <w:r>
        <w:rPr>
          <w:rFonts w:ascii="Times New Roman" w:hAnsi="Times New Roman" w:cs="Times New Roman"/>
          <w:bCs/>
          <w:sz w:val="28"/>
          <w:szCs w:val="28"/>
        </w:rPr>
        <w:t>от</w:t>
      </w:r>
      <w:r w:rsidRPr="00C31830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27</w:t>
      </w:r>
      <w:r w:rsidRPr="00C31830">
        <w:rPr>
          <w:rFonts w:ascii="Times New Roman" w:hAnsi="Times New Roman" w:cs="Times New Roman"/>
          <w:bCs/>
          <w:sz w:val="28"/>
          <w:szCs w:val="28"/>
        </w:rPr>
        <w:t>.0</w:t>
      </w:r>
      <w:r>
        <w:rPr>
          <w:rFonts w:ascii="Times New Roman" w:hAnsi="Times New Roman" w:cs="Times New Roman"/>
          <w:bCs/>
          <w:sz w:val="28"/>
          <w:szCs w:val="28"/>
        </w:rPr>
        <w:t>7</w:t>
      </w:r>
      <w:r w:rsidRPr="00C31830">
        <w:rPr>
          <w:rFonts w:ascii="Times New Roman" w:hAnsi="Times New Roman" w:cs="Times New Roman"/>
          <w:bCs/>
          <w:sz w:val="28"/>
          <w:szCs w:val="28"/>
        </w:rPr>
        <w:t xml:space="preserve">.2023  </w:t>
      </w:r>
      <w:r w:rsidRPr="00C31830">
        <w:rPr>
          <w:rFonts w:ascii="Times New Roman" w:hAnsi="Times New Roman" w:cs="Times New Roman"/>
          <w:bCs/>
          <w:sz w:val="28"/>
          <w:szCs w:val="28"/>
        </w:rPr>
        <w:tab/>
      </w:r>
      <w:r w:rsidRPr="00C31830">
        <w:rPr>
          <w:rFonts w:ascii="Times New Roman" w:hAnsi="Times New Roman" w:cs="Times New Roman"/>
          <w:bCs/>
          <w:sz w:val="28"/>
          <w:szCs w:val="28"/>
        </w:rPr>
        <w:tab/>
      </w:r>
      <w:r w:rsidRPr="00C31830">
        <w:rPr>
          <w:rFonts w:ascii="Times New Roman" w:hAnsi="Times New Roman" w:cs="Times New Roman"/>
          <w:bCs/>
          <w:sz w:val="28"/>
          <w:szCs w:val="28"/>
        </w:rPr>
        <w:tab/>
      </w:r>
      <w:r w:rsidRPr="00C31830">
        <w:rPr>
          <w:rFonts w:ascii="Times New Roman" w:hAnsi="Times New Roman" w:cs="Times New Roman"/>
          <w:bCs/>
          <w:sz w:val="28"/>
          <w:szCs w:val="28"/>
        </w:rPr>
        <w:tab/>
      </w:r>
      <w:r w:rsidRPr="00C31830">
        <w:rPr>
          <w:rFonts w:ascii="Times New Roman" w:hAnsi="Times New Roman" w:cs="Times New Roman"/>
          <w:bCs/>
          <w:sz w:val="28"/>
          <w:szCs w:val="28"/>
        </w:rPr>
        <w:tab/>
      </w:r>
      <w:r w:rsidRPr="00C31830">
        <w:rPr>
          <w:rFonts w:ascii="Times New Roman" w:hAnsi="Times New Roman" w:cs="Times New Roman"/>
          <w:bCs/>
          <w:sz w:val="28"/>
          <w:szCs w:val="28"/>
        </w:rPr>
        <w:tab/>
      </w:r>
      <w:r w:rsidRPr="00C31830">
        <w:rPr>
          <w:rFonts w:ascii="Times New Roman" w:hAnsi="Times New Roman" w:cs="Times New Roman"/>
          <w:bCs/>
          <w:sz w:val="28"/>
          <w:szCs w:val="28"/>
        </w:rPr>
        <w:tab/>
      </w:r>
      <w:r w:rsidRPr="00C31830">
        <w:rPr>
          <w:rFonts w:ascii="Times New Roman" w:hAnsi="Times New Roman" w:cs="Times New Roman"/>
          <w:bCs/>
          <w:sz w:val="28"/>
          <w:szCs w:val="28"/>
        </w:rPr>
        <w:tab/>
      </w:r>
      <w:r w:rsidRPr="00C31830">
        <w:rPr>
          <w:rFonts w:ascii="Times New Roman" w:hAnsi="Times New Roman" w:cs="Times New Roman"/>
          <w:bCs/>
          <w:sz w:val="28"/>
          <w:szCs w:val="28"/>
        </w:rPr>
        <w:tab/>
      </w:r>
      <w:r w:rsidRPr="00C31830">
        <w:rPr>
          <w:rFonts w:ascii="Times New Roman" w:hAnsi="Times New Roman" w:cs="Times New Roman"/>
          <w:bCs/>
          <w:sz w:val="28"/>
          <w:szCs w:val="28"/>
        </w:rPr>
        <w:t xml:space="preserve">     №  2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16</w:t>
      </w:r>
    </w:p>
    <w:p w:rsidR="00C31830" w:rsidRPr="00C31830" w:rsidRDefault="00C31830" w:rsidP="00C31830">
      <w:pPr>
        <w:pStyle w:val="ConsTitle"/>
        <w:widowControl/>
        <w:spacing w:line="360" w:lineRule="auto"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  <w:proofErr w:type="spellStart"/>
      <w:r w:rsidRPr="00C31830">
        <w:rPr>
          <w:rFonts w:ascii="Times New Roman" w:hAnsi="Times New Roman" w:cs="Times New Roman"/>
          <w:b w:val="0"/>
          <w:sz w:val="28"/>
          <w:szCs w:val="28"/>
        </w:rPr>
        <w:t>г</w:t>
      </w:r>
      <w:proofErr w:type="gramStart"/>
      <w:r w:rsidRPr="00C31830">
        <w:rPr>
          <w:rFonts w:ascii="Times New Roman" w:hAnsi="Times New Roman" w:cs="Times New Roman"/>
          <w:b w:val="0"/>
          <w:sz w:val="28"/>
          <w:szCs w:val="28"/>
        </w:rPr>
        <w:t>.Т</w:t>
      </w:r>
      <w:proofErr w:type="gramEnd"/>
      <w:r w:rsidRPr="00C31830">
        <w:rPr>
          <w:rFonts w:ascii="Times New Roman" w:hAnsi="Times New Roman" w:cs="Times New Roman"/>
          <w:b w:val="0"/>
          <w:sz w:val="28"/>
          <w:szCs w:val="28"/>
        </w:rPr>
        <w:t>имашевск</w:t>
      </w:r>
      <w:proofErr w:type="spellEnd"/>
    </w:p>
    <w:p w:rsidR="00A033D1" w:rsidRPr="00CD214D" w:rsidRDefault="00375A38" w:rsidP="00375A38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CD214D">
        <w:rPr>
          <w:rFonts w:ascii="Times New Roman" w:hAnsi="Times New Roman" w:cs="Times New Roman"/>
          <w:color w:val="auto"/>
          <w:sz w:val="28"/>
          <w:szCs w:val="28"/>
        </w:rPr>
        <w:t xml:space="preserve">Об установлении дополнительных оснований </w:t>
      </w:r>
    </w:p>
    <w:p w:rsidR="00D543BF" w:rsidRPr="00CD214D" w:rsidRDefault="00375A38" w:rsidP="007E1151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CD214D">
        <w:rPr>
          <w:rFonts w:ascii="Times New Roman" w:hAnsi="Times New Roman" w:cs="Times New Roman"/>
          <w:color w:val="auto"/>
          <w:sz w:val="28"/>
          <w:szCs w:val="28"/>
        </w:rPr>
        <w:t xml:space="preserve">признания </w:t>
      </w:r>
      <w:proofErr w:type="gramStart"/>
      <w:r w:rsidRPr="00CD214D">
        <w:rPr>
          <w:rFonts w:ascii="Times New Roman" w:hAnsi="Times New Roman" w:cs="Times New Roman"/>
          <w:color w:val="auto"/>
          <w:sz w:val="28"/>
          <w:szCs w:val="28"/>
        </w:rPr>
        <w:t>безнадежн</w:t>
      </w:r>
      <w:r w:rsidR="00746E7A">
        <w:rPr>
          <w:rFonts w:ascii="Times New Roman" w:hAnsi="Times New Roman" w:cs="Times New Roman"/>
          <w:color w:val="auto"/>
          <w:sz w:val="28"/>
          <w:szCs w:val="28"/>
        </w:rPr>
        <w:t>ой</w:t>
      </w:r>
      <w:proofErr w:type="gramEnd"/>
      <w:r w:rsidRPr="00CD214D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7E1151" w:rsidRPr="00CD214D">
        <w:rPr>
          <w:rFonts w:ascii="Times New Roman" w:hAnsi="Times New Roman" w:cs="Times New Roman"/>
          <w:color w:val="auto"/>
          <w:sz w:val="28"/>
          <w:szCs w:val="28"/>
        </w:rPr>
        <w:t xml:space="preserve">к взысканию </w:t>
      </w:r>
    </w:p>
    <w:p w:rsidR="00D543BF" w:rsidRPr="00CD214D" w:rsidRDefault="007E1151" w:rsidP="00D543BF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CD214D">
        <w:rPr>
          <w:rFonts w:ascii="Times New Roman" w:hAnsi="Times New Roman" w:cs="Times New Roman"/>
          <w:color w:val="auto"/>
          <w:sz w:val="28"/>
          <w:szCs w:val="28"/>
        </w:rPr>
        <w:t xml:space="preserve">задолженности в части сумм </w:t>
      </w:r>
      <w:r w:rsidR="005D0BE4" w:rsidRPr="00CD214D">
        <w:rPr>
          <w:rFonts w:ascii="Times New Roman" w:hAnsi="Times New Roman" w:cs="Times New Roman"/>
          <w:color w:val="auto"/>
          <w:sz w:val="28"/>
          <w:szCs w:val="28"/>
        </w:rPr>
        <w:t xml:space="preserve">по налогу </w:t>
      </w:r>
    </w:p>
    <w:p w:rsidR="00D543BF" w:rsidRPr="00CD214D" w:rsidRDefault="005D0BE4" w:rsidP="00D543BF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CD214D">
        <w:rPr>
          <w:rFonts w:ascii="Times New Roman" w:hAnsi="Times New Roman" w:cs="Times New Roman"/>
          <w:color w:val="auto"/>
          <w:sz w:val="28"/>
          <w:szCs w:val="28"/>
        </w:rPr>
        <w:t>на имущество физических лиц и земельному налогу</w:t>
      </w:r>
      <w:r w:rsidR="007E1151" w:rsidRPr="00CD214D">
        <w:rPr>
          <w:rFonts w:ascii="Times New Roman" w:hAnsi="Times New Roman" w:cs="Times New Roman"/>
          <w:color w:val="auto"/>
          <w:sz w:val="28"/>
          <w:szCs w:val="28"/>
        </w:rPr>
        <w:t>,</w:t>
      </w:r>
      <w:r w:rsidR="00375A38" w:rsidRPr="00CD214D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5D0BE4" w:rsidRPr="00CD214D" w:rsidRDefault="00F93A93" w:rsidP="00D543BF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proofErr w:type="gramStart"/>
      <w:r w:rsidRPr="00CD214D">
        <w:rPr>
          <w:rFonts w:ascii="Times New Roman" w:hAnsi="Times New Roman" w:cs="Times New Roman"/>
          <w:color w:val="auto"/>
          <w:sz w:val="28"/>
          <w:szCs w:val="28"/>
        </w:rPr>
        <w:t>которые</w:t>
      </w:r>
      <w:proofErr w:type="gramEnd"/>
      <w:r w:rsidRPr="00CD214D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9C2D82" w:rsidRPr="00CD214D">
        <w:rPr>
          <w:rFonts w:ascii="Times New Roman" w:hAnsi="Times New Roman" w:cs="Times New Roman"/>
          <w:color w:val="auto"/>
          <w:sz w:val="28"/>
          <w:szCs w:val="28"/>
        </w:rPr>
        <w:t>подлежат зачислению</w:t>
      </w:r>
      <w:r w:rsidR="00A033D1" w:rsidRPr="00CD214D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CD214D">
        <w:rPr>
          <w:rFonts w:ascii="Times New Roman" w:hAnsi="Times New Roman" w:cs="Times New Roman"/>
          <w:color w:val="auto"/>
          <w:sz w:val="28"/>
          <w:szCs w:val="28"/>
        </w:rPr>
        <w:t xml:space="preserve">в бюджет </w:t>
      </w:r>
    </w:p>
    <w:p w:rsidR="00D543BF" w:rsidRPr="00CD214D" w:rsidRDefault="00715E57" w:rsidP="005D0BE4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CD214D">
        <w:rPr>
          <w:rFonts w:ascii="Times New Roman" w:hAnsi="Times New Roman" w:cs="Times New Roman"/>
          <w:color w:val="auto"/>
          <w:sz w:val="28"/>
          <w:szCs w:val="28"/>
        </w:rPr>
        <w:t>Тимашевского</w:t>
      </w:r>
      <w:r w:rsidR="00D543BF" w:rsidRPr="00CD214D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F93A93" w:rsidRPr="00CD214D">
        <w:rPr>
          <w:rFonts w:ascii="Times New Roman" w:hAnsi="Times New Roman" w:cs="Times New Roman"/>
          <w:color w:val="auto"/>
          <w:sz w:val="28"/>
          <w:szCs w:val="28"/>
        </w:rPr>
        <w:t xml:space="preserve">городского поселения </w:t>
      </w:r>
    </w:p>
    <w:p w:rsidR="00A033D1" w:rsidRPr="00EB72B4" w:rsidRDefault="00F93A93" w:rsidP="00EB72B4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CD214D">
        <w:rPr>
          <w:rFonts w:ascii="Times New Roman" w:hAnsi="Times New Roman" w:cs="Times New Roman"/>
          <w:color w:val="auto"/>
          <w:sz w:val="28"/>
          <w:szCs w:val="28"/>
        </w:rPr>
        <w:t>Тимашевского района</w:t>
      </w:r>
      <w:r w:rsidR="004F36E2" w:rsidRPr="00CD214D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FE56E0" w:rsidRDefault="00FE56E0" w:rsidP="003E2F4A">
      <w:pPr>
        <w:rPr>
          <w:rFonts w:ascii="Times New Roman" w:hAnsi="Times New Roman" w:cs="Times New Roman"/>
          <w:sz w:val="28"/>
          <w:szCs w:val="28"/>
        </w:rPr>
      </w:pPr>
    </w:p>
    <w:p w:rsidR="00AC7FA6" w:rsidRPr="00BF3076" w:rsidRDefault="00FF6127" w:rsidP="00FE56E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F3076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10" w:history="1">
        <w:r w:rsidR="002148EB" w:rsidRPr="00BF3076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частью</w:t>
        </w:r>
        <w:r w:rsidRPr="00BF3076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 xml:space="preserve"> 3 статьи 59</w:t>
        </w:r>
      </w:hyperlink>
      <w:r w:rsidRPr="00BF3076">
        <w:rPr>
          <w:rFonts w:ascii="Times New Roman" w:hAnsi="Times New Roman" w:cs="Times New Roman"/>
          <w:sz w:val="28"/>
          <w:szCs w:val="28"/>
        </w:rPr>
        <w:t xml:space="preserve"> Налогового кодекса Российской Ф</w:t>
      </w:r>
      <w:r w:rsidRPr="00BF3076">
        <w:rPr>
          <w:rFonts w:ascii="Times New Roman" w:hAnsi="Times New Roman" w:cs="Times New Roman"/>
          <w:sz w:val="28"/>
          <w:szCs w:val="28"/>
        </w:rPr>
        <w:t>е</w:t>
      </w:r>
      <w:r w:rsidRPr="00BF3076">
        <w:rPr>
          <w:rFonts w:ascii="Times New Roman" w:hAnsi="Times New Roman" w:cs="Times New Roman"/>
          <w:sz w:val="28"/>
          <w:szCs w:val="28"/>
        </w:rPr>
        <w:t xml:space="preserve">дерации и </w:t>
      </w:r>
      <w:r w:rsidR="00543810" w:rsidRPr="00BF3076">
        <w:rPr>
          <w:rFonts w:ascii="Times New Roman" w:hAnsi="Times New Roman" w:cs="Times New Roman"/>
          <w:sz w:val="28"/>
          <w:szCs w:val="28"/>
        </w:rPr>
        <w:t>Уставом Тимашевского городского поселения Тимашевского района</w:t>
      </w:r>
      <w:r w:rsidRPr="00BF3076">
        <w:rPr>
          <w:rFonts w:ascii="Times New Roman" w:hAnsi="Times New Roman" w:cs="Times New Roman"/>
          <w:sz w:val="28"/>
          <w:szCs w:val="28"/>
        </w:rPr>
        <w:t xml:space="preserve"> Совет </w:t>
      </w:r>
      <w:r w:rsidR="00A12063" w:rsidRPr="00BF3076">
        <w:rPr>
          <w:rFonts w:ascii="Times New Roman" w:hAnsi="Times New Roman" w:cs="Times New Roman"/>
          <w:sz w:val="28"/>
          <w:szCs w:val="28"/>
        </w:rPr>
        <w:t>Тимашевского городског</w:t>
      </w:r>
      <w:r w:rsidR="00A35100" w:rsidRPr="00BF3076">
        <w:rPr>
          <w:rFonts w:ascii="Times New Roman" w:hAnsi="Times New Roman" w:cs="Times New Roman"/>
          <w:sz w:val="28"/>
          <w:szCs w:val="28"/>
        </w:rPr>
        <w:t>о пос</w:t>
      </w:r>
      <w:r w:rsidR="00FF3D7A" w:rsidRPr="00BF3076">
        <w:rPr>
          <w:rFonts w:ascii="Times New Roman" w:hAnsi="Times New Roman" w:cs="Times New Roman"/>
          <w:sz w:val="28"/>
          <w:szCs w:val="28"/>
        </w:rPr>
        <w:t xml:space="preserve">еления Тимашевского района </w:t>
      </w:r>
      <w:r w:rsidR="00BF307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F3076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BF3076">
        <w:rPr>
          <w:rFonts w:ascii="Times New Roman" w:hAnsi="Times New Roman" w:cs="Times New Roman"/>
          <w:sz w:val="28"/>
          <w:szCs w:val="28"/>
        </w:rPr>
        <w:t xml:space="preserve"> </w:t>
      </w:r>
      <w:r w:rsidRPr="00BF3076">
        <w:rPr>
          <w:rFonts w:ascii="Times New Roman" w:hAnsi="Times New Roman" w:cs="Times New Roman"/>
          <w:sz w:val="28"/>
          <w:szCs w:val="28"/>
        </w:rPr>
        <w:t>е</w:t>
      </w:r>
      <w:r w:rsidR="00BF3076">
        <w:rPr>
          <w:rFonts w:ascii="Times New Roman" w:hAnsi="Times New Roman" w:cs="Times New Roman"/>
          <w:sz w:val="28"/>
          <w:szCs w:val="28"/>
        </w:rPr>
        <w:t xml:space="preserve"> </w:t>
      </w:r>
      <w:r w:rsidRPr="00BF3076">
        <w:rPr>
          <w:rFonts w:ascii="Times New Roman" w:hAnsi="Times New Roman" w:cs="Times New Roman"/>
          <w:sz w:val="28"/>
          <w:szCs w:val="28"/>
        </w:rPr>
        <w:t>ш</w:t>
      </w:r>
      <w:r w:rsidR="00BF3076">
        <w:rPr>
          <w:rFonts w:ascii="Times New Roman" w:hAnsi="Times New Roman" w:cs="Times New Roman"/>
          <w:sz w:val="28"/>
          <w:szCs w:val="28"/>
        </w:rPr>
        <w:t xml:space="preserve"> </w:t>
      </w:r>
      <w:r w:rsidRPr="00BF3076">
        <w:rPr>
          <w:rFonts w:ascii="Times New Roman" w:hAnsi="Times New Roman" w:cs="Times New Roman"/>
          <w:sz w:val="28"/>
          <w:szCs w:val="28"/>
        </w:rPr>
        <w:t>и</w:t>
      </w:r>
      <w:r w:rsidR="00BF3076">
        <w:rPr>
          <w:rFonts w:ascii="Times New Roman" w:hAnsi="Times New Roman" w:cs="Times New Roman"/>
          <w:sz w:val="28"/>
          <w:szCs w:val="28"/>
        </w:rPr>
        <w:t xml:space="preserve"> </w:t>
      </w:r>
      <w:r w:rsidRPr="00BF3076">
        <w:rPr>
          <w:rFonts w:ascii="Times New Roman" w:hAnsi="Times New Roman" w:cs="Times New Roman"/>
          <w:sz w:val="28"/>
          <w:szCs w:val="28"/>
        </w:rPr>
        <w:t>л:</w:t>
      </w:r>
      <w:bookmarkStart w:id="0" w:name="sub_1"/>
    </w:p>
    <w:p w:rsidR="003E2F4A" w:rsidRPr="00BF3076" w:rsidRDefault="00AC7FA6" w:rsidP="00AC7FA6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F3076">
        <w:rPr>
          <w:rFonts w:ascii="Times New Roman" w:hAnsi="Times New Roman" w:cs="Times New Roman"/>
          <w:sz w:val="28"/>
          <w:szCs w:val="28"/>
        </w:rPr>
        <w:t xml:space="preserve">1. </w:t>
      </w:r>
      <w:r w:rsidR="009C2D82" w:rsidRPr="00BF3076">
        <w:rPr>
          <w:rFonts w:ascii="Times New Roman" w:eastAsia="Times New Roman" w:hAnsi="Times New Roman" w:cs="Times New Roman"/>
          <w:sz w:val="28"/>
          <w:szCs w:val="28"/>
        </w:rPr>
        <w:t>Установить, кроме случаев</w:t>
      </w:r>
      <w:r w:rsidR="009036DB">
        <w:rPr>
          <w:rFonts w:ascii="Times New Roman" w:eastAsia="Times New Roman" w:hAnsi="Times New Roman" w:cs="Times New Roman"/>
          <w:sz w:val="28"/>
          <w:szCs w:val="28"/>
        </w:rPr>
        <w:t>,</w:t>
      </w:r>
      <w:r w:rsidR="009C2D82" w:rsidRPr="00BF3076">
        <w:rPr>
          <w:rFonts w:ascii="Times New Roman" w:eastAsia="Times New Roman" w:hAnsi="Times New Roman" w:cs="Times New Roman"/>
          <w:sz w:val="28"/>
          <w:szCs w:val="28"/>
        </w:rPr>
        <w:t xml:space="preserve"> установленных </w:t>
      </w:r>
      <w:r w:rsidR="002148EB" w:rsidRPr="00BF3076">
        <w:rPr>
          <w:rFonts w:ascii="Times New Roman" w:eastAsia="Times New Roman" w:hAnsi="Times New Roman" w:cs="Times New Roman"/>
          <w:sz w:val="28"/>
          <w:szCs w:val="28"/>
        </w:rPr>
        <w:t>частью</w:t>
      </w:r>
      <w:r w:rsidR="009C2D82" w:rsidRPr="00BF3076">
        <w:rPr>
          <w:rFonts w:ascii="Times New Roman" w:eastAsia="Times New Roman" w:hAnsi="Times New Roman" w:cs="Times New Roman"/>
          <w:sz w:val="28"/>
          <w:szCs w:val="28"/>
        </w:rPr>
        <w:t xml:space="preserve"> 1 статьи 59 </w:t>
      </w:r>
      <w:r w:rsidR="00555743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="009C2D82" w:rsidRPr="00BF3076">
        <w:rPr>
          <w:rFonts w:ascii="Times New Roman" w:eastAsia="Times New Roman" w:hAnsi="Times New Roman" w:cs="Times New Roman"/>
          <w:sz w:val="28"/>
          <w:szCs w:val="28"/>
        </w:rPr>
        <w:t xml:space="preserve">Налогового кодекса Российской Федерации, </w:t>
      </w:r>
      <w:r w:rsidR="003E2F4A" w:rsidRPr="00BF3076">
        <w:rPr>
          <w:rFonts w:ascii="Times New Roman" w:hAnsi="Times New Roman" w:cs="Times New Roman"/>
          <w:sz w:val="28"/>
          <w:szCs w:val="28"/>
        </w:rPr>
        <w:t>следующие дополнительные осн</w:t>
      </w:r>
      <w:r w:rsidR="003E2F4A" w:rsidRPr="00BF3076">
        <w:rPr>
          <w:rFonts w:ascii="Times New Roman" w:hAnsi="Times New Roman" w:cs="Times New Roman"/>
          <w:sz w:val="28"/>
          <w:szCs w:val="28"/>
        </w:rPr>
        <w:t>о</w:t>
      </w:r>
      <w:r w:rsidR="003E2F4A" w:rsidRPr="00BF3076">
        <w:rPr>
          <w:rFonts w:ascii="Times New Roman" w:hAnsi="Times New Roman" w:cs="Times New Roman"/>
          <w:sz w:val="28"/>
          <w:szCs w:val="28"/>
        </w:rPr>
        <w:t>вания признания безнадежн</w:t>
      </w:r>
      <w:r w:rsidR="00746E7A" w:rsidRPr="00BF3076">
        <w:rPr>
          <w:rFonts w:ascii="Times New Roman" w:hAnsi="Times New Roman" w:cs="Times New Roman"/>
          <w:sz w:val="28"/>
          <w:szCs w:val="28"/>
        </w:rPr>
        <w:t>ой</w:t>
      </w:r>
      <w:r w:rsidR="003E2F4A" w:rsidRPr="00BF3076">
        <w:rPr>
          <w:rFonts w:ascii="Times New Roman" w:hAnsi="Times New Roman" w:cs="Times New Roman"/>
          <w:sz w:val="28"/>
          <w:szCs w:val="28"/>
        </w:rPr>
        <w:t xml:space="preserve"> к взысканию </w:t>
      </w:r>
      <w:r w:rsidR="0071581C" w:rsidRPr="00BF3076">
        <w:rPr>
          <w:rFonts w:ascii="Times New Roman" w:hAnsi="Times New Roman" w:cs="Times New Roman"/>
          <w:sz w:val="28"/>
          <w:szCs w:val="28"/>
        </w:rPr>
        <w:t>задолженности в части сумм по налогу на имущество физических лиц и земельному налогу физических лиц</w:t>
      </w:r>
      <w:r w:rsidR="003E2F4A" w:rsidRPr="00BF3076">
        <w:rPr>
          <w:rFonts w:ascii="Times New Roman" w:hAnsi="Times New Roman" w:cs="Times New Roman"/>
          <w:sz w:val="28"/>
          <w:szCs w:val="28"/>
        </w:rPr>
        <w:t xml:space="preserve">, которые подлежат зачислению в бюджет </w:t>
      </w:r>
      <w:r w:rsidR="003E2F4A" w:rsidRPr="00BF3076">
        <w:rPr>
          <w:rFonts w:ascii="Times New Roman" w:hAnsi="Times New Roman" w:cs="Times New Roman"/>
          <w:bCs/>
          <w:sz w:val="28"/>
          <w:szCs w:val="28"/>
        </w:rPr>
        <w:t xml:space="preserve">Тимашевского городского поселения </w:t>
      </w:r>
      <w:r w:rsidR="00555743">
        <w:rPr>
          <w:rFonts w:ascii="Times New Roman" w:hAnsi="Times New Roman" w:cs="Times New Roman"/>
          <w:bCs/>
          <w:sz w:val="28"/>
          <w:szCs w:val="28"/>
        </w:rPr>
        <w:t xml:space="preserve">      </w:t>
      </w:r>
      <w:r w:rsidR="003E2F4A" w:rsidRPr="00BF3076">
        <w:rPr>
          <w:rFonts w:ascii="Times New Roman" w:hAnsi="Times New Roman" w:cs="Times New Roman"/>
          <w:bCs/>
          <w:sz w:val="28"/>
          <w:szCs w:val="28"/>
        </w:rPr>
        <w:t>Тимашевского района</w:t>
      </w:r>
      <w:r w:rsidR="003E2F4A" w:rsidRPr="00BF3076">
        <w:rPr>
          <w:rFonts w:ascii="Times New Roman" w:hAnsi="Times New Roman" w:cs="Times New Roman"/>
          <w:sz w:val="28"/>
          <w:szCs w:val="28"/>
        </w:rPr>
        <w:t xml:space="preserve"> (далее</w:t>
      </w:r>
      <w:r w:rsidR="00746E7A" w:rsidRPr="00BF3076">
        <w:rPr>
          <w:rFonts w:ascii="Times New Roman" w:hAnsi="Times New Roman" w:cs="Times New Roman"/>
          <w:sz w:val="28"/>
          <w:szCs w:val="28"/>
        </w:rPr>
        <w:t xml:space="preserve"> </w:t>
      </w:r>
      <w:r w:rsidR="0028547D">
        <w:rPr>
          <w:rFonts w:ascii="Times New Roman" w:hAnsi="Times New Roman" w:cs="Times New Roman"/>
          <w:sz w:val="28"/>
          <w:szCs w:val="28"/>
        </w:rPr>
        <w:t xml:space="preserve">– </w:t>
      </w:r>
      <w:r w:rsidR="003E2F4A" w:rsidRPr="00BF3076">
        <w:rPr>
          <w:rFonts w:ascii="Times New Roman" w:hAnsi="Times New Roman" w:cs="Times New Roman"/>
          <w:sz w:val="28"/>
          <w:szCs w:val="28"/>
        </w:rPr>
        <w:t>местны</w:t>
      </w:r>
      <w:r w:rsidR="000667DF" w:rsidRPr="00BF3076">
        <w:rPr>
          <w:rFonts w:ascii="Times New Roman" w:hAnsi="Times New Roman" w:cs="Times New Roman"/>
          <w:sz w:val="28"/>
          <w:szCs w:val="28"/>
        </w:rPr>
        <w:t>м</w:t>
      </w:r>
      <w:r w:rsidR="003E2F4A" w:rsidRPr="00BF3076">
        <w:rPr>
          <w:rFonts w:ascii="Times New Roman" w:hAnsi="Times New Roman" w:cs="Times New Roman"/>
          <w:sz w:val="28"/>
          <w:szCs w:val="28"/>
        </w:rPr>
        <w:t xml:space="preserve"> налог</w:t>
      </w:r>
      <w:r w:rsidR="000667DF" w:rsidRPr="00BF3076">
        <w:rPr>
          <w:rFonts w:ascii="Times New Roman" w:hAnsi="Times New Roman" w:cs="Times New Roman"/>
          <w:sz w:val="28"/>
          <w:szCs w:val="28"/>
        </w:rPr>
        <w:t>ам</w:t>
      </w:r>
      <w:r w:rsidR="00C020D9" w:rsidRPr="00BF3076">
        <w:rPr>
          <w:rFonts w:ascii="Times New Roman" w:hAnsi="Times New Roman" w:cs="Times New Roman"/>
          <w:sz w:val="28"/>
          <w:szCs w:val="28"/>
        </w:rPr>
        <w:t>)</w:t>
      </w:r>
      <w:r w:rsidR="003E2F4A" w:rsidRPr="00BF3076">
        <w:rPr>
          <w:rFonts w:ascii="Times New Roman" w:hAnsi="Times New Roman" w:cs="Times New Roman"/>
          <w:sz w:val="28"/>
          <w:szCs w:val="28"/>
        </w:rPr>
        <w:t>:</w:t>
      </w:r>
    </w:p>
    <w:p w:rsidR="00C020D9" w:rsidRPr="00BF3076" w:rsidRDefault="003E2F4A" w:rsidP="009036DB">
      <w:pPr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BF3076">
        <w:rPr>
          <w:rFonts w:ascii="Times New Roman" w:hAnsi="Times New Roman" w:cs="Times New Roman"/>
          <w:sz w:val="28"/>
          <w:szCs w:val="28"/>
        </w:rPr>
        <w:t xml:space="preserve">1) </w:t>
      </w:r>
      <w:r w:rsidR="00C020D9" w:rsidRPr="00BF3076">
        <w:rPr>
          <w:rFonts w:ascii="Times New Roman" w:hAnsi="Times New Roman" w:cs="Times New Roman"/>
          <w:sz w:val="28"/>
          <w:szCs w:val="28"/>
        </w:rPr>
        <w:t>вынесение судебным приставом-исполнителем постановления об окончании исполнительного производства при возврате взыскателю исполн</w:t>
      </w:r>
      <w:r w:rsidR="00C020D9" w:rsidRPr="00BF3076">
        <w:rPr>
          <w:rFonts w:ascii="Times New Roman" w:hAnsi="Times New Roman" w:cs="Times New Roman"/>
          <w:sz w:val="28"/>
          <w:szCs w:val="28"/>
        </w:rPr>
        <w:t>и</w:t>
      </w:r>
      <w:r w:rsidR="00C020D9" w:rsidRPr="00BF3076">
        <w:rPr>
          <w:rFonts w:ascii="Times New Roman" w:hAnsi="Times New Roman" w:cs="Times New Roman"/>
          <w:sz w:val="28"/>
          <w:szCs w:val="28"/>
        </w:rPr>
        <w:t>тельного документа</w:t>
      </w:r>
      <w:r w:rsidR="009036DB">
        <w:rPr>
          <w:rFonts w:ascii="Times New Roman" w:hAnsi="Times New Roman" w:cs="Times New Roman"/>
          <w:sz w:val="28"/>
          <w:szCs w:val="28"/>
        </w:rPr>
        <w:t xml:space="preserve"> по основаниям, предусмотренным</w:t>
      </w:r>
      <w:r w:rsidR="0028547D">
        <w:rPr>
          <w:rFonts w:ascii="Times New Roman" w:hAnsi="Times New Roman" w:cs="Times New Roman"/>
          <w:sz w:val="28"/>
          <w:szCs w:val="28"/>
        </w:rPr>
        <w:t xml:space="preserve"> </w:t>
      </w:r>
      <w:r w:rsidR="00C020D9" w:rsidRPr="00BF3076">
        <w:rPr>
          <w:rFonts w:ascii="Times New Roman" w:hAnsi="Times New Roman" w:cs="Times New Roman"/>
          <w:sz w:val="28"/>
          <w:szCs w:val="28"/>
        </w:rPr>
        <w:t>пунктами</w:t>
      </w:r>
      <w:r w:rsidR="00555743">
        <w:rPr>
          <w:rFonts w:ascii="Times New Roman" w:hAnsi="Times New Roman" w:cs="Times New Roman"/>
          <w:sz w:val="28"/>
          <w:szCs w:val="28"/>
        </w:rPr>
        <w:t xml:space="preserve"> </w:t>
      </w:r>
      <w:r w:rsidR="00C020D9" w:rsidRPr="00BF3076">
        <w:rPr>
          <w:rFonts w:ascii="Times New Roman" w:hAnsi="Times New Roman" w:cs="Times New Roman"/>
          <w:sz w:val="28"/>
          <w:szCs w:val="28"/>
        </w:rPr>
        <w:t>3</w:t>
      </w:r>
      <w:r w:rsidR="00555743">
        <w:rPr>
          <w:rFonts w:ascii="Times New Roman" w:hAnsi="Times New Roman" w:cs="Times New Roman"/>
          <w:sz w:val="28"/>
          <w:szCs w:val="28"/>
        </w:rPr>
        <w:t xml:space="preserve"> </w:t>
      </w:r>
      <w:r w:rsidR="00C020D9" w:rsidRPr="00BF3076">
        <w:rPr>
          <w:rFonts w:ascii="Times New Roman" w:hAnsi="Times New Roman" w:cs="Times New Roman"/>
          <w:sz w:val="28"/>
          <w:szCs w:val="28"/>
        </w:rPr>
        <w:t>и</w:t>
      </w:r>
      <w:r w:rsidR="00555743">
        <w:rPr>
          <w:rFonts w:ascii="Times New Roman" w:hAnsi="Times New Roman" w:cs="Times New Roman"/>
          <w:sz w:val="28"/>
          <w:szCs w:val="28"/>
        </w:rPr>
        <w:t xml:space="preserve"> </w:t>
      </w:r>
      <w:r w:rsidR="00C020D9" w:rsidRPr="00BF3076">
        <w:rPr>
          <w:rFonts w:ascii="Times New Roman" w:hAnsi="Times New Roman" w:cs="Times New Roman"/>
          <w:sz w:val="28"/>
          <w:szCs w:val="28"/>
        </w:rPr>
        <w:t>4</w:t>
      </w:r>
      <w:r w:rsidR="0028547D">
        <w:rPr>
          <w:rFonts w:ascii="Times New Roman" w:hAnsi="Times New Roman" w:cs="Times New Roman"/>
          <w:sz w:val="28"/>
          <w:szCs w:val="28"/>
        </w:rPr>
        <w:t xml:space="preserve"> </w:t>
      </w:r>
      <w:r w:rsidR="00C020D9" w:rsidRPr="00BF3076">
        <w:rPr>
          <w:rFonts w:ascii="Times New Roman" w:hAnsi="Times New Roman" w:cs="Times New Roman"/>
          <w:sz w:val="28"/>
          <w:szCs w:val="28"/>
        </w:rPr>
        <w:t>части</w:t>
      </w:r>
      <w:r w:rsidR="00555743">
        <w:rPr>
          <w:rFonts w:ascii="Times New Roman" w:hAnsi="Times New Roman" w:cs="Times New Roman"/>
          <w:sz w:val="28"/>
          <w:szCs w:val="28"/>
        </w:rPr>
        <w:t xml:space="preserve"> </w:t>
      </w:r>
      <w:r w:rsidR="00C020D9" w:rsidRPr="00BF3076">
        <w:rPr>
          <w:rFonts w:ascii="Times New Roman" w:hAnsi="Times New Roman" w:cs="Times New Roman"/>
          <w:sz w:val="28"/>
          <w:szCs w:val="28"/>
        </w:rPr>
        <w:t>1</w:t>
      </w:r>
      <w:r w:rsidR="00555743">
        <w:rPr>
          <w:rFonts w:ascii="Times New Roman" w:hAnsi="Times New Roman" w:cs="Times New Roman"/>
          <w:sz w:val="28"/>
          <w:szCs w:val="28"/>
        </w:rPr>
        <w:t xml:space="preserve"> </w:t>
      </w:r>
      <w:r w:rsidR="00C020D9" w:rsidRPr="00BF3076">
        <w:rPr>
          <w:rFonts w:ascii="Times New Roman" w:hAnsi="Times New Roman" w:cs="Times New Roman"/>
          <w:sz w:val="28"/>
          <w:szCs w:val="28"/>
        </w:rPr>
        <w:t>статьи 46 Федерального закона от 2 октября 2007 г</w:t>
      </w:r>
      <w:r w:rsidR="00725321" w:rsidRPr="00BF3076">
        <w:rPr>
          <w:rFonts w:ascii="Times New Roman" w:hAnsi="Times New Roman" w:cs="Times New Roman"/>
          <w:sz w:val="28"/>
          <w:szCs w:val="28"/>
        </w:rPr>
        <w:t>.</w:t>
      </w:r>
      <w:r w:rsidR="00C020D9" w:rsidRPr="00BF3076">
        <w:rPr>
          <w:rFonts w:ascii="Times New Roman" w:hAnsi="Times New Roman" w:cs="Times New Roman"/>
          <w:sz w:val="28"/>
          <w:szCs w:val="28"/>
        </w:rPr>
        <w:t xml:space="preserve"> </w:t>
      </w:r>
      <w:r w:rsidR="00B557D1" w:rsidRPr="00BF3076">
        <w:rPr>
          <w:rFonts w:ascii="Times New Roman" w:hAnsi="Times New Roman" w:cs="Times New Roman"/>
          <w:sz w:val="28"/>
          <w:szCs w:val="28"/>
        </w:rPr>
        <w:t>№</w:t>
      </w:r>
      <w:r w:rsidR="00746E7A" w:rsidRPr="00BF3076">
        <w:rPr>
          <w:rFonts w:ascii="Times New Roman" w:hAnsi="Times New Roman" w:cs="Times New Roman"/>
          <w:sz w:val="28"/>
          <w:szCs w:val="28"/>
        </w:rPr>
        <w:t xml:space="preserve"> </w:t>
      </w:r>
      <w:r w:rsidR="00C020D9" w:rsidRPr="00BF3076">
        <w:rPr>
          <w:rFonts w:ascii="Times New Roman" w:hAnsi="Times New Roman" w:cs="Times New Roman"/>
          <w:sz w:val="28"/>
          <w:szCs w:val="28"/>
        </w:rPr>
        <w:t xml:space="preserve">229-ФЗ </w:t>
      </w:r>
      <w:r w:rsidR="00B557D1" w:rsidRPr="00BF3076">
        <w:rPr>
          <w:rFonts w:ascii="Times New Roman" w:hAnsi="Times New Roman" w:cs="Times New Roman"/>
          <w:sz w:val="28"/>
          <w:szCs w:val="28"/>
        </w:rPr>
        <w:t>«</w:t>
      </w:r>
      <w:r w:rsidR="00C020D9" w:rsidRPr="00BF3076">
        <w:rPr>
          <w:rFonts w:ascii="Times New Roman" w:hAnsi="Times New Roman" w:cs="Times New Roman"/>
          <w:sz w:val="28"/>
          <w:szCs w:val="28"/>
        </w:rPr>
        <w:t>Об исполн</w:t>
      </w:r>
      <w:r w:rsidR="00C020D9" w:rsidRPr="00BF3076">
        <w:rPr>
          <w:rFonts w:ascii="Times New Roman" w:hAnsi="Times New Roman" w:cs="Times New Roman"/>
          <w:sz w:val="28"/>
          <w:szCs w:val="28"/>
        </w:rPr>
        <w:t>и</w:t>
      </w:r>
      <w:r w:rsidR="00C020D9" w:rsidRPr="00BF3076">
        <w:rPr>
          <w:rFonts w:ascii="Times New Roman" w:hAnsi="Times New Roman" w:cs="Times New Roman"/>
          <w:sz w:val="28"/>
          <w:szCs w:val="28"/>
        </w:rPr>
        <w:t>тельном производстве</w:t>
      </w:r>
      <w:r w:rsidR="00B557D1" w:rsidRPr="00BF3076">
        <w:rPr>
          <w:rFonts w:ascii="Times New Roman" w:hAnsi="Times New Roman" w:cs="Times New Roman"/>
          <w:sz w:val="28"/>
          <w:szCs w:val="28"/>
        </w:rPr>
        <w:t>»</w:t>
      </w:r>
      <w:r w:rsidR="00C020D9" w:rsidRPr="00BF3076">
        <w:rPr>
          <w:rFonts w:ascii="Times New Roman" w:hAnsi="Times New Roman" w:cs="Times New Roman"/>
          <w:sz w:val="28"/>
          <w:szCs w:val="28"/>
        </w:rPr>
        <w:t>, если с даты образования задолженности прошло свыше трех лет, но не более пяти лет, в случае, если ее размер не превышает размера требований к</w:t>
      </w:r>
      <w:proofErr w:type="gramEnd"/>
      <w:r w:rsidR="00C020D9" w:rsidRPr="00BF3076">
        <w:rPr>
          <w:rFonts w:ascii="Times New Roman" w:hAnsi="Times New Roman" w:cs="Times New Roman"/>
          <w:sz w:val="28"/>
          <w:szCs w:val="28"/>
        </w:rPr>
        <w:t xml:space="preserve"> должнику, установленного законодательством Российской Фед</w:t>
      </w:r>
      <w:r w:rsidR="00C020D9" w:rsidRPr="00BF3076">
        <w:rPr>
          <w:rFonts w:ascii="Times New Roman" w:hAnsi="Times New Roman" w:cs="Times New Roman"/>
          <w:sz w:val="28"/>
          <w:szCs w:val="28"/>
        </w:rPr>
        <w:t>е</w:t>
      </w:r>
      <w:r w:rsidR="00C020D9" w:rsidRPr="00BF3076">
        <w:rPr>
          <w:rFonts w:ascii="Times New Roman" w:hAnsi="Times New Roman" w:cs="Times New Roman"/>
          <w:sz w:val="28"/>
          <w:szCs w:val="28"/>
        </w:rPr>
        <w:t>рации о несостоятельности (банкротстве) для возбуждения производства по делу о банкротстве. При этом документами, подтверждающими обстоятельства пр</w:t>
      </w:r>
      <w:r w:rsidR="00C020D9" w:rsidRPr="00BF3076">
        <w:rPr>
          <w:rFonts w:ascii="Times New Roman" w:hAnsi="Times New Roman" w:cs="Times New Roman"/>
          <w:sz w:val="28"/>
          <w:szCs w:val="28"/>
        </w:rPr>
        <w:t>и</w:t>
      </w:r>
      <w:r w:rsidR="00C020D9" w:rsidRPr="00BF3076">
        <w:rPr>
          <w:rFonts w:ascii="Times New Roman" w:hAnsi="Times New Roman" w:cs="Times New Roman"/>
          <w:sz w:val="28"/>
          <w:szCs w:val="28"/>
        </w:rPr>
        <w:t>знания безнадежной к взысканию задолженности, являются:</w:t>
      </w:r>
    </w:p>
    <w:p w:rsidR="003E2F4A" w:rsidRPr="00BF3076" w:rsidRDefault="003E2F4A" w:rsidP="00AC7FA6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F3076">
        <w:rPr>
          <w:rFonts w:ascii="Times New Roman" w:hAnsi="Times New Roman" w:cs="Times New Roman"/>
          <w:sz w:val="28"/>
          <w:szCs w:val="28"/>
        </w:rPr>
        <w:t>справка налогового органа о сумм</w:t>
      </w:r>
      <w:r w:rsidR="00746E7A" w:rsidRPr="00BF3076">
        <w:rPr>
          <w:rFonts w:ascii="Times New Roman" w:hAnsi="Times New Roman" w:cs="Times New Roman"/>
          <w:sz w:val="28"/>
          <w:szCs w:val="28"/>
        </w:rPr>
        <w:t>е</w:t>
      </w:r>
      <w:r w:rsidRPr="00BF3076">
        <w:rPr>
          <w:rFonts w:ascii="Times New Roman" w:hAnsi="Times New Roman" w:cs="Times New Roman"/>
          <w:sz w:val="28"/>
          <w:szCs w:val="28"/>
        </w:rPr>
        <w:t xml:space="preserve"> задолженности по местным налогам;</w:t>
      </w:r>
    </w:p>
    <w:p w:rsidR="003E2F4A" w:rsidRPr="00BF3076" w:rsidRDefault="003E2F4A" w:rsidP="00AC7FA6">
      <w:pPr>
        <w:widowControl/>
        <w:tabs>
          <w:tab w:val="left" w:pos="1134"/>
        </w:tabs>
        <w:autoSpaceDE/>
        <w:autoSpaceDN/>
        <w:adjustRightInd/>
        <w:ind w:firstLine="709"/>
        <w:rPr>
          <w:rFonts w:ascii="Times New Roman" w:hAnsi="Times New Roman" w:cs="Times New Roman"/>
          <w:sz w:val="28"/>
          <w:szCs w:val="28"/>
        </w:rPr>
      </w:pPr>
      <w:r w:rsidRPr="00BF3076">
        <w:rPr>
          <w:rFonts w:ascii="Times New Roman" w:hAnsi="Times New Roman" w:cs="Times New Roman"/>
          <w:sz w:val="28"/>
          <w:szCs w:val="28"/>
        </w:rPr>
        <w:t>копия постановления с</w:t>
      </w:r>
      <w:r w:rsidR="0028547D">
        <w:rPr>
          <w:rFonts w:ascii="Times New Roman" w:hAnsi="Times New Roman" w:cs="Times New Roman"/>
          <w:sz w:val="28"/>
          <w:szCs w:val="28"/>
        </w:rPr>
        <w:t xml:space="preserve">удебного пристава-исполнителя </w:t>
      </w:r>
      <w:r w:rsidRPr="00BF3076">
        <w:rPr>
          <w:rFonts w:ascii="Times New Roman" w:hAnsi="Times New Roman" w:cs="Times New Roman"/>
          <w:sz w:val="28"/>
          <w:szCs w:val="28"/>
        </w:rPr>
        <w:t>об окончании и</w:t>
      </w:r>
      <w:r w:rsidRPr="00BF3076">
        <w:rPr>
          <w:rFonts w:ascii="Times New Roman" w:hAnsi="Times New Roman" w:cs="Times New Roman"/>
          <w:sz w:val="28"/>
          <w:szCs w:val="28"/>
        </w:rPr>
        <w:t>с</w:t>
      </w:r>
      <w:r w:rsidRPr="00BF3076">
        <w:rPr>
          <w:rFonts w:ascii="Times New Roman" w:hAnsi="Times New Roman" w:cs="Times New Roman"/>
          <w:sz w:val="28"/>
          <w:szCs w:val="28"/>
        </w:rPr>
        <w:t>полнительного производства при возврате взыскателю исполнительного док</w:t>
      </w:r>
      <w:r w:rsidRPr="00BF3076">
        <w:rPr>
          <w:rFonts w:ascii="Times New Roman" w:hAnsi="Times New Roman" w:cs="Times New Roman"/>
          <w:sz w:val="28"/>
          <w:szCs w:val="28"/>
        </w:rPr>
        <w:t>у</w:t>
      </w:r>
      <w:r w:rsidRPr="00BF3076">
        <w:rPr>
          <w:rFonts w:ascii="Times New Roman" w:hAnsi="Times New Roman" w:cs="Times New Roman"/>
          <w:sz w:val="28"/>
          <w:szCs w:val="28"/>
        </w:rPr>
        <w:t xml:space="preserve">мента по </w:t>
      </w:r>
      <w:bookmarkStart w:id="1" w:name="_GoBack"/>
      <w:bookmarkEnd w:id="1"/>
      <w:r w:rsidRPr="00BF3076">
        <w:rPr>
          <w:rFonts w:ascii="Times New Roman" w:hAnsi="Times New Roman" w:cs="Times New Roman"/>
          <w:sz w:val="28"/>
          <w:szCs w:val="28"/>
        </w:rPr>
        <w:t>основаниям, предусмотренным пунктами</w:t>
      </w:r>
      <w:r w:rsidR="0028547D">
        <w:rPr>
          <w:rFonts w:ascii="Times New Roman" w:hAnsi="Times New Roman" w:cs="Times New Roman"/>
          <w:sz w:val="28"/>
          <w:szCs w:val="28"/>
        </w:rPr>
        <w:t xml:space="preserve"> </w:t>
      </w:r>
      <w:r w:rsidRPr="00BF3076">
        <w:rPr>
          <w:rFonts w:ascii="Times New Roman" w:hAnsi="Times New Roman" w:cs="Times New Roman"/>
          <w:sz w:val="28"/>
          <w:szCs w:val="28"/>
        </w:rPr>
        <w:t>3</w:t>
      </w:r>
      <w:r w:rsidR="0028547D">
        <w:rPr>
          <w:rFonts w:ascii="Times New Roman" w:hAnsi="Times New Roman" w:cs="Times New Roman"/>
          <w:sz w:val="28"/>
          <w:szCs w:val="28"/>
        </w:rPr>
        <w:t xml:space="preserve"> </w:t>
      </w:r>
      <w:r w:rsidRPr="00BF3076">
        <w:rPr>
          <w:rFonts w:ascii="Times New Roman" w:hAnsi="Times New Roman" w:cs="Times New Roman"/>
          <w:sz w:val="28"/>
          <w:szCs w:val="28"/>
        </w:rPr>
        <w:t>и</w:t>
      </w:r>
      <w:r w:rsidR="0028547D">
        <w:rPr>
          <w:rFonts w:ascii="Times New Roman" w:hAnsi="Times New Roman" w:cs="Times New Roman"/>
          <w:sz w:val="28"/>
          <w:szCs w:val="28"/>
        </w:rPr>
        <w:t xml:space="preserve"> </w:t>
      </w:r>
      <w:r w:rsidRPr="00BF3076">
        <w:rPr>
          <w:rFonts w:ascii="Times New Roman" w:hAnsi="Times New Roman" w:cs="Times New Roman"/>
          <w:sz w:val="28"/>
          <w:szCs w:val="28"/>
        </w:rPr>
        <w:t>4</w:t>
      </w:r>
      <w:r w:rsidR="0028547D">
        <w:rPr>
          <w:rFonts w:ascii="Times New Roman" w:hAnsi="Times New Roman" w:cs="Times New Roman"/>
          <w:sz w:val="28"/>
          <w:szCs w:val="28"/>
        </w:rPr>
        <w:t xml:space="preserve"> </w:t>
      </w:r>
      <w:r w:rsidRPr="00BF3076">
        <w:rPr>
          <w:rFonts w:ascii="Times New Roman" w:hAnsi="Times New Roman" w:cs="Times New Roman"/>
          <w:sz w:val="28"/>
          <w:szCs w:val="28"/>
        </w:rPr>
        <w:t>части1статьи</w:t>
      </w:r>
      <w:r w:rsidR="00555743">
        <w:rPr>
          <w:rFonts w:ascii="Times New Roman" w:hAnsi="Times New Roman" w:cs="Times New Roman"/>
          <w:sz w:val="28"/>
          <w:szCs w:val="28"/>
        </w:rPr>
        <w:t xml:space="preserve"> </w:t>
      </w:r>
      <w:r w:rsidRPr="00BF3076">
        <w:rPr>
          <w:rFonts w:ascii="Times New Roman" w:hAnsi="Times New Roman" w:cs="Times New Roman"/>
          <w:sz w:val="28"/>
          <w:szCs w:val="28"/>
        </w:rPr>
        <w:t>46</w:t>
      </w:r>
      <w:r w:rsidR="00555743">
        <w:rPr>
          <w:rFonts w:ascii="Times New Roman" w:hAnsi="Times New Roman" w:cs="Times New Roman"/>
          <w:sz w:val="28"/>
          <w:szCs w:val="28"/>
        </w:rPr>
        <w:t xml:space="preserve"> </w:t>
      </w:r>
      <w:r w:rsidRPr="00BF3076">
        <w:rPr>
          <w:rFonts w:ascii="Times New Roman" w:hAnsi="Times New Roman" w:cs="Times New Roman"/>
          <w:sz w:val="28"/>
          <w:szCs w:val="28"/>
        </w:rPr>
        <w:t>Фед</w:t>
      </w:r>
      <w:r w:rsidRPr="00BF3076">
        <w:rPr>
          <w:rFonts w:ascii="Times New Roman" w:hAnsi="Times New Roman" w:cs="Times New Roman"/>
          <w:sz w:val="28"/>
          <w:szCs w:val="28"/>
        </w:rPr>
        <w:t>е</w:t>
      </w:r>
      <w:r w:rsidRPr="00BF3076">
        <w:rPr>
          <w:rFonts w:ascii="Times New Roman" w:hAnsi="Times New Roman" w:cs="Times New Roman"/>
          <w:sz w:val="28"/>
          <w:szCs w:val="28"/>
        </w:rPr>
        <w:t>рального закона от 2 октября 2007 г</w:t>
      </w:r>
      <w:r w:rsidR="00725321" w:rsidRPr="00BF3076">
        <w:rPr>
          <w:rFonts w:ascii="Times New Roman" w:hAnsi="Times New Roman" w:cs="Times New Roman"/>
          <w:sz w:val="28"/>
          <w:szCs w:val="28"/>
        </w:rPr>
        <w:t>.</w:t>
      </w:r>
      <w:r w:rsidRPr="00BF3076">
        <w:rPr>
          <w:rFonts w:ascii="Times New Roman" w:hAnsi="Times New Roman" w:cs="Times New Roman"/>
          <w:sz w:val="28"/>
          <w:szCs w:val="28"/>
        </w:rPr>
        <w:t xml:space="preserve"> № 229-ФЗ </w:t>
      </w:r>
      <w:r w:rsidR="00B557D1" w:rsidRPr="00BF3076">
        <w:rPr>
          <w:rFonts w:ascii="Times New Roman" w:hAnsi="Times New Roman" w:cs="Times New Roman"/>
          <w:sz w:val="28"/>
          <w:szCs w:val="28"/>
        </w:rPr>
        <w:t>«Об исполнительном произво</w:t>
      </w:r>
      <w:r w:rsidR="00B557D1" w:rsidRPr="00BF3076">
        <w:rPr>
          <w:rFonts w:ascii="Times New Roman" w:hAnsi="Times New Roman" w:cs="Times New Roman"/>
          <w:sz w:val="28"/>
          <w:szCs w:val="28"/>
        </w:rPr>
        <w:t>д</w:t>
      </w:r>
      <w:r w:rsidR="00B557D1" w:rsidRPr="00BF3076">
        <w:rPr>
          <w:rFonts w:ascii="Times New Roman" w:hAnsi="Times New Roman" w:cs="Times New Roman"/>
          <w:sz w:val="28"/>
          <w:szCs w:val="28"/>
        </w:rPr>
        <w:t>стве»</w:t>
      </w:r>
      <w:r w:rsidR="00725321" w:rsidRPr="00BF3076">
        <w:rPr>
          <w:rFonts w:ascii="Times New Roman" w:hAnsi="Times New Roman" w:cs="Times New Roman"/>
          <w:sz w:val="28"/>
          <w:szCs w:val="28"/>
        </w:rPr>
        <w:t>;</w:t>
      </w:r>
    </w:p>
    <w:p w:rsidR="00B557D1" w:rsidRPr="00BF3076" w:rsidRDefault="003E2F4A" w:rsidP="00AC7FA6">
      <w:pPr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BF3076">
        <w:rPr>
          <w:rFonts w:ascii="Times New Roman" w:hAnsi="Times New Roman" w:cs="Times New Roman"/>
          <w:sz w:val="28"/>
          <w:szCs w:val="28"/>
        </w:rPr>
        <w:lastRenderedPageBreak/>
        <w:t xml:space="preserve">2) </w:t>
      </w:r>
      <w:r w:rsidR="00B557D1" w:rsidRPr="00BF3076">
        <w:rPr>
          <w:rFonts w:ascii="Times New Roman" w:hAnsi="Times New Roman" w:cs="Times New Roman"/>
          <w:sz w:val="28"/>
          <w:szCs w:val="28"/>
        </w:rPr>
        <w:t>смерть физического лица или объявление его умершим в порядке, установленном гражданским процессуальным законодательством Российской Федерации, если в течение трех лет со дня открытия наследства оно не принято наследником, в том числе в случае перехода наследства в собственность Ро</w:t>
      </w:r>
      <w:r w:rsidR="00B557D1" w:rsidRPr="00BF3076">
        <w:rPr>
          <w:rFonts w:ascii="Times New Roman" w:hAnsi="Times New Roman" w:cs="Times New Roman"/>
          <w:sz w:val="28"/>
          <w:szCs w:val="28"/>
        </w:rPr>
        <w:t>с</w:t>
      </w:r>
      <w:r w:rsidR="00B557D1" w:rsidRPr="00BF3076">
        <w:rPr>
          <w:rFonts w:ascii="Times New Roman" w:hAnsi="Times New Roman" w:cs="Times New Roman"/>
          <w:sz w:val="28"/>
          <w:szCs w:val="28"/>
        </w:rPr>
        <w:t>сийской Федерации с учетом положений статьи 1151 Гражданского кодекса Российской Федерации.</w:t>
      </w:r>
      <w:proofErr w:type="gramEnd"/>
      <w:r w:rsidR="00B557D1" w:rsidRPr="00BF3076">
        <w:rPr>
          <w:rFonts w:ascii="Times New Roman" w:hAnsi="Times New Roman" w:cs="Times New Roman"/>
          <w:sz w:val="28"/>
          <w:szCs w:val="28"/>
        </w:rPr>
        <w:t xml:space="preserve"> При этом документами, подтверждающими обсто</w:t>
      </w:r>
      <w:r w:rsidR="00B557D1" w:rsidRPr="00BF3076">
        <w:rPr>
          <w:rFonts w:ascii="Times New Roman" w:hAnsi="Times New Roman" w:cs="Times New Roman"/>
          <w:sz w:val="28"/>
          <w:szCs w:val="28"/>
        </w:rPr>
        <w:t>я</w:t>
      </w:r>
      <w:r w:rsidR="00B557D1" w:rsidRPr="00BF3076">
        <w:rPr>
          <w:rFonts w:ascii="Times New Roman" w:hAnsi="Times New Roman" w:cs="Times New Roman"/>
          <w:sz w:val="28"/>
          <w:szCs w:val="28"/>
        </w:rPr>
        <w:t>тельства признания безнадежной к взысканию задолженности, являются:</w:t>
      </w:r>
    </w:p>
    <w:p w:rsidR="00B557D1" w:rsidRPr="00BF3076" w:rsidRDefault="00B557D1" w:rsidP="00AC7FA6">
      <w:pPr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BF3076">
        <w:rPr>
          <w:rFonts w:ascii="Times New Roman" w:hAnsi="Times New Roman" w:cs="Times New Roman"/>
          <w:sz w:val="28"/>
          <w:szCs w:val="28"/>
        </w:rPr>
        <w:t>сведения о факте смерти физического лица, полученные от органов, ос</w:t>
      </w:r>
      <w:r w:rsidRPr="00BF3076">
        <w:rPr>
          <w:rFonts w:ascii="Times New Roman" w:hAnsi="Times New Roman" w:cs="Times New Roman"/>
          <w:sz w:val="28"/>
          <w:szCs w:val="28"/>
        </w:rPr>
        <w:t>у</w:t>
      </w:r>
      <w:r w:rsidRPr="00BF3076">
        <w:rPr>
          <w:rFonts w:ascii="Times New Roman" w:hAnsi="Times New Roman" w:cs="Times New Roman"/>
          <w:sz w:val="28"/>
          <w:szCs w:val="28"/>
        </w:rPr>
        <w:t>ществляющих регистрацию актов гражданского состояния физических лиц, или копия вступившего в законную силу судебного решения об объявлении физ</w:t>
      </w:r>
      <w:r w:rsidRPr="00BF3076">
        <w:rPr>
          <w:rFonts w:ascii="Times New Roman" w:hAnsi="Times New Roman" w:cs="Times New Roman"/>
          <w:sz w:val="28"/>
          <w:szCs w:val="28"/>
        </w:rPr>
        <w:t>и</w:t>
      </w:r>
      <w:r w:rsidRPr="00BF3076">
        <w:rPr>
          <w:rFonts w:ascii="Times New Roman" w:hAnsi="Times New Roman" w:cs="Times New Roman"/>
          <w:sz w:val="28"/>
          <w:szCs w:val="28"/>
        </w:rPr>
        <w:t>ческого лица умершим, заверенная гербовой печатью соответствующего суда;</w:t>
      </w:r>
      <w:proofErr w:type="gramEnd"/>
    </w:p>
    <w:p w:rsidR="00B557D1" w:rsidRPr="00BF3076" w:rsidRDefault="00B557D1" w:rsidP="00AC7FA6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F3076">
        <w:rPr>
          <w:rFonts w:ascii="Times New Roman" w:hAnsi="Times New Roman" w:cs="Times New Roman"/>
          <w:sz w:val="28"/>
          <w:szCs w:val="28"/>
        </w:rPr>
        <w:t xml:space="preserve">справка налогового органа по месту жительства физического лица о </w:t>
      </w:r>
      <w:r w:rsidR="00746E7A" w:rsidRPr="00BF3076">
        <w:rPr>
          <w:rFonts w:ascii="Times New Roman" w:hAnsi="Times New Roman" w:cs="Times New Roman"/>
          <w:sz w:val="28"/>
          <w:szCs w:val="28"/>
        </w:rPr>
        <w:t xml:space="preserve">сумме </w:t>
      </w:r>
      <w:r w:rsidRPr="00BF3076">
        <w:rPr>
          <w:rFonts w:ascii="Times New Roman" w:hAnsi="Times New Roman" w:cs="Times New Roman"/>
          <w:sz w:val="28"/>
          <w:szCs w:val="28"/>
        </w:rPr>
        <w:t xml:space="preserve">задолженности </w:t>
      </w:r>
      <w:r w:rsidR="00746E7A" w:rsidRPr="00BF3076">
        <w:rPr>
          <w:rFonts w:ascii="Times New Roman" w:hAnsi="Times New Roman" w:cs="Times New Roman"/>
          <w:sz w:val="28"/>
          <w:szCs w:val="28"/>
        </w:rPr>
        <w:t>по местным налогам</w:t>
      </w:r>
      <w:r w:rsidRPr="00BF3076">
        <w:rPr>
          <w:rFonts w:ascii="Times New Roman" w:hAnsi="Times New Roman" w:cs="Times New Roman"/>
          <w:sz w:val="28"/>
          <w:szCs w:val="28"/>
        </w:rPr>
        <w:t>;</w:t>
      </w:r>
    </w:p>
    <w:p w:rsidR="003E2F4A" w:rsidRPr="00BF3076" w:rsidRDefault="00B557D1" w:rsidP="00AC7FA6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BF3076">
        <w:rPr>
          <w:rFonts w:ascii="Times New Roman" w:hAnsi="Times New Roman" w:cs="Times New Roman"/>
          <w:sz w:val="28"/>
          <w:szCs w:val="28"/>
        </w:rPr>
        <w:t>сведения органов (учреждений), уполномоченных совершать нотариал</w:t>
      </w:r>
      <w:r w:rsidRPr="00BF3076">
        <w:rPr>
          <w:rFonts w:ascii="Times New Roman" w:hAnsi="Times New Roman" w:cs="Times New Roman"/>
          <w:sz w:val="28"/>
          <w:szCs w:val="28"/>
        </w:rPr>
        <w:t>ь</w:t>
      </w:r>
      <w:r w:rsidRPr="00BF3076">
        <w:rPr>
          <w:rFonts w:ascii="Times New Roman" w:hAnsi="Times New Roman" w:cs="Times New Roman"/>
          <w:sz w:val="28"/>
          <w:szCs w:val="28"/>
        </w:rPr>
        <w:t>ные действия, и нотариусов, занимающихся частной практикой, о том, что в течение трех лет со дня открытия наследства оно не принято наследником</w:t>
      </w:r>
      <w:r w:rsidR="009360CD" w:rsidRPr="00BF3076">
        <w:rPr>
          <w:rFonts w:ascii="Times New Roman" w:hAnsi="Times New Roman" w:cs="Times New Roman"/>
          <w:sz w:val="28"/>
          <w:szCs w:val="28"/>
        </w:rPr>
        <w:t>.</w:t>
      </w:r>
    </w:p>
    <w:bookmarkEnd w:id="0"/>
    <w:p w:rsidR="00E97068" w:rsidRPr="00BF3076" w:rsidRDefault="00D543BF" w:rsidP="00AC7FA6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3076">
        <w:rPr>
          <w:rFonts w:ascii="Times New Roman" w:hAnsi="Times New Roman" w:cs="Times New Roman"/>
          <w:sz w:val="28"/>
          <w:szCs w:val="28"/>
        </w:rPr>
        <w:t xml:space="preserve">2. </w:t>
      </w:r>
      <w:r w:rsidR="00E97068" w:rsidRPr="00BF3076">
        <w:rPr>
          <w:rFonts w:ascii="Times New Roman" w:hAnsi="Times New Roman" w:cs="Times New Roman"/>
          <w:sz w:val="28"/>
          <w:szCs w:val="28"/>
        </w:rPr>
        <w:t xml:space="preserve">Признать утратившим силу решение Совета Тимашевского городского поселения Тимашевского района от </w:t>
      </w:r>
      <w:r w:rsidRPr="00BF3076">
        <w:rPr>
          <w:rFonts w:ascii="Times New Roman" w:hAnsi="Times New Roman" w:cs="Times New Roman"/>
          <w:sz w:val="28"/>
          <w:szCs w:val="28"/>
        </w:rPr>
        <w:t>19</w:t>
      </w:r>
      <w:r w:rsidR="00E97068" w:rsidRPr="00BF3076">
        <w:rPr>
          <w:rFonts w:ascii="Times New Roman" w:hAnsi="Times New Roman" w:cs="Times New Roman"/>
          <w:sz w:val="28"/>
          <w:szCs w:val="28"/>
        </w:rPr>
        <w:t xml:space="preserve"> </w:t>
      </w:r>
      <w:r w:rsidRPr="00BF3076">
        <w:rPr>
          <w:rFonts w:ascii="Times New Roman" w:hAnsi="Times New Roman" w:cs="Times New Roman"/>
          <w:sz w:val="28"/>
          <w:szCs w:val="28"/>
        </w:rPr>
        <w:t>июля</w:t>
      </w:r>
      <w:r w:rsidR="00E97068" w:rsidRPr="00BF3076">
        <w:rPr>
          <w:rFonts w:ascii="Times New Roman" w:hAnsi="Times New Roman" w:cs="Times New Roman"/>
          <w:sz w:val="28"/>
          <w:szCs w:val="28"/>
        </w:rPr>
        <w:t xml:space="preserve"> 20</w:t>
      </w:r>
      <w:r w:rsidRPr="00BF3076">
        <w:rPr>
          <w:rFonts w:ascii="Times New Roman" w:hAnsi="Times New Roman" w:cs="Times New Roman"/>
          <w:sz w:val="28"/>
          <w:szCs w:val="28"/>
        </w:rPr>
        <w:t>17</w:t>
      </w:r>
      <w:r w:rsidR="00E97068" w:rsidRPr="00BF3076">
        <w:rPr>
          <w:rFonts w:ascii="Times New Roman" w:hAnsi="Times New Roman" w:cs="Times New Roman"/>
          <w:sz w:val="28"/>
          <w:szCs w:val="28"/>
        </w:rPr>
        <w:t xml:space="preserve"> г. № </w:t>
      </w:r>
      <w:r w:rsidRPr="00BF3076">
        <w:rPr>
          <w:rFonts w:ascii="Times New Roman" w:hAnsi="Times New Roman" w:cs="Times New Roman"/>
          <w:sz w:val="28"/>
          <w:szCs w:val="28"/>
        </w:rPr>
        <w:t>277</w:t>
      </w:r>
      <w:r w:rsidR="00E97068" w:rsidRPr="00BF3076">
        <w:rPr>
          <w:rFonts w:ascii="Times New Roman" w:hAnsi="Times New Roman" w:cs="Times New Roman"/>
          <w:sz w:val="28"/>
          <w:szCs w:val="28"/>
        </w:rPr>
        <w:t xml:space="preserve"> «</w:t>
      </w:r>
      <w:r w:rsidRPr="00BF3076">
        <w:rPr>
          <w:rFonts w:ascii="Times New Roman" w:hAnsi="Times New Roman" w:cs="Times New Roman"/>
          <w:sz w:val="28"/>
          <w:szCs w:val="28"/>
        </w:rPr>
        <w:t>Об установлении дополнительных оснований признания безнадежными к взысканию недоимки, задолженности по пеням и штрафам по местным налогам, которые подлежат зачислению в бюджет Тимашевского городского поселения Тимашевского района и порядка их списания</w:t>
      </w:r>
      <w:r w:rsidR="00E97068" w:rsidRPr="00BF3076">
        <w:rPr>
          <w:rFonts w:ascii="Times New Roman" w:hAnsi="Times New Roman" w:cs="Times New Roman"/>
          <w:sz w:val="28"/>
          <w:szCs w:val="28"/>
        </w:rPr>
        <w:t>».</w:t>
      </w:r>
    </w:p>
    <w:p w:rsidR="00E97068" w:rsidRPr="00BF3076" w:rsidRDefault="00D543BF" w:rsidP="00D543BF">
      <w:pPr>
        <w:widowControl/>
        <w:tabs>
          <w:tab w:val="left" w:pos="0"/>
        </w:tabs>
        <w:autoSpaceDE/>
        <w:autoSpaceDN/>
        <w:adjustRightInd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BF3076">
        <w:rPr>
          <w:rFonts w:ascii="Times New Roman" w:eastAsia="Times New Roman" w:hAnsi="Times New Roman" w:cs="Times New Roman"/>
          <w:sz w:val="28"/>
          <w:szCs w:val="28"/>
        </w:rPr>
        <w:t xml:space="preserve">3. </w:t>
      </w:r>
      <w:r w:rsidR="00E97068" w:rsidRPr="00BF3076">
        <w:rPr>
          <w:rFonts w:ascii="Times New Roman" w:eastAsia="Times New Roman" w:hAnsi="Times New Roman" w:cs="Times New Roman"/>
          <w:sz w:val="28"/>
          <w:szCs w:val="28"/>
        </w:rPr>
        <w:t>Организационному отделу администрации Тимашевского городского поселения Тимашевского района (Сысоев В.Г.) обеспечить размещение наст</w:t>
      </w:r>
      <w:r w:rsidR="00E97068" w:rsidRPr="00BF3076">
        <w:rPr>
          <w:rFonts w:ascii="Times New Roman" w:eastAsia="Times New Roman" w:hAnsi="Times New Roman" w:cs="Times New Roman"/>
          <w:sz w:val="28"/>
          <w:szCs w:val="28"/>
        </w:rPr>
        <w:t>о</w:t>
      </w:r>
      <w:r w:rsidR="00E97068" w:rsidRPr="00BF3076">
        <w:rPr>
          <w:rFonts w:ascii="Times New Roman" w:eastAsia="Times New Roman" w:hAnsi="Times New Roman" w:cs="Times New Roman"/>
          <w:sz w:val="28"/>
          <w:szCs w:val="28"/>
        </w:rPr>
        <w:t>ящего решения на официальном сайте администрации Тимашевского городского поселения Тимашевского района в информационно-телекоммуникационной сети «Интернет» и официально обнародовать путем:</w:t>
      </w:r>
    </w:p>
    <w:p w:rsidR="00E97068" w:rsidRPr="00BF3076" w:rsidRDefault="00E97068" w:rsidP="009360CD">
      <w:pPr>
        <w:widowControl/>
        <w:tabs>
          <w:tab w:val="left" w:pos="0"/>
          <w:tab w:val="left" w:pos="993"/>
        </w:tabs>
        <w:autoSpaceDE/>
        <w:autoSpaceDN/>
        <w:adjustRightInd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BF3076">
        <w:rPr>
          <w:rFonts w:ascii="Times New Roman" w:eastAsia="Times New Roman" w:hAnsi="Times New Roman" w:cs="Times New Roman"/>
          <w:sz w:val="28"/>
          <w:szCs w:val="28"/>
        </w:rPr>
        <w:t>1) размещения на информационном стенде в здании кинотеатра «Заря</w:t>
      </w:r>
      <w:r w:rsidR="009360CD" w:rsidRPr="00BF3076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r w:rsidRPr="00BF3076">
        <w:rPr>
          <w:rFonts w:ascii="Times New Roman" w:eastAsia="Times New Roman" w:hAnsi="Times New Roman" w:cs="Times New Roman"/>
          <w:sz w:val="28"/>
          <w:szCs w:val="28"/>
        </w:rPr>
        <w:t>(МАУ</w:t>
      </w:r>
      <w:r w:rsidR="009360CD" w:rsidRPr="00BF3076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BF3076">
        <w:rPr>
          <w:rFonts w:ascii="Times New Roman" w:eastAsia="Times New Roman" w:hAnsi="Times New Roman" w:cs="Times New Roman"/>
          <w:sz w:val="28"/>
          <w:szCs w:val="28"/>
        </w:rPr>
        <w:t>«Экран») по адресу: г. Тимашевск, ул. Красная, 105;</w:t>
      </w:r>
    </w:p>
    <w:p w:rsidR="00AC7FA6" w:rsidRPr="00BF3076" w:rsidRDefault="00E97068" w:rsidP="00C42366">
      <w:pPr>
        <w:widowControl/>
        <w:tabs>
          <w:tab w:val="left" w:pos="0"/>
          <w:tab w:val="left" w:pos="993"/>
        </w:tabs>
        <w:autoSpaceDE/>
        <w:autoSpaceDN/>
        <w:adjustRightInd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BF3076">
        <w:rPr>
          <w:rFonts w:ascii="Times New Roman" w:eastAsia="Times New Roman" w:hAnsi="Times New Roman" w:cs="Times New Roman"/>
          <w:sz w:val="28"/>
          <w:szCs w:val="28"/>
        </w:rPr>
        <w:t>2) размещения на информационном стенде в здании администрации Т</w:t>
      </w:r>
      <w:r w:rsidRPr="00BF3076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BF3076">
        <w:rPr>
          <w:rFonts w:ascii="Times New Roman" w:eastAsia="Times New Roman" w:hAnsi="Times New Roman" w:cs="Times New Roman"/>
          <w:sz w:val="28"/>
          <w:szCs w:val="28"/>
        </w:rPr>
        <w:t xml:space="preserve">машевского городского поселения </w:t>
      </w:r>
      <w:r w:rsidR="00C42366" w:rsidRPr="00BF3076">
        <w:rPr>
          <w:rFonts w:ascii="Times New Roman" w:eastAsia="Times New Roman" w:hAnsi="Times New Roman" w:cs="Times New Roman"/>
          <w:sz w:val="28"/>
          <w:szCs w:val="28"/>
        </w:rPr>
        <w:t xml:space="preserve">Тимашевского района по адресу: </w:t>
      </w:r>
      <w:r w:rsidRPr="00BF3076">
        <w:rPr>
          <w:rFonts w:ascii="Times New Roman" w:eastAsia="Times New Roman" w:hAnsi="Times New Roman" w:cs="Times New Roman"/>
          <w:sz w:val="28"/>
          <w:szCs w:val="28"/>
        </w:rPr>
        <w:t>г. Тим</w:t>
      </w:r>
      <w:r w:rsidRPr="00BF3076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BF3076">
        <w:rPr>
          <w:rFonts w:ascii="Times New Roman" w:eastAsia="Times New Roman" w:hAnsi="Times New Roman" w:cs="Times New Roman"/>
          <w:sz w:val="28"/>
          <w:szCs w:val="28"/>
        </w:rPr>
        <w:t xml:space="preserve">шевск, ул. </w:t>
      </w:r>
      <w:proofErr w:type="gramStart"/>
      <w:r w:rsidRPr="00BF3076">
        <w:rPr>
          <w:rFonts w:ascii="Times New Roman" w:eastAsia="Times New Roman" w:hAnsi="Times New Roman" w:cs="Times New Roman"/>
          <w:sz w:val="28"/>
          <w:szCs w:val="28"/>
        </w:rPr>
        <w:t>Красная</w:t>
      </w:r>
      <w:proofErr w:type="gramEnd"/>
      <w:r w:rsidRPr="00BF3076">
        <w:rPr>
          <w:rFonts w:ascii="Times New Roman" w:eastAsia="Times New Roman" w:hAnsi="Times New Roman" w:cs="Times New Roman"/>
          <w:sz w:val="28"/>
          <w:szCs w:val="28"/>
        </w:rPr>
        <w:t>, 100, 1 этаж и обеспечения беспрепятственного доступа ж</w:t>
      </w:r>
      <w:r w:rsidRPr="00BF3076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BF3076">
        <w:rPr>
          <w:rFonts w:ascii="Times New Roman" w:eastAsia="Times New Roman" w:hAnsi="Times New Roman" w:cs="Times New Roman"/>
          <w:sz w:val="28"/>
          <w:szCs w:val="28"/>
        </w:rPr>
        <w:t>телей, проживающих на территории Тимашевского городского поселения Т</w:t>
      </w:r>
      <w:r w:rsidRPr="00BF3076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BF3076">
        <w:rPr>
          <w:rFonts w:ascii="Times New Roman" w:eastAsia="Times New Roman" w:hAnsi="Times New Roman" w:cs="Times New Roman"/>
          <w:sz w:val="28"/>
          <w:szCs w:val="28"/>
        </w:rPr>
        <w:t>машевского района, к указанному стенду.</w:t>
      </w:r>
    </w:p>
    <w:p w:rsidR="00E97068" w:rsidRPr="00BF3076" w:rsidRDefault="00C42366" w:rsidP="00AC7FA6">
      <w:pPr>
        <w:widowControl/>
        <w:tabs>
          <w:tab w:val="left" w:pos="0"/>
          <w:tab w:val="left" w:pos="993"/>
        </w:tabs>
        <w:autoSpaceDE/>
        <w:autoSpaceDN/>
        <w:adjustRightInd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BF3076">
        <w:rPr>
          <w:rFonts w:ascii="Times New Roman" w:eastAsia="Times New Roman" w:hAnsi="Times New Roman" w:cs="Times New Roman"/>
          <w:sz w:val="28"/>
          <w:szCs w:val="28"/>
        </w:rPr>
        <w:t>4</w:t>
      </w:r>
      <w:r w:rsidR="00AC7FA6" w:rsidRPr="00BF3076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E97068" w:rsidRPr="00BF3076">
        <w:rPr>
          <w:rFonts w:ascii="Times New Roman" w:eastAsia="Times New Roman" w:hAnsi="Times New Roman" w:cs="Times New Roman"/>
          <w:sz w:val="28"/>
          <w:szCs w:val="28"/>
        </w:rPr>
        <w:t xml:space="preserve">Решение вступает в силу </w:t>
      </w:r>
      <w:r w:rsidRPr="00BF3076">
        <w:rPr>
          <w:rFonts w:ascii="Times New Roman" w:eastAsia="Times New Roman" w:hAnsi="Times New Roman" w:cs="Times New Roman"/>
          <w:sz w:val="28"/>
          <w:szCs w:val="28"/>
        </w:rPr>
        <w:t>со</w:t>
      </w:r>
      <w:r w:rsidR="00E97068" w:rsidRPr="00BF3076">
        <w:rPr>
          <w:rFonts w:ascii="Times New Roman" w:eastAsia="Times New Roman" w:hAnsi="Times New Roman" w:cs="Times New Roman"/>
          <w:sz w:val="28"/>
          <w:szCs w:val="28"/>
        </w:rPr>
        <w:t xml:space="preserve"> дня его официального обнародования и распространяется на правоотношения, возникшие с 1 </w:t>
      </w:r>
      <w:r w:rsidR="00D543BF" w:rsidRPr="00BF3076">
        <w:rPr>
          <w:rFonts w:ascii="Times New Roman" w:eastAsia="Times New Roman" w:hAnsi="Times New Roman" w:cs="Times New Roman"/>
          <w:sz w:val="28"/>
          <w:szCs w:val="28"/>
        </w:rPr>
        <w:t>января</w:t>
      </w:r>
      <w:r w:rsidR="00E97068" w:rsidRPr="00BF3076">
        <w:rPr>
          <w:rFonts w:ascii="Times New Roman" w:eastAsia="Times New Roman" w:hAnsi="Times New Roman" w:cs="Times New Roman"/>
          <w:sz w:val="28"/>
          <w:szCs w:val="28"/>
        </w:rPr>
        <w:t xml:space="preserve"> 2023 г.</w:t>
      </w:r>
    </w:p>
    <w:p w:rsidR="00231361" w:rsidRPr="00AC7FA6" w:rsidRDefault="00231361" w:rsidP="00E97068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6C3AEF" w:rsidRDefault="006C3AEF" w:rsidP="00B557D1">
      <w:pPr>
        <w:pStyle w:val="affff3"/>
        <w:widowControl w:val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C3AEF" w:rsidRDefault="006C3AEF" w:rsidP="00B557D1">
      <w:pPr>
        <w:pStyle w:val="ConsNormal"/>
        <w:ind w:righ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Совета</w:t>
      </w:r>
    </w:p>
    <w:p w:rsidR="006C3AEF" w:rsidRDefault="006C3AEF" w:rsidP="00B557D1">
      <w:pPr>
        <w:pStyle w:val="ConsNormal"/>
        <w:ind w:righ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Тимашевского городского поселения</w:t>
      </w:r>
    </w:p>
    <w:p w:rsidR="0060121A" w:rsidRDefault="006C3AEF" w:rsidP="0060121A">
      <w:pPr>
        <w:tabs>
          <w:tab w:val="left" w:pos="8080"/>
          <w:tab w:val="left" w:pos="8222"/>
          <w:tab w:val="left" w:pos="8364"/>
        </w:tabs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Тимашевского района</w:t>
      </w:r>
      <w:r w:rsidRPr="0060121A">
        <w:rPr>
          <w:rFonts w:ascii="Times New Roman" w:hAnsi="Times New Roman" w:cs="Times New Roman"/>
          <w:spacing w:val="-2"/>
          <w:sz w:val="28"/>
          <w:szCs w:val="28"/>
        </w:rPr>
        <w:t xml:space="preserve">                                      </w:t>
      </w:r>
      <w:r w:rsidR="0060121A">
        <w:rPr>
          <w:rFonts w:ascii="Times New Roman" w:hAnsi="Times New Roman" w:cs="Times New Roman"/>
          <w:sz w:val="28"/>
          <w:szCs w:val="28"/>
        </w:rPr>
        <w:t xml:space="preserve"> </w:t>
      </w:r>
      <w:r w:rsidRPr="0060121A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>С.Г.</w:t>
      </w:r>
      <w:r w:rsidR="00D63DB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Качанов</w:t>
      </w:r>
    </w:p>
    <w:p w:rsidR="0060121A" w:rsidRDefault="0060121A" w:rsidP="0060121A">
      <w:pPr>
        <w:tabs>
          <w:tab w:val="left" w:pos="8080"/>
          <w:tab w:val="left" w:pos="8222"/>
          <w:tab w:val="left" w:pos="8364"/>
        </w:tabs>
        <w:ind w:firstLine="0"/>
        <w:rPr>
          <w:rFonts w:ascii="Times New Roman" w:hAnsi="Times New Roman" w:cs="Times New Roman"/>
          <w:sz w:val="28"/>
          <w:szCs w:val="28"/>
        </w:rPr>
      </w:pPr>
    </w:p>
    <w:tbl>
      <w:tblPr>
        <w:tblStyle w:val="affff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046"/>
        <w:gridCol w:w="1809"/>
      </w:tblGrid>
      <w:tr w:rsidR="0060121A" w:rsidTr="0060121A">
        <w:tc>
          <w:tcPr>
            <w:tcW w:w="8046" w:type="dxa"/>
          </w:tcPr>
          <w:p w:rsidR="0060121A" w:rsidRPr="0060121A" w:rsidRDefault="0060121A" w:rsidP="0060121A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0121A">
              <w:rPr>
                <w:rFonts w:ascii="Times New Roman" w:hAnsi="Times New Roman" w:cs="Times New Roman"/>
                <w:sz w:val="28"/>
                <w:szCs w:val="28"/>
              </w:rPr>
              <w:t xml:space="preserve">Глава Тимашевского городского </w:t>
            </w:r>
          </w:p>
          <w:p w:rsidR="0060121A" w:rsidRDefault="0060121A" w:rsidP="0060121A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0121A">
              <w:rPr>
                <w:rFonts w:ascii="Times New Roman" w:hAnsi="Times New Roman" w:cs="Times New Roman"/>
                <w:sz w:val="28"/>
                <w:szCs w:val="28"/>
              </w:rPr>
              <w:t>поселения Тимашевского района</w:t>
            </w:r>
          </w:p>
        </w:tc>
        <w:tc>
          <w:tcPr>
            <w:tcW w:w="1809" w:type="dxa"/>
          </w:tcPr>
          <w:p w:rsidR="00555743" w:rsidRDefault="00555743" w:rsidP="00B557D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0121A" w:rsidRDefault="0060121A" w:rsidP="00B557D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0121A">
              <w:rPr>
                <w:rFonts w:ascii="Times New Roman" w:hAnsi="Times New Roman" w:cs="Times New Roman"/>
                <w:sz w:val="28"/>
                <w:szCs w:val="28"/>
              </w:rPr>
              <w:t>Н.Н. Панин</w:t>
            </w:r>
          </w:p>
        </w:tc>
      </w:tr>
    </w:tbl>
    <w:p w:rsidR="007E1151" w:rsidRPr="007A559F" w:rsidRDefault="007E1151" w:rsidP="003D1ADF">
      <w:pPr>
        <w:tabs>
          <w:tab w:val="left" w:pos="8080"/>
          <w:tab w:val="left" w:pos="8222"/>
        </w:tabs>
        <w:ind w:firstLine="0"/>
        <w:rPr>
          <w:rFonts w:ascii="Times New Roman" w:hAnsi="Times New Roman" w:cs="Times New Roman"/>
          <w:sz w:val="28"/>
          <w:szCs w:val="28"/>
        </w:rPr>
      </w:pPr>
    </w:p>
    <w:sectPr w:rsidR="007E1151" w:rsidRPr="007A559F" w:rsidSect="00C31830">
      <w:headerReference w:type="default" r:id="rId11"/>
      <w:headerReference w:type="first" r:id="rId12"/>
      <w:pgSz w:w="11900" w:h="16800"/>
      <w:pgMar w:top="567" w:right="560" w:bottom="709" w:left="1701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4765" w:rsidRDefault="00714765" w:rsidP="002D4783">
      <w:r>
        <w:separator/>
      </w:r>
    </w:p>
  </w:endnote>
  <w:endnote w:type="continuationSeparator" w:id="0">
    <w:p w:rsidR="00714765" w:rsidRDefault="00714765" w:rsidP="002D47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4765" w:rsidRDefault="00714765" w:rsidP="002D4783">
      <w:r>
        <w:separator/>
      </w:r>
    </w:p>
  </w:footnote>
  <w:footnote w:type="continuationSeparator" w:id="0">
    <w:p w:rsidR="00714765" w:rsidRDefault="00714765" w:rsidP="002D478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8"/>
        <w:szCs w:val="28"/>
      </w:rPr>
      <w:id w:val="12162197"/>
      <w:docPartObj>
        <w:docPartGallery w:val="Page Numbers (Top of Page)"/>
        <w:docPartUnique/>
      </w:docPartObj>
    </w:sdtPr>
    <w:sdtEndPr/>
    <w:sdtContent>
      <w:p w:rsidR="002D4783" w:rsidRPr="00A86356" w:rsidRDefault="0089073C" w:rsidP="00A86356">
        <w:pPr>
          <w:pStyle w:val="affff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AC7FA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AC7FA6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AC7FA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C31830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AC7FA6">
          <w:rPr>
            <w:rFonts w:ascii="Times New Roman" w:hAnsi="Times New Roman" w:cs="Times New Roman"/>
            <w:noProof/>
            <w:sz w:val="28"/>
            <w:szCs w:val="28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6356" w:rsidRDefault="00A86356" w:rsidP="00FE56E0">
    <w:pPr>
      <w:pStyle w:val="affff5"/>
      <w:ind w:firstLine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8675FA"/>
    <w:multiLevelType w:val="hybridMultilevel"/>
    <w:tmpl w:val="E1A8A790"/>
    <w:lvl w:ilvl="0" w:tplc="591E3710">
      <w:start w:val="1"/>
      <w:numFmt w:val="decimal"/>
      <w:lvlText w:val="%1."/>
      <w:lvlJc w:val="left"/>
      <w:pPr>
        <w:ind w:left="1875" w:hanging="1155"/>
      </w:pPr>
      <w:rPr>
        <w:rFonts w:hint="default"/>
        <w:caps w:val="0"/>
        <w:strike w:val="0"/>
        <w:dstrike w:val="0"/>
        <w:vanish w:val="0"/>
        <w:color w:val="auto"/>
        <w:kern w:val="0"/>
        <w:vertAlign w:val="baseline"/>
        <w14:cntxtAlts w14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41736E8"/>
    <w:multiLevelType w:val="hybridMultilevel"/>
    <w:tmpl w:val="12385D02"/>
    <w:lvl w:ilvl="0" w:tplc="86C0FE28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DA1434"/>
    <w:multiLevelType w:val="hybridMultilevel"/>
    <w:tmpl w:val="9C4A2E76"/>
    <w:lvl w:ilvl="0" w:tplc="FEEAF16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35437D99"/>
    <w:multiLevelType w:val="hybridMultilevel"/>
    <w:tmpl w:val="951A786C"/>
    <w:lvl w:ilvl="0" w:tplc="8DC2C02A">
      <w:start w:val="3"/>
      <w:numFmt w:val="decimal"/>
      <w:lvlText w:val="%1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>
    <w:nsid w:val="3FFF5133"/>
    <w:multiLevelType w:val="hybridMultilevel"/>
    <w:tmpl w:val="D508530C"/>
    <w:lvl w:ilvl="0" w:tplc="FEEAF16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469F0C69"/>
    <w:multiLevelType w:val="hybridMultilevel"/>
    <w:tmpl w:val="A11E81B0"/>
    <w:lvl w:ilvl="0" w:tplc="FEEAF16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D0A38F6"/>
    <w:multiLevelType w:val="multilevel"/>
    <w:tmpl w:val="C9487A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08248A5"/>
    <w:multiLevelType w:val="hybridMultilevel"/>
    <w:tmpl w:val="97460388"/>
    <w:lvl w:ilvl="0" w:tplc="74FC49A4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1934D0D"/>
    <w:multiLevelType w:val="multilevel"/>
    <w:tmpl w:val="08363C76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0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9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2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0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3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28" w:hanging="2160"/>
      </w:pPr>
      <w:rPr>
        <w:rFonts w:hint="default"/>
      </w:rPr>
    </w:lvl>
  </w:abstractNum>
  <w:abstractNum w:abstractNumId="9">
    <w:nsid w:val="66D54C9E"/>
    <w:multiLevelType w:val="multilevel"/>
    <w:tmpl w:val="F26EF3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656110A"/>
    <w:multiLevelType w:val="hybridMultilevel"/>
    <w:tmpl w:val="AA04067C"/>
    <w:lvl w:ilvl="0" w:tplc="FEEAF16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78FF0F45"/>
    <w:multiLevelType w:val="multilevel"/>
    <w:tmpl w:val="F9FCC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6"/>
  </w:num>
  <w:num w:numId="3">
    <w:abstractNumId w:val="11"/>
  </w:num>
  <w:num w:numId="4">
    <w:abstractNumId w:val="0"/>
  </w:num>
  <w:num w:numId="5">
    <w:abstractNumId w:val="5"/>
  </w:num>
  <w:num w:numId="6">
    <w:abstractNumId w:val="2"/>
  </w:num>
  <w:num w:numId="7">
    <w:abstractNumId w:val="10"/>
  </w:num>
  <w:num w:numId="8">
    <w:abstractNumId w:val="4"/>
  </w:num>
  <w:num w:numId="9">
    <w:abstractNumId w:val="8"/>
  </w:num>
  <w:num w:numId="10">
    <w:abstractNumId w:val="3"/>
  </w:num>
  <w:num w:numId="11">
    <w:abstractNumId w:val="1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embedSystemFonts/>
  <w:bordersDoNotSurroundHeader/>
  <w:bordersDoNotSurroundFooter/>
  <w:proofState w:spelling="clean" w:grammar="clean"/>
  <w:defaultTabStop w:val="720"/>
  <w:autoHyphenation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5954"/>
    <w:rsid w:val="00005DEC"/>
    <w:rsid w:val="00034281"/>
    <w:rsid w:val="00034BAA"/>
    <w:rsid w:val="00043A03"/>
    <w:rsid w:val="000667DF"/>
    <w:rsid w:val="000A4466"/>
    <w:rsid w:val="000C45E2"/>
    <w:rsid w:val="000C4D6A"/>
    <w:rsid w:val="000E214B"/>
    <w:rsid w:val="000F1AC9"/>
    <w:rsid w:val="0010407D"/>
    <w:rsid w:val="00111A6A"/>
    <w:rsid w:val="00120A9A"/>
    <w:rsid w:val="00150632"/>
    <w:rsid w:val="00156857"/>
    <w:rsid w:val="001678A9"/>
    <w:rsid w:val="00184057"/>
    <w:rsid w:val="001976C9"/>
    <w:rsid w:val="001A2095"/>
    <w:rsid w:val="001F2271"/>
    <w:rsid w:val="00214886"/>
    <w:rsid w:val="002148EB"/>
    <w:rsid w:val="00231361"/>
    <w:rsid w:val="00231446"/>
    <w:rsid w:val="00233361"/>
    <w:rsid w:val="00244A8E"/>
    <w:rsid w:val="00245B68"/>
    <w:rsid w:val="00245C01"/>
    <w:rsid w:val="0026219A"/>
    <w:rsid w:val="00281439"/>
    <w:rsid w:val="00282E62"/>
    <w:rsid w:val="0028547D"/>
    <w:rsid w:val="0028583A"/>
    <w:rsid w:val="002A7E60"/>
    <w:rsid w:val="002D4783"/>
    <w:rsid w:val="002E16DF"/>
    <w:rsid w:val="00353DCB"/>
    <w:rsid w:val="0036224A"/>
    <w:rsid w:val="00375A38"/>
    <w:rsid w:val="003A54B3"/>
    <w:rsid w:val="003A5551"/>
    <w:rsid w:val="003D1ADF"/>
    <w:rsid w:val="003E2F4A"/>
    <w:rsid w:val="0043714D"/>
    <w:rsid w:val="00445C58"/>
    <w:rsid w:val="00452A8D"/>
    <w:rsid w:val="00462FB3"/>
    <w:rsid w:val="004B352E"/>
    <w:rsid w:val="004F36E2"/>
    <w:rsid w:val="00501B89"/>
    <w:rsid w:val="00504CFE"/>
    <w:rsid w:val="00517503"/>
    <w:rsid w:val="00543810"/>
    <w:rsid w:val="00555743"/>
    <w:rsid w:val="00566811"/>
    <w:rsid w:val="005803B8"/>
    <w:rsid w:val="00585C9C"/>
    <w:rsid w:val="00594531"/>
    <w:rsid w:val="005A6A6F"/>
    <w:rsid w:val="005D0BE4"/>
    <w:rsid w:val="005D1CB1"/>
    <w:rsid w:val="005E0E4D"/>
    <w:rsid w:val="005E1E1D"/>
    <w:rsid w:val="0060121A"/>
    <w:rsid w:val="0063535A"/>
    <w:rsid w:val="00695A84"/>
    <w:rsid w:val="00696591"/>
    <w:rsid w:val="006B0E96"/>
    <w:rsid w:val="006C3AEF"/>
    <w:rsid w:val="006C7FE2"/>
    <w:rsid w:val="006F322A"/>
    <w:rsid w:val="00714765"/>
    <w:rsid w:val="0071581C"/>
    <w:rsid w:val="00715E57"/>
    <w:rsid w:val="00725321"/>
    <w:rsid w:val="00746E7A"/>
    <w:rsid w:val="00783CE9"/>
    <w:rsid w:val="007853C1"/>
    <w:rsid w:val="0078675E"/>
    <w:rsid w:val="00793B8D"/>
    <w:rsid w:val="007A4E20"/>
    <w:rsid w:val="007A5393"/>
    <w:rsid w:val="007A559F"/>
    <w:rsid w:val="007E1151"/>
    <w:rsid w:val="00804C4C"/>
    <w:rsid w:val="00827B63"/>
    <w:rsid w:val="00846FCB"/>
    <w:rsid w:val="008528BA"/>
    <w:rsid w:val="0089073C"/>
    <w:rsid w:val="008A5441"/>
    <w:rsid w:val="009036DB"/>
    <w:rsid w:val="009360CD"/>
    <w:rsid w:val="00941BC1"/>
    <w:rsid w:val="00983DB8"/>
    <w:rsid w:val="009A786E"/>
    <w:rsid w:val="009C0D39"/>
    <w:rsid w:val="009C2D82"/>
    <w:rsid w:val="009D454B"/>
    <w:rsid w:val="00A033D1"/>
    <w:rsid w:val="00A0673C"/>
    <w:rsid w:val="00A12063"/>
    <w:rsid w:val="00A1278C"/>
    <w:rsid w:val="00A13710"/>
    <w:rsid w:val="00A245FB"/>
    <w:rsid w:val="00A35100"/>
    <w:rsid w:val="00A52271"/>
    <w:rsid w:val="00A66B84"/>
    <w:rsid w:val="00A7645C"/>
    <w:rsid w:val="00A778FF"/>
    <w:rsid w:val="00A84154"/>
    <w:rsid w:val="00A86356"/>
    <w:rsid w:val="00A94C4E"/>
    <w:rsid w:val="00AA6183"/>
    <w:rsid w:val="00AC287D"/>
    <w:rsid w:val="00AC7FA6"/>
    <w:rsid w:val="00B07EAD"/>
    <w:rsid w:val="00B2671E"/>
    <w:rsid w:val="00B36E26"/>
    <w:rsid w:val="00B557D1"/>
    <w:rsid w:val="00B769D2"/>
    <w:rsid w:val="00BA51D6"/>
    <w:rsid w:val="00BB1D35"/>
    <w:rsid w:val="00BB5F17"/>
    <w:rsid w:val="00BC3A67"/>
    <w:rsid w:val="00BC52E0"/>
    <w:rsid w:val="00BF06D5"/>
    <w:rsid w:val="00BF0BD2"/>
    <w:rsid w:val="00BF3076"/>
    <w:rsid w:val="00C020D9"/>
    <w:rsid w:val="00C15C34"/>
    <w:rsid w:val="00C26BBE"/>
    <w:rsid w:val="00C31830"/>
    <w:rsid w:val="00C33407"/>
    <w:rsid w:val="00C42366"/>
    <w:rsid w:val="00C63FC4"/>
    <w:rsid w:val="00C75653"/>
    <w:rsid w:val="00C81847"/>
    <w:rsid w:val="00C81EB2"/>
    <w:rsid w:val="00CA5E41"/>
    <w:rsid w:val="00CB21DA"/>
    <w:rsid w:val="00CD214D"/>
    <w:rsid w:val="00CE50A9"/>
    <w:rsid w:val="00D006C7"/>
    <w:rsid w:val="00D12933"/>
    <w:rsid w:val="00D21115"/>
    <w:rsid w:val="00D3435F"/>
    <w:rsid w:val="00D543BF"/>
    <w:rsid w:val="00D62037"/>
    <w:rsid w:val="00D63DB4"/>
    <w:rsid w:val="00D750B2"/>
    <w:rsid w:val="00D93148"/>
    <w:rsid w:val="00DB3A8A"/>
    <w:rsid w:val="00DC519B"/>
    <w:rsid w:val="00DC6124"/>
    <w:rsid w:val="00DF0188"/>
    <w:rsid w:val="00E05954"/>
    <w:rsid w:val="00E06AF5"/>
    <w:rsid w:val="00E103F6"/>
    <w:rsid w:val="00E32427"/>
    <w:rsid w:val="00E36063"/>
    <w:rsid w:val="00E97068"/>
    <w:rsid w:val="00EB72B4"/>
    <w:rsid w:val="00EC4917"/>
    <w:rsid w:val="00ED7FB1"/>
    <w:rsid w:val="00EE00DA"/>
    <w:rsid w:val="00EE1AE5"/>
    <w:rsid w:val="00EF52D7"/>
    <w:rsid w:val="00EF6F8D"/>
    <w:rsid w:val="00F11AF1"/>
    <w:rsid w:val="00F148A8"/>
    <w:rsid w:val="00F30D00"/>
    <w:rsid w:val="00F405EA"/>
    <w:rsid w:val="00F93A93"/>
    <w:rsid w:val="00FA46AA"/>
    <w:rsid w:val="00FA7EDD"/>
    <w:rsid w:val="00FD4241"/>
    <w:rsid w:val="00FD5B1C"/>
    <w:rsid w:val="00FE56E0"/>
    <w:rsid w:val="00FF3D7A"/>
    <w:rsid w:val="00FF61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1361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231361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1"/>
    <w:next w:val="a"/>
    <w:link w:val="20"/>
    <w:uiPriority w:val="99"/>
    <w:qFormat/>
    <w:rsid w:val="00231361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231361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231361"/>
    <w:pPr>
      <w:outlineLvl w:val="3"/>
    </w:p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C3AEF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231361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231361"/>
    <w:rPr>
      <w:b/>
      <w:bCs/>
      <w:color w:val="106BBE"/>
    </w:rPr>
  </w:style>
  <w:style w:type="character" w:customStyle="1" w:styleId="a5">
    <w:name w:val="Активная гипертекстовая ссылка"/>
    <w:basedOn w:val="a4"/>
    <w:uiPriority w:val="99"/>
    <w:rsid w:val="00231361"/>
    <w:rPr>
      <w:b/>
      <w:bCs/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rsid w:val="00231361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  <w:rsid w:val="00231361"/>
  </w:style>
  <w:style w:type="paragraph" w:customStyle="1" w:styleId="a8">
    <w:name w:val="Внимание: недобросовестность!"/>
    <w:basedOn w:val="a6"/>
    <w:next w:val="a"/>
    <w:uiPriority w:val="99"/>
    <w:rsid w:val="00231361"/>
  </w:style>
  <w:style w:type="character" w:customStyle="1" w:styleId="a9">
    <w:name w:val="Выделение для Базового Поиска"/>
    <w:basedOn w:val="a3"/>
    <w:uiPriority w:val="99"/>
    <w:rsid w:val="00231361"/>
    <w:rPr>
      <w:b/>
      <w:bCs/>
      <w:color w:val="0058A9"/>
    </w:rPr>
  </w:style>
  <w:style w:type="character" w:customStyle="1" w:styleId="aa">
    <w:name w:val="Выделение для Базового Поиска (курсив)"/>
    <w:basedOn w:val="a9"/>
    <w:uiPriority w:val="99"/>
    <w:rsid w:val="00231361"/>
    <w:rPr>
      <w:b/>
      <w:bCs/>
      <w:i/>
      <w:iCs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rsid w:val="00231361"/>
    <w:pPr>
      <w:ind w:left="240" w:right="300"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sid w:val="00231361"/>
    <w:rPr>
      <w:rFonts w:ascii="Verdana" w:hAnsi="Verdana" w:cs="Verdana"/>
      <w:sz w:val="22"/>
      <w:szCs w:val="22"/>
    </w:rPr>
  </w:style>
  <w:style w:type="paragraph" w:customStyle="1" w:styleId="ad">
    <w:name w:val="Заголовок"/>
    <w:basedOn w:val="ac"/>
    <w:next w:val="a"/>
    <w:uiPriority w:val="99"/>
    <w:rsid w:val="00231361"/>
    <w:rPr>
      <w:b/>
      <w:bCs/>
      <w:color w:val="0058A9"/>
      <w:shd w:val="clear" w:color="auto" w:fill="ECE9D8"/>
    </w:rPr>
  </w:style>
  <w:style w:type="character" w:customStyle="1" w:styleId="10">
    <w:name w:val="Заголовок 1 Знак"/>
    <w:basedOn w:val="a0"/>
    <w:link w:val="1"/>
    <w:uiPriority w:val="9"/>
    <w:rsid w:val="00231361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231361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231361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231361"/>
    <w:rPr>
      <w:b/>
      <w:bCs/>
      <w:sz w:val="28"/>
      <w:szCs w:val="28"/>
    </w:rPr>
  </w:style>
  <w:style w:type="paragraph" w:customStyle="1" w:styleId="ae">
    <w:name w:val="Заголовок группы контролов"/>
    <w:basedOn w:val="a"/>
    <w:next w:val="a"/>
    <w:uiPriority w:val="99"/>
    <w:rsid w:val="00231361"/>
    <w:rPr>
      <w:b/>
      <w:bCs/>
      <w:color w:val="000000"/>
    </w:rPr>
  </w:style>
  <w:style w:type="paragraph" w:customStyle="1" w:styleId="af">
    <w:name w:val="Заголовок для информации об изменениях"/>
    <w:basedOn w:val="1"/>
    <w:next w:val="a"/>
    <w:uiPriority w:val="99"/>
    <w:rsid w:val="00231361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0">
    <w:name w:val="Заголовок распахивающейся части диалога"/>
    <w:basedOn w:val="a"/>
    <w:next w:val="a"/>
    <w:uiPriority w:val="99"/>
    <w:rsid w:val="00231361"/>
    <w:rPr>
      <w:i/>
      <w:iCs/>
      <w:color w:val="000080"/>
      <w:sz w:val="22"/>
      <w:szCs w:val="22"/>
    </w:rPr>
  </w:style>
  <w:style w:type="character" w:customStyle="1" w:styleId="af1">
    <w:name w:val="Заголовок своего сообщения"/>
    <w:basedOn w:val="a3"/>
    <w:uiPriority w:val="99"/>
    <w:rsid w:val="00231361"/>
    <w:rPr>
      <w:b/>
      <w:bCs/>
      <w:color w:val="26282F"/>
    </w:rPr>
  </w:style>
  <w:style w:type="paragraph" w:customStyle="1" w:styleId="af2">
    <w:name w:val="Заголовок статьи"/>
    <w:basedOn w:val="a"/>
    <w:next w:val="a"/>
    <w:uiPriority w:val="99"/>
    <w:rsid w:val="00231361"/>
    <w:pPr>
      <w:ind w:left="1612" w:hanging="892"/>
    </w:pPr>
  </w:style>
  <w:style w:type="character" w:customStyle="1" w:styleId="af3">
    <w:name w:val="Заголовок чужого сообщения"/>
    <w:basedOn w:val="a3"/>
    <w:uiPriority w:val="99"/>
    <w:rsid w:val="00231361"/>
    <w:rPr>
      <w:b/>
      <w:bCs/>
      <w:color w:val="FF0000"/>
    </w:rPr>
  </w:style>
  <w:style w:type="paragraph" w:customStyle="1" w:styleId="af4">
    <w:name w:val="Заголовок ЭР (левое окно)"/>
    <w:basedOn w:val="a"/>
    <w:next w:val="a"/>
    <w:uiPriority w:val="99"/>
    <w:rsid w:val="00231361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5">
    <w:name w:val="Заголовок ЭР (правое окно)"/>
    <w:basedOn w:val="af4"/>
    <w:next w:val="a"/>
    <w:uiPriority w:val="99"/>
    <w:rsid w:val="00231361"/>
    <w:pPr>
      <w:spacing w:after="0"/>
      <w:jc w:val="left"/>
    </w:pPr>
  </w:style>
  <w:style w:type="paragraph" w:customStyle="1" w:styleId="af6">
    <w:name w:val="Интерактивный заголовок"/>
    <w:basedOn w:val="ad"/>
    <w:next w:val="a"/>
    <w:uiPriority w:val="99"/>
    <w:rsid w:val="00231361"/>
    <w:rPr>
      <w:u w:val="single"/>
    </w:rPr>
  </w:style>
  <w:style w:type="paragraph" w:customStyle="1" w:styleId="af7">
    <w:name w:val="Текст информации об изменениях"/>
    <w:basedOn w:val="a"/>
    <w:next w:val="a"/>
    <w:uiPriority w:val="99"/>
    <w:rsid w:val="00231361"/>
    <w:rPr>
      <w:color w:val="353842"/>
      <w:sz w:val="18"/>
      <w:szCs w:val="18"/>
    </w:rPr>
  </w:style>
  <w:style w:type="paragraph" w:customStyle="1" w:styleId="af8">
    <w:name w:val="Информация об изменениях"/>
    <w:basedOn w:val="af7"/>
    <w:next w:val="a"/>
    <w:uiPriority w:val="99"/>
    <w:rsid w:val="00231361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rsid w:val="00231361"/>
    <w:pPr>
      <w:ind w:left="170" w:right="170" w:firstLine="0"/>
      <w:jc w:val="left"/>
    </w:pPr>
  </w:style>
  <w:style w:type="paragraph" w:customStyle="1" w:styleId="afa">
    <w:name w:val="Комментарий"/>
    <w:basedOn w:val="af9"/>
    <w:next w:val="a"/>
    <w:uiPriority w:val="99"/>
    <w:rsid w:val="00231361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sid w:val="00231361"/>
    <w:rPr>
      <w:i/>
      <w:iCs/>
    </w:rPr>
  </w:style>
  <w:style w:type="paragraph" w:customStyle="1" w:styleId="afc">
    <w:name w:val="Текст (лев. подпись)"/>
    <w:basedOn w:val="a"/>
    <w:next w:val="a"/>
    <w:uiPriority w:val="99"/>
    <w:rsid w:val="00231361"/>
    <w:pPr>
      <w:ind w:firstLine="0"/>
      <w:jc w:val="left"/>
    </w:pPr>
  </w:style>
  <w:style w:type="paragraph" w:customStyle="1" w:styleId="afd">
    <w:name w:val="Колонтитул (левый)"/>
    <w:basedOn w:val="afc"/>
    <w:next w:val="a"/>
    <w:uiPriority w:val="99"/>
    <w:rsid w:val="00231361"/>
    <w:rPr>
      <w:sz w:val="14"/>
      <w:szCs w:val="14"/>
    </w:rPr>
  </w:style>
  <w:style w:type="paragraph" w:customStyle="1" w:styleId="afe">
    <w:name w:val="Текст (прав. подпись)"/>
    <w:basedOn w:val="a"/>
    <w:next w:val="a"/>
    <w:uiPriority w:val="99"/>
    <w:rsid w:val="00231361"/>
    <w:pPr>
      <w:ind w:firstLine="0"/>
      <w:jc w:val="right"/>
    </w:pPr>
  </w:style>
  <w:style w:type="paragraph" w:customStyle="1" w:styleId="aff">
    <w:name w:val="Колонтитул (правый)"/>
    <w:basedOn w:val="afe"/>
    <w:next w:val="a"/>
    <w:uiPriority w:val="99"/>
    <w:rsid w:val="00231361"/>
    <w:rPr>
      <w:sz w:val="14"/>
      <w:szCs w:val="14"/>
    </w:rPr>
  </w:style>
  <w:style w:type="paragraph" w:customStyle="1" w:styleId="aff0">
    <w:name w:val="Комментарий пользователя"/>
    <w:basedOn w:val="afa"/>
    <w:next w:val="a"/>
    <w:uiPriority w:val="99"/>
    <w:rsid w:val="00231361"/>
    <w:pPr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  <w:rsid w:val="00231361"/>
  </w:style>
  <w:style w:type="paragraph" w:customStyle="1" w:styleId="aff2">
    <w:name w:val="Моноширинный"/>
    <w:basedOn w:val="a"/>
    <w:next w:val="a"/>
    <w:uiPriority w:val="99"/>
    <w:rsid w:val="00231361"/>
    <w:pPr>
      <w:ind w:firstLine="0"/>
      <w:jc w:val="left"/>
    </w:pPr>
    <w:rPr>
      <w:rFonts w:ascii="Courier New" w:hAnsi="Courier New" w:cs="Courier New"/>
    </w:rPr>
  </w:style>
  <w:style w:type="character" w:customStyle="1" w:styleId="aff3">
    <w:name w:val="Найденные слова"/>
    <w:basedOn w:val="a3"/>
    <w:uiPriority w:val="99"/>
    <w:rsid w:val="00231361"/>
    <w:rPr>
      <w:b/>
      <w:bCs/>
      <w:color w:val="26282F"/>
      <w:shd w:val="clear" w:color="auto" w:fill="FFF580"/>
    </w:rPr>
  </w:style>
  <w:style w:type="paragraph" w:customStyle="1" w:styleId="aff4">
    <w:name w:val="Напишите нам"/>
    <w:basedOn w:val="a"/>
    <w:next w:val="a"/>
    <w:uiPriority w:val="99"/>
    <w:rsid w:val="00231361"/>
    <w:pPr>
      <w:spacing w:before="90" w:after="90"/>
      <w:ind w:left="180" w:right="180" w:firstLine="0"/>
    </w:pPr>
    <w:rPr>
      <w:sz w:val="20"/>
      <w:szCs w:val="20"/>
      <w:shd w:val="clear" w:color="auto" w:fill="EFFFAD"/>
    </w:rPr>
  </w:style>
  <w:style w:type="character" w:customStyle="1" w:styleId="aff5">
    <w:name w:val="Не вступил в силу"/>
    <w:basedOn w:val="a3"/>
    <w:uiPriority w:val="99"/>
    <w:rsid w:val="00231361"/>
    <w:rPr>
      <w:b/>
      <w:bCs/>
      <w:color w:val="000000"/>
      <w:shd w:val="clear" w:color="auto" w:fill="D8EDE8"/>
    </w:rPr>
  </w:style>
  <w:style w:type="paragraph" w:customStyle="1" w:styleId="aff6">
    <w:name w:val="Необходимые документы"/>
    <w:basedOn w:val="a6"/>
    <w:next w:val="a"/>
    <w:uiPriority w:val="99"/>
    <w:rsid w:val="00231361"/>
    <w:pPr>
      <w:ind w:firstLine="118"/>
    </w:pPr>
  </w:style>
  <w:style w:type="paragraph" w:customStyle="1" w:styleId="aff7">
    <w:name w:val="Нормальный (таблица)"/>
    <w:basedOn w:val="a"/>
    <w:next w:val="a"/>
    <w:uiPriority w:val="99"/>
    <w:rsid w:val="00231361"/>
    <w:pPr>
      <w:ind w:firstLine="0"/>
    </w:pPr>
  </w:style>
  <w:style w:type="paragraph" w:customStyle="1" w:styleId="aff8">
    <w:name w:val="Таблицы (моноширинный)"/>
    <w:basedOn w:val="a"/>
    <w:next w:val="a"/>
    <w:uiPriority w:val="99"/>
    <w:rsid w:val="00231361"/>
    <w:pPr>
      <w:ind w:firstLine="0"/>
      <w:jc w:val="left"/>
    </w:pPr>
    <w:rPr>
      <w:rFonts w:ascii="Courier New" w:hAnsi="Courier New" w:cs="Courier New"/>
    </w:rPr>
  </w:style>
  <w:style w:type="paragraph" w:customStyle="1" w:styleId="aff9">
    <w:name w:val="Оглавление"/>
    <w:basedOn w:val="aff8"/>
    <w:next w:val="a"/>
    <w:uiPriority w:val="99"/>
    <w:rsid w:val="00231361"/>
    <w:pPr>
      <w:ind w:left="140"/>
    </w:pPr>
  </w:style>
  <w:style w:type="character" w:customStyle="1" w:styleId="affa">
    <w:name w:val="Опечатки"/>
    <w:uiPriority w:val="99"/>
    <w:rsid w:val="00231361"/>
    <w:rPr>
      <w:color w:val="FF0000"/>
    </w:rPr>
  </w:style>
  <w:style w:type="paragraph" w:customStyle="1" w:styleId="affb">
    <w:name w:val="Переменная часть"/>
    <w:basedOn w:val="ac"/>
    <w:next w:val="a"/>
    <w:uiPriority w:val="99"/>
    <w:rsid w:val="00231361"/>
    <w:rPr>
      <w:sz w:val="18"/>
      <w:szCs w:val="18"/>
    </w:rPr>
  </w:style>
  <w:style w:type="paragraph" w:customStyle="1" w:styleId="affc">
    <w:name w:val="Подвал для информации об изменениях"/>
    <w:basedOn w:val="1"/>
    <w:next w:val="a"/>
    <w:uiPriority w:val="99"/>
    <w:rsid w:val="00231361"/>
    <w:pPr>
      <w:outlineLvl w:val="9"/>
    </w:pPr>
    <w:rPr>
      <w:b w:val="0"/>
      <w:bCs w:val="0"/>
      <w:sz w:val="18"/>
      <w:szCs w:val="18"/>
    </w:rPr>
  </w:style>
  <w:style w:type="paragraph" w:customStyle="1" w:styleId="affd">
    <w:name w:val="Подзаголовок для информации об изменениях"/>
    <w:basedOn w:val="af7"/>
    <w:next w:val="a"/>
    <w:uiPriority w:val="99"/>
    <w:rsid w:val="00231361"/>
    <w:rPr>
      <w:b/>
      <w:bCs/>
    </w:rPr>
  </w:style>
  <w:style w:type="paragraph" w:customStyle="1" w:styleId="affe">
    <w:name w:val="Подчёркнутый текст"/>
    <w:basedOn w:val="a"/>
    <w:next w:val="a"/>
    <w:uiPriority w:val="99"/>
    <w:rsid w:val="00231361"/>
    <w:pPr>
      <w:pBdr>
        <w:bottom w:val="single" w:sz="4" w:space="0" w:color="auto"/>
      </w:pBdr>
    </w:pPr>
  </w:style>
  <w:style w:type="paragraph" w:customStyle="1" w:styleId="afff">
    <w:name w:val="Постоянная часть"/>
    <w:basedOn w:val="ac"/>
    <w:next w:val="a"/>
    <w:uiPriority w:val="99"/>
    <w:rsid w:val="00231361"/>
    <w:rPr>
      <w:sz w:val="20"/>
      <w:szCs w:val="20"/>
    </w:rPr>
  </w:style>
  <w:style w:type="paragraph" w:customStyle="1" w:styleId="afff0">
    <w:name w:val="Прижатый влево"/>
    <w:basedOn w:val="a"/>
    <w:next w:val="a"/>
    <w:uiPriority w:val="99"/>
    <w:rsid w:val="00231361"/>
    <w:pPr>
      <w:ind w:firstLine="0"/>
      <w:jc w:val="left"/>
    </w:pPr>
  </w:style>
  <w:style w:type="paragraph" w:customStyle="1" w:styleId="afff1">
    <w:name w:val="Пример."/>
    <w:basedOn w:val="a6"/>
    <w:next w:val="a"/>
    <w:uiPriority w:val="99"/>
    <w:rsid w:val="00231361"/>
  </w:style>
  <w:style w:type="paragraph" w:customStyle="1" w:styleId="afff2">
    <w:name w:val="Примечание."/>
    <w:basedOn w:val="a6"/>
    <w:next w:val="a"/>
    <w:uiPriority w:val="99"/>
    <w:rsid w:val="00231361"/>
  </w:style>
  <w:style w:type="character" w:customStyle="1" w:styleId="afff3">
    <w:name w:val="Продолжение ссылки"/>
    <w:basedOn w:val="a4"/>
    <w:uiPriority w:val="99"/>
    <w:rsid w:val="00231361"/>
    <w:rPr>
      <w:b/>
      <w:bCs/>
      <w:color w:val="106BBE"/>
    </w:rPr>
  </w:style>
  <w:style w:type="paragraph" w:customStyle="1" w:styleId="afff4">
    <w:name w:val="Словарная статья"/>
    <w:basedOn w:val="a"/>
    <w:next w:val="a"/>
    <w:uiPriority w:val="99"/>
    <w:rsid w:val="00231361"/>
    <w:pPr>
      <w:ind w:right="118" w:firstLine="0"/>
    </w:pPr>
  </w:style>
  <w:style w:type="character" w:customStyle="1" w:styleId="afff5">
    <w:name w:val="Сравнение редакций"/>
    <w:basedOn w:val="a3"/>
    <w:uiPriority w:val="99"/>
    <w:rsid w:val="00231361"/>
    <w:rPr>
      <w:b/>
      <w:bCs/>
      <w:color w:val="26282F"/>
    </w:rPr>
  </w:style>
  <w:style w:type="character" w:customStyle="1" w:styleId="afff6">
    <w:name w:val="Сравнение редакций. Добавленный фрагмент"/>
    <w:uiPriority w:val="99"/>
    <w:rsid w:val="00231361"/>
    <w:rPr>
      <w:color w:val="000000"/>
      <w:shd w:val="clear" w:color="auto" w:fill="C1D7FF"/>
    </w:rPr>
  </w:style>
  <w:style w:type="character" w:customStyle="1" w:styleId="afff7">
    <w:name w:val="Сравнение редакций. Удаленный фрагмент"/>
    <w:uiPriority w:val="99"/>
    <w:rsid w:val="00231361"/>
    <w:rPr>
      <w:color w:val="000000"/>
      <w:shd w:val="clear" w:color="auto" w:fill="C4C413"/>
    </w:rPr>
  </w:style>
  <w:style w:type="paragraph" w:customStyle="1" w:styleId="afff8">
    <w:name w:val="Ссылка на официальную публикацию"/>
    <w:basedOn w:val="a"/>
    <w:next w:val="a"/>
    <w:uiPriority w:val="99"/>
    <w:rsid w:val="00231361"/>
  </w:style>
  <w:style w:type="character" w:customStyle="1" w:styleId="afff9">
    <w:name w:val="Ссылка на утративший силу документ"/>
    <w:basedOn w:val="a4"/>
    <w:uiPriority w:val="99"/>
    <w:rsid w:val="00231361"/>
    <w:rPr>
      <w:b/>
      <w:bCs/>
      <w:color w:val="749232"/>
    </w:rPr>
  </w:style>
  <w:style w:type="paragraph" w:customStyle="1" w:styleId="afffa">
    <w:name w:val="Текст в таблице"/>
    <w:basedOn w:val="aff7"/>
    <w:next w:val="a"/>
    <w:uiPriority w:val="99"/>
    <w:rsid w:val="00231361"/>
    <w:pPr>
      <w:ind w:firstLine="500"/>
    </w:pPr>
  </w:style>
  <w:style w:type="paragraph" w:customStyle="1" w:styleId="afffb">
    <w:name w:val="Текст ЭР (см. также)"/>
    <w:basedOn w:val="a"/>
    <w:next w:val="a"/>
    <w:uiPriority w:val="99"/>
    <w:rsid w:val="00231361"/>
    <w:pPr>
      <w:spacing w:before="200"/>
      <w:ind w:firstLine="0"/>
      <w:jc w:val="left"/>
    </w:pPr>
    <w:rPr>
      <w:sz w:val="20"/>
      <w:szCs w:val="20"/>
    </w:rPr>
  </w:style>
  <w:style w:type="paragraph" w:customStyle="1" w:styleId="afffc">
    <w:name w:val="Технический комментарий"/>
    <w:basedOn w:val="a"/>
    <w:next w:val="a"/>
    <w:uiPriority w:val="99"/>
    <w:rsid w:val="00231361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d">
    <w:name w:val="Утратил силу"/>
    <w:basedOn w:val="a3"/>
    <w:uiPriority w:val="99"/>
    <w:rsid w:val="00231361"/>
    <w:rPr>
      <w:b/>
      <w:bCs/>
      <w:strike/>
      <w:color w:val="666600"/>
    </w:rPr>
  </w:style>
  <w:style w:type="paragraph" w:customStyle="1" w:styleId="afffe">
    <w:name w:val="Формула"/>
    <w:basedOn w:val="a"/>
    <w:next w:val="a"/>
    <w:uiPriority w:val="99"/>
    <w:rsid w:val="00231361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f">
    <w:name w:val="Центрированный (таблица)"/>
    <w:basedOn w:val="aff7"/>
    <w:next w:val="a"/>
    <w:uiPriority w:val="99"/>
    <w:rsid w:val="00231361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231361"/>
    <w:pPr>
      <w:spacing w:before="300"/>
      <w:ind w:firstLine="0"/>
      <w:jc w:val="left"/>
    </w:pPr>
  </w:style>
  <w:style w:type="character" w:styleId="affff0">
    <w:name w:val="Hyperlink"/>
    <w:basedOn w:val="a0"/>
    <w:uiPriority w:val="99"/>
    <w:unhideWhenUsed/>
    <w:rsid w:val="00043A03"/>
    <w:rPr>
      <w:color w:val="3688BA"/>
      <w:u w:val="single"/>
    </w:rPr>
  </w:style>
  <w:style w:type="paragraph" w:customStyle="1" w:styleId="formattext">
    <w:name w:val="formattext"/>
    <w:basedOn w:val="a"/>
    <w:rsid w:val="00043A03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</w:rPr>
  </w:style>
  <w:style w:type="paragraph" w:customStyle="1" w:styleId="dktexjustify">
    <w:name w:val="dktexjustify"/>
    <w:basedOn w:val="a"/>
    <w:rsid w:val="00BC52E0"/>
    <w:pPr>
      <w:widowControl/>
      <w:autoSpaceDE/>
      <w:autoSpaceDN/>
      <w:adjustRightInd/>
      <w:spacing w:before="100" w:beforeAutospacing="1" w:after="100" w:afterAutospacing="1"/>
      <w:ind w:firstLine="0"/>
    </w:pPr>
    <w:rPr>
      <w:rFonts w:ascii="Times New Roman" w:eastAsia="Times New Roman" w:hAnsi="Times New Roman" w:cs="Times New Roman"/>
    </w:rPr>
  </w:style>
  <w:style w:type="paragraph" w:styleId="affff1">
    <w:name w:val="Balloon Text"/>
    <w:basedOn w:val="a"/>
    <w:link w:val="affff2"/>
    <w:uiPriority w:val="99"/>
    <w:semiHidden/>
    <w:unhideWhenUsed/>
    <w:rsid w:val="00E32427"/>
    <w:rPr>
      <w:rFonts w:ascii="Tahoma" w:hAnsi="Tahoma" w:cs="Tahoma"/>
      <w:sz w:val="16"/>
      <w:szCs w:val="16"/>
    </w:rPr>
  </w:style>
  <w:style w:type="character" w:customStyle="1" w:styleId="affff2">
    <w:name w:val="Текст выноски Знак"/>
    <w:basedOn w:val="a0"/>
    <w:link w:val="affff1"/>
    <w:uiPriority w:val="99"/>
    <w:semiHidden/>
    <w:rsid w:val="00E32427"/>
    <w:rPr>
      <w:rFonts w:ascii="Tahoma" w:hAnsi="Tahoma" w:cs="Tahoma"/>
      <w:sz w:val="16"/>
      <w:szCs w:val="16"/>
    </w:rPr>
  </w:style>
  <w:style w:type="character" w:customStyle="1" w:styleId="50">
    <w:name w:val="Заголовок 5 Знак"/>
    <w:basedOn w:val="a0"/>
    <w:link w:val="5"/>
    <w:uiPriority w:val="9"/>
    <w:semiHidden/>
    <w:rsid w:val="006C3AE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ConsTitle">
    <w:name w:val="ConsTitle"/>
    <w:rsid w:val="006C3AE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Normal">
    <w:name w:val="ConsNormal"/>
    <w:rsid w:val="006C3AEF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styleId="affff3">
    <w:name w:val="Plain Text"/>
    <w:basedOn w:val="a"/>
    <w:link w:val="affff4"/>
    <w:rsid w:val="006C3AEF"/>
    <w:pPr>
      <w:widowControl/>
      <w:autoSpaceDE/>
      <w:autoSpaceDN/>
      <w:adjustRightInd/>
      <w:ind w:firstLine="0"/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affff4">
    <w:name w:val="Текст Знак"/>
    <w:basedOn w:val="a0"/>
    <w:link w:val="affff3"/>
    <w:rsid w:val="006C3AEF"/>
    <w:rPr>
      <w:rFonts w:ascii="Courier New" w:eastAsia="Times New Roman" w:hAnsi="Courier New" w:cs="Courier New"/>
      <w:sz w:val="20"/>
      <w:szCs w:val="20"/>
    </w:rPr>
  </w:style>
  <w:style w:type="paragraph" w:styleId="affff5">
    <w:name w:val="header"/>
    <w:basedOn w:val="a"/>
    <w:link w:val="affff6"/>
    <w:uiPriority w:val="99"/>
    <w:unhideWhenUsed/>
    <w:rsid w:val="002D4783"/>
    <w:pPr>
      <w:tabs>
        <w:tab w:val="center" w:pos="4677"/>
        <w:tab w:val="right" w:pos="9355"/>
      </w:tabs>
    </w:pPr>
  </w:style>
  <w:style w:type="character" w:customStyle="1" w:styleId="affff6">
    <w:name w:val="Верхний колонтитул Знак"/>
    <w:basedOn w:val="a0"/>
    <w:link w:val="affff5"/>
    <w:uiPriority w:val="99"/>
    <w:rsid w:val="002D4783"/>
    <w:rPr>
      <w:rFonts w:ascii="Arial" w:hAnsi="Arial" w:cs="Arial"/>
      <w:sz w:val="24"/>
      <w:szCs w:val="24"/>
    </w:rPr>
  </w:style>
  <w:style w:type="paragraph" w:styleId="affff7">
    <w:name w:val="footer"/>
    <w:basedOn w:val="a"/>
    <w:link w:val="affff8"/>
    <w:uiPriority w:val="99"/>
    <w:unhideWhenUsed/>
    <w:rsid w:val="002D4783"/>
    <w:pPr>
      <w:tabs>
        <w:tab w:val="center" w:pos="4677"/>
        <w:tab w:val="right" w:pos="9355"/>
      </w:tabs>
    </w:pPr>
  </w:style>
  <w:style w:type="character" w:customStyle="1" w:styleId="affff8">
    <w:name w:val="Нижний колонтитул Знак"/>
    <w:basedOn w:val="a0"/>
    <w:link w:val="affff7"/>
    <w:uiPriority w:val="99"/>
    <w:rsid w:val="002D4783"/>
    <w:rPr>
      <w:rFonts w:ascii="Arial" w:hAnsi="Arial" w:cs="Arial"/>
      <w:sz w:val="24"/>
      <w:szCs w:val="24"/>
    </w:rPr>
  </w:style>
  <w:style w:type="paragraph" w:styleId="affff9">
    <w:name w:val="List Paragraph"/>
    <w:basedOn w:val="a"/>
    <w:uiPriority w:val="34"/>
    <w:qFormat/>
    <w:rsid w:val="003E2F4A"/>
    <w:pPr>
      <w:ind w:left="720"/>
      <w:contextualSpacing/>
    </w:pPr>
  </w:style>
  <w:style w:type="paragraph" w:customStyle="1" w:styleId="ConsPlusNormal">
    <w:name w:val="ConsPlusNormal"/>
    <w:rsid w:val="003E2F4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styleId="affffa">
    <w:name w:val="Normal (Web)"/>
    <w:basedOn w:val="a"/>
    <w:uiPriority w:val="99"/>
    <w:semiHidden/>
    <w:unhideWhenUsed/>
    <w:rsid w:val="00E97068"/>
    <w:rPr>
      <w:rFonts w:ascii="Times New Roman" w:hAnsi="Times New Roman" w:cs="Times New Roman"/>
    </w:rPr>
  </w:style>
  <w:style w:type="table" w:styleId="affffb">
    <w:name w:val="Table Grid"/>
    <w:basedOn w:val="a1"/>
    <w:uiPriority w:val="59"/>
    <w:rsid w:val="006012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1361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231361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1"/>
    <w:next w:val="a"/>
    <w:link w:val="20"/>
    <w:uiPriority w:val="99"/>
    <w:qFormat/>
    <w:rsid w:val="00231361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231361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231361"/>
    <w:pPr>
      <w:outlineLvl w:val="3"/>
    </w:p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C3AEF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231361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231361"/>
    <w:rPr>
      <w:b/>
      <w:bCs/>
      <w:color w:val="106BBE"/>
    </w:rPr>
  </w:style>
  <w:style w:type="character" w:customStyle="1" w:styleId="a5">
    <w:name w:val="Активная гипертекстовая ссылка"/>
    <w:basedOn w:val="a4"/>
    <w:uiPriority w:val="99"/>
    <w:rsid w:val="00231361"/>
    <w:rPr>
      <w:b/>
      <w:bCs/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rsid w:val="00231361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  <w:rsid w:val="00231361"/>
  </w:style>
  <w:style w:type="paragraph" w:customStyle="1" w:styleId="a8">
    <w:name w:val="Внимание: недобросовестность!"/>
    <w:basedOn w:val="a6"/>
    <w:next w:val="a"/>
    <w:uiPriority w:val="99"/>
    <w:rsid w:val="00231361"/>
  </w:style>
  <w:style w:type="character" w:customStyle="1" w:styleId="a9">
    <w:name w:val="Выделение для Базового Поиска"/>
    <w:basedOn w:val="a3"/>
    <w:uiPriority w:val="99"/>
    <w:rsid w:val="00231361"/>
    <w:rPr>
      <w:b/>
      <w:bCs/>
      <w:color w:val="0058A9"/>
    </w:rPr>
  </w:style>
  <w:style w:type="character" w:customStyle="1" w:styleId="aa">
    <w:name w:val="Выделение для Базового Поиска (курсив)"/>
    <w:basedOn w:val="a9"/>
    <w:uiPriority w:val="99"/>
    <w:rsid w:val="00231361"/>
    <w:rPr>
      <w:b/>
      <w:bCs/>
      <w:i/>
      <w:iCs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rsid w:val="00231361"/>
    <w:pPr>
      <w:ind w:left="240" w:right="300"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sid w:val="00231361"/>
    <w:rPr>
      <w:rFonts w:ascii="Verdana" w:hAnsi="Verdana" w:cs="Verdana"/>
      <w:sz w:val="22"/>
      <w:szCs w:val="22"/>
    </w:rPr>
  </w:style>
  <w:style w:type="paragraph" w:customStyle="1" w:styleId="ad">
    <w:name w:val="Заголовок"/>
    <w:basedOn w:val="ac"/>
    <w:next w:val="a"/>
    <w:uiPriority w:val="99"/>
    <w:rsid w:val="00231361"/>
    <w:rPr>
      <w:b/>
      <w:bCs/>
      <w:color w:val="0058A9"/>
      <w:shd w:val="clear" w:color="auto" w:fill="ECE9D8"/>
    </w:rPr>
  </w:style>
  <w:style w:type="character" w:customStyle="1" w:styleId="10">
    <w:name w:val="Заголовок 1 Знак"/>
    <w:basedOn w:val="a0"/>
    <w:link w:val="1"/>
    <w:uiPriority w:val="9"/>
    <w:rsid w:val="00231361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231361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231361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231361"/>
    <w:rPr>
      <w:b/>
      <w:bCs/>
      <w:sz w:val="28"/>
      <w:szCs w:val="28"/>
    </w:rPr>
  </w:style>
  <w:style w:type="paragraph" w:customStyle="1" w:styleId="ae">
    <w:name w:val="Заголовок группы контролов"/>
    <w:basedOn w:val="a"/>
    <w:next w:val="a"/>
    <w:uiPriority w:val="99"/>
    <w:rsid w:val="00231361"/>
    <w:rPr>
      <w:b/>
      <w:bCs/>
      <w:color w:val="000000"/>
    </w:rPr>
  </w:style>
  <w:style w:type="paragraph" w:customStyle="1" w:styleId="af">
    <w:name w:val="Заголовок для информации об изменениях"/>
    <w:basedOn w:val="1"/>
    <w:next w:val="a"/>
    <w:uiPriority w:val="99"/>
    <w:rsid w:val="00231361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0">
    <w:name w:val="Заголовок распахивающейся части диалога"/>
    <w:basedOn w:val="a"/>
    <w:next w:val="a"/>
    <w:uiPriority w:val="99"/>
    <w:rsid w:val="00231361"/>
    <w:rPr>
      <w:i/>
      <w:iCs/>
      <w:color w:val="000080"/>
      <w:sz w:val="22"/>
      <w:szCs w:val="22"/>
    </w:rPr>
  </w:style>
  <w:style w:type="character" w:customStyle="1" w:styleId="af1">
    <w:name w:val="Заголовок своего сообщения"/>
    <w:basedOn w:val="a3"/>
    <w:uiPriority w:val="99"/>
    <w:rsid w:val="00231361"/>
    <w:rPr>
      <w:b/>
      <w:bCs/>
      <w:color w:val="26282F"/>
    </w:rPr>
  </w:style>
  <w:style w:type="paragraph" w:customStyle="1" w:styleId="af2">
    <w:name w:val="Заголовок статьи"/>
    <w:basedOn w:val="a"/>
    <w:next w:val="a"/>
    <w:uiPriority w:val="99"/>
    <w:rsid w:val="00231361"/>
    <w:pPr>
      <w:ind w:left="1612" w:hanging="892"/>
    </w:pPr>
  </w:style>
  <w:style w:type="character" w:customStyle="1" w:styleId="af3">
    <w:name w:val="Заголовок чужого сообщения"/>
    <w:basedOn w:val="a3"/>
    <w:uiPriority w:val="99"/>
    <w:rsid w:val="00231361"/>
    <w:rPr>
      <w:b/>
      <w:bCs/>
      <w:color w:val="FF0000"/>
    </w:rPr>
  </w:style>
  <w:style w:type="paragraph" w:customStyle="1" w:styleId="af4">
    <w:name w:val="Заголовок ЭР (левое окно)"/>
    <w:basedOn w:val="a"/>
    <w:next w:val="a"/>
    <w:uiPriority w:val="99"/>
    <w:rsid w:val="00231361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5">
    <w:name w:val="Заголовок ЭР (правое окно)"/>
    <w:basedOn w:val="af4"/>
    <w:next w:val="a"/>
    <w:uiPriority w:val="99"/>
    <w:rsid w:val="00231361"/>
    <w:pPr>
      <w:spacing w:after="0"/>
      <w:jc w:val="left"/>
    </w:pPr>
  </w:style>
  <w:style w:type="paragraph" w:customStyle="1" w:styleId="af6">
    <w:name w:val="Интерактивный заголовок"/>
    <w:basedOn w:val="ad"/>
    <w:next w:val="a"/>
    <w:uiPriority w:val="99"/>
    <w:rsid w:val="00231361"/>
    <w:rPr>
      <w:u w:val="single"/>
    </w:rPr>
  </w:style>
  <w:style w:type="paragraph" w:customStyle="1" w:styleId="af7">
    <w:name w:val="Текст информации об изменениях"/>
    <w:basedOn w:val="a"/>
    <w:next w:val="a"/>
    <w:uiPriority w:val="99"/>
    <w:rsid w:val="00231361"/>
    <w:rPr>
      <w:color w:val="353842"/>
      <w:sz w:val="18"/>
      <w:szCs w:val="18"/>
    </w:rPr>
  </w:style>
  <w:style w:type="paragraph" w:customStyle="1" w:styleId="af8">
    <w:name w:val="Информация об изменениях"/>
    <w:basedOn w:val="af7"/>
    <w:next w:val="a"/>
    <w:uiPriority w:val="99"/>
    <w:rsid w:val="00231361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rsid w:val="00231361"/>
    <w:pPr>
      <w:ind w:left="170" w:right="170" w:firstLine="0"/>
      <w:jc w:val="left"/>
    </w:pPr>
  </w:style>
  <w:style w:type="paragraph" w:customStyle="1" w:styleId="afa">
    <w:name w:val="Комментарий"/>
    <w:basedOn w:val="af9"/>
    <w:next w:val="a"/>
    <w:uiPriority w:val="99"/>
    <w:rsid w:val="00231361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sid w:val="00231361"/>
    <w:rPr>
      <w:i/>
      <w:iCs/>
    </w:rPr>
  </w:style>
  <w:style w:type="paragraph" w:customStyle="1" w:styleId="afc">
    <w:name w:val="Текст (лев. подпись)"/>
    <w:basedOn w:val="a"/>
    <w:next w:val="a"/>
    <w:uiPriority w:val="99"/>
    <w:rsid w:val="00231361"/>
    <w:pPr>
      <w:ind w:firstLine="0"/>
      <w:jc w:val="left"/>
    </w:pPr>
  </w:style>
  <w:style w:type="paragraph" w:customStyle="1" w:styleId="afd">
    <w:name w:val="Колонтитул (левый)"/>
    <w:basedOn w:val="afc"/>
    <w:next w:val="a"/>
    <w:uiPriority w:val="99"/>
    <w:rsid w:val="00231361"/>
    <w:rPr>
      <w:sz w:val="14"/>
      <w:szCs w:val="14"/>
    </w:rPr>
  </w:style>
  <w:style w:type="paragraph" w:customStyle="1" w:styleId="afe">
    <w:name w:val="Текст (прав. подпись)"/>
    <w:basedOn w:val="a"/>
    <w:next w:val="a"/>
    <w:uiPriority w:val="99"/>
    <w:rsid w:val="00231361"/>
    <w:pPr>
      <w:ind w:firstLine="0"/>
      <w:jc w:val="right"/>
    </w:pPr>
  </w:style>
  <w:style w:type="paragraph" w:customStyle="1" w:styleId="aff">
    <w:name w:val="Колонтитул (правый)"/>
    <w:basedOn w:val="afe"/>
    <w:next w:val="a"/>
    <w:uiPriority w:val="99"/>
    <w:rsid w:val="00231361"/>
    <w:rPr>
      <w:sz w:val="14"/>
      <w:szCs w:val="14"/>
    </w:rPr>
  </w:style>
  <w:style w:type="paragraph" w:customStyle="1" w:styleId="aff0">
    <w:name w:val="Комментарий пользователя"/>
    <w:basedOn w:val="afa"/>
    <w:next w:val="a"/>
    <w:uiPriority w:val="99"/>
    <w:rsid w:val="00231361"/>
    <w:pPr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  <w:rsid w:val="00231361"/>
  </w:style>
  <w:style w:type="paragraph" w:customStyle="1" w:styleId="aff2">
    <w:name w:val="Моноширинный"/>
    <w:basedOn w:val="a"/>
    <w:next w:val="a"/>
    <w:uiPriority w:val="99"/>
    <w:rsid w:val="00231361"/>
    <w:pPr>
      <w:ind w:firstLine="0"/>
      <w:jc w:val="left"/>
    </w:pPr>
    <w:rPr>
      <w:rFonts w:ascii="Courier New" w:hAnsi="Courier New" w:cs="Courier New"/>
    </w:rPr>
  </w:style>
  <w:style w:type="character" w:customStyle="1" w:styleId="aff3">
    <w:name w:val="Найденные слова"/>
    <w:basedOn w:val="a3"/>
    <w:uiPriority w:val="99"/>
    <w:rsid w:val="00231361"/>
    <w:rPr>
      <w:b/>
      <w:bCs/>
      <w:color w:val="26282F"/>
      <w:shd w:val="clear" w:color="auto" w:fill="FFF580"/>
    </w:rPr>
  </w:style>
  <w:style w:type="paragraph" w:customStyle="1" w:styleId="aff4">
    <w:name w:val="Напишите нам"/>
    <w:basedOn w:val="a"/>
    <w:next w:val="a"/>
    <w:uiPriority w:val="99"/>
    <w:rsid w:val="00231361"/>
    <w:pPr>
      <w:spacing w:before="90" w:after="90"/>
      <w:ind w:left="180" w:right="180" w:firstLine="0"/>
    </w:pPr>
    <w:rPr>
      <w:sz w:val="20"/>
      <w:szCs w:val="20"/>
      <w:shd w:val="clear" w:color="auto" w:fill="EFFFAD"/>
    </w:rPr>
  </w:style>
  <w:style w:type="character" w:customStyle="1" w:styleId="aff5">
    <w:name w:val="Не вступил в силу"/>
    <w:basedOn w:val="a3"/>
    <w:uiPriority w:val="99"/>
    <w:rsid w:val="00231361"/>
    <w:rPr>
      <w:b/>
      <w:bCs/>
      <w:color w:val="000000"/>
      <w:shd w:val="clear" w:color="auto" w:fill="D8EDE8"/>
    </w:rPr>
  </w:style>
  <w:style w:type="paragraph" w:customStyle="1" w:styleId="aff6">
    <w:name w:val="Необходимые документы"/>
    <w:basedOn w:val="a6"/>
    <w:next w:val="a"/>
    <w:uiPriority w:val="99"/>
    <w:rsid w:val="00231361"/>
    <w:pPr>
      <w:ind w:firstLine="118"/>
    </w:pPr>
  </w:style>
  <w:style w:type="paragraph" w:customStyle="1" w:styleId="aff7">
    <w:name w:val="Нормальный (таблица)"/>
    <w:basedOn w:val="a"/>
    <w:next w:val="a"/>
    <w:uiPriority w:val="99"/>
    <w:rsid w:val="00231361"/>
    <w:pPr>
      <w:ind w:firstLine="0"/>
    </w:pPr>
  </w:style>
  <w:style w:type="paragraph" w:customStyle="1" w:styleId="aff8">
    <w:name w:val="Таблицы (моноширинный)"/>
    <w:basedOn w:val="a"/>
    <w:next w:val="a"/>
    <w:uiPriority w:val="99"/>
    <w:rsid w:val="00231361"/>
    <w:pPr>
      <w:ind w:firstLine="0"/>
      <w:jc w:val="left"/>
    </w:pPr>
    <w:rPr>
      <w:rFonts w:ascii="Courier New" w:hAnsi="Courier New" w:cs="Courier New"/>
    </w:rPr>
  </w:style>
  <w:style w:type="paragraph" w:customStyle="1" w:styleId="aff9">
    <w:name w:val="Оглавление"/>
    <w:basedOn w:val="aff8"/>
    <w:next w:val="a"/>
    <w:uiPriority w:val="99"/>
    <w:rsid w:val="00231361"/>
    <w:pPr>
      <w:ind w:left="140"/>
    </w:pPr>
  </w:style>
  <w:style w:type="character" w:customStyle="1" w:styleId="affa">
    <w:name w:val="Опечатки"/>
    <w:uiPriority w:val="99"/>
    <w:rsid w:val="00231361"/>
    <w:rPr>
      <w:color w:val="FF0000"/>
    </w:rPr>
  </w:style>
  <w:style w:type="paragraph" w:customStyle="1" w:styleId="affb">
    <w:name w:val="Переменная часть"/>
    <w:basedOn w:val="ac"/>
    <w:next w:val="a"/>
    <w:uiPriority w:val="99"/>
    <w:rsid w:val="00231361"/>
    <w:rPr>
      <w:sz w:val="18"/>
      <w:szCs w:val="18"/>
    </w:rPr>
  </w:style>
  <w:style w:type="paragraph" w:customStyle="1" w:styleId="affc">
    <w:name w:val="Подвал для информации об изменениях"/>
    <w:basedOn w:val="1"/>
    <w:next w:val="a"/>
    <w:uiPriority w:val="99"/>
    <w:rsid w:val="00231361"/>
    <w:pPr>
      <w:outlineLvl w:val="9"/>
    </w:pPr>
    <w:rPr>
      <w:b w:val="0"/>
      <w:bCs w:val="0"/>
      <w:sz w:val="18"/>
      <w:szCs w:val="18"/>
    </w:rPr>
  </w:style>
  <w:style w:type="paragraph" w:customStyle="1" w:styleId="affd">
    <w:name w:val="Подзаголовок для информации об изменениях"/>
    <w:basedOn w:val="af7"/>
    <w:next w:val="a"/>
    <w:uiPriority w:val="99"/>
    <w:rsid w:val="00231361"/>
    <w:rPr>
      <w:b/>
      <w:bCs/>
    </w:rPr>
  </w:style>
  <w:style w:type="paragraph" w:customStyle="1" w:styleId="affe">
    <w:name w:val="Подчёркнутый текст"/>
    <w:basedOn w:val="a"/>
    <w:next w:val="a"/>
    <w:uiPriority w:val="99"/>
    <w:rsid w:val="00231361"/>
    <w:pPr>
      <w:pBdr>
        <w:bottom w:val="single" w:sz="4" w:space="0" w:color="auto"/>
      </w:pBdr>
    </w:pPr>
  </w:style>
  <w:style w:type="paragraph" w:customStyle="1" w:styleId="afff">
    <w:name w:val="Постоянная часть"/>
    <w:basedOn w:val="ac"/>
    <w:next w:val="a"/>
    <w:uiPriority w:val="99"/>
    <w:rsid w:val="00231361"/>
    <w:rPr>
      <w:sz w:val="20"/>
      <w:szCs w:val="20"/>
    </w:rPr>
  </w:style>
  <w:style w:type="paragraph" w:customStyle="1" w:styleId="afff0">
    <w:name w:val="Прижатый влево"/>
    <w:basedOn w:val="a"/>
    <w:next w:val="a"/>
    <w:uiPriority w:val="99"/>
    <w:rsid w:val="00231361"/>
    <w:pPr>
      <w:ind w:firstLine="0"/>
      <w:jc w:val="left"/>
    </w:pPr>
  </w:style>
  <w:style w:type="paragraph" w:customStyle="1" w:styleId="afff1">
    <w:name w:val="Пример."/>
    <w:basedOn w:val="a6"/>
    <w:next w:val="a"/>
    <w:uiPriority w:val="99"/>
    <w:rsid w:val="00231361"/>
  </w:style>
  <w:style w:type="paragraph" w:customStyle="1" w:styleId="afff2">
    <w:name w:val="Примечание."/>
    <w:basedOn w:val="a6"/>
    <w:next w:val="a"/>
    <w:uiPriority w:val="99"/>
    <w:rsid w:val="00231361"/>
  </w:style>
  <w:style w:type="character" w:customStyle="1" w:styleId="afff3">
    <w:name w:val="Продолжение ссылки"/>
    <w:basedOn w:val="a4"/>
    <w:uiPriority w:val="99"/>
    <w:rsid w:val="00231361"/>
    <w:rPr>
      <w:b/>
      <w:bCs/>
      <w:color w:val="106BBE"/>
    </w:rPr>
  </w:style>
  <w:style w:type="paragraph" w:customStyle="1" w:styleId="afff4">
    <w:name w:val="Словарная статья"/>
    <w:basedOn w:val="a"/>
    <w:next w:val="a"/>
    <w:uiPriority w:val="99"/>
    <w:rsid w:val="00231361"/>
    <w:pPr>
      <w:ind w:right="118" w:firstLine="0"/>
    </w:pPr>
  </w:style>
  <w:style w:type="character" w:customStyle="1" w:styleId="afff5">
    <w:name w:val="Сравнение редакций"/>
    <w:basedOn w:val="a3"/>
    <w:uiPriority w:val="99"/>
    <w:rsid w:val="00231361"/>
    <w:rPr>
      <w:b/>
      <w:bCs/>
      <w:color w:val="26282F"/>
    </w:rPr>
  </w:style>
  <w:style w:type="character" w:customStyle="1" w:styleId="afff6">
    <w:name w:val="Сравнение редакций. Добавленный фрагмент"/>
    <w:uiPriority w:val="99"/>
    <w:rsid w:val="00231361"/>
    <w:rPr>
      <w:color w:val="000000"/>
      <w:shd w:val="clear" w:color="auto" w:fill="C1D7FF"/>
    </w:rPr>
  </w:style>
  <w:style w:type="character" w:customStyle="1" w:styleId="afff7">
    <w:name w:val="Сравнение редакций. Удаленный фрагмент"/>
    <w:uiPriority w:val="99"/>
    <w:rsid w:val="00231361"/>
    <w:rPr>
      <w:color w:val="000000"/>
      <w:shd w:val="clear" w:color="auto" w:fill="C4C413"/>
    </w:rPr>
  </w:style>
  <w:style w:type="paragraph" w:customStyle="1" w:styleId="afff8">
    <w:name w:val="Ссылка на официальную публикацию"/>
    <w:basedOn w:val="a"/>
    <w:next w:val="a"/>
    <w:uiPriority w:val="99"/>
    <w:rsid w:val="00231361"/>
  </w:style>
  <w:style w:type="character" w:customStyle="1" w:styleId="afff9">
    <w:name w:val="Ссылка на утративший силу документ"/>
    <w:basedOn w:val="a4"/>
    <w:uiPriority w:val="99"/>
    <w:rsid w:val="00231361"/>
    <w:rPr>
      <w:b/>
      <w:bCs/>
      <w:color w:val="749232"/>
    </w:rPr>
  </w:style>
  <w:style w:type="paragraph" w:customStyle="1" w:styleId="afffa">
    <w:name w:val="Текст в таблице"/>
    <w:basedOn w:val="aff7"/>
    <w:next w:val="a"/>
    <w:uiPriority w:val="99"/>
    <w:rsid w:val="00231361"/>
    <w:pPr>
      <w:ind w:firstLine="500"/>
    </w:pPr>
  </w:style>
  <w:style w:type="paragraph" w:customStyle="1" w:styleId="afffb">
    <w:name w:val="Текст ЭР (см. также)"/>
    <w:basedOn w:val="a"/>
    <w:next w:val="a"/>
    <w:uiPriority w:val="99"/>
    <w:rsid w:val="00231361"/>
    <w:pPr>
      <w:spacing w:before="200"/>
      <w:ind w:firstLine="0"/>
      <w:jc w:val="left"/>
    </w:pPr>
    <w:rPr>
      <w:sz w:val="20"/>
      <w:szCs w:val="20"/>
    </w:rPr>
  </w:style>
  <w:style w:type="paragraph" w:customStyle="1" w:styleId="afffc">
    <w:name w:val="Технический комментарий"/>
    <w:basedOn w:val="a"/>
    <w:next w:val="a"/>
    <w:uiPriority w:val="99"/>
    <w:rsid w:val="00231361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d">
    <w:name w:val="Утратил силу"/>
    <w:basedOn w:val="a3"/>
    <w:uiPriority w:val="99"/>
    <w:rsid w:val="00231361"/>
    <w:rPr>
      <w:b/>
      <w:bCs/>
      <w:strike/>
      <w:color w:val="666600"/>
    </w:rPr>
  </w:style>
  <w:style w:type="paragraph" w:customStyle="1" w:styleId="afffe">
    <w:name w:val="Формула"/>
    <w:basedOn w:val="a"/>
    <w:next w:val="a"/>
    <w:uiPriority w:val="99"/>
    <w:rsid w:val="00231361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f">
    <w:name w:val="Центрированный (таблица)"/>
    <w:basedOn w:val="aff7"/>
    <w:next w:val="a"/>
    <w:uiPriority w:val="99"/>
    <w:rsid w:val="00231361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231361"/>
    <w:pPr>
      <w:spacing w:before="300"/>
      <w:ind w:firstLine="0"/>
      <w:jc w:val="left"/>
    </w:pPr>
  </w:style>
  <w:style w:type="character" w:styleId="affff0">
    <w:name w:val="Hyperlink"/>
    <w:basedOn w:val="a0"/>
    <w:uiPriority w:val="99"/>
    <w:unhideWhenUsed/>
    <w:rsid w:val="00043A03"/>
    <w:rPr>
      <w:color w:val="3688BA"/>
      <w:u w:val="single"/>
    </w:rPr>
  </w:style>
  <w:style w:type="paragraph" w:customStyle="1" w:styleId="formattext">
    <w:name w:val="formattext"/>
    <w:basedOn w:val="a"/>
    <w:rsid w:val="00043A03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</w:rPr>
  </w:style>
  <w:style w:type="paragraph" w:customStyle="1" w:styleId="dktexjustify">
    <w:name w:val="dktexjustify"/>
    <w:basedOn w:val="a"/>
    <w:rsid w:val="00BC52E0"/>
    <w:pPr>
      <w:widowControl/>
      <w:autoSpaceDE/>
      <w:autoSpaceDN/>
      <w:adjustRightInd/>
      <w:spacing w:before="100" w:beforeAutospacing="1" w:after="100" w:afterAutospacing="1"/>
      <w:ind w:firstLine="0"/>
    </w:pPr>
    <w:rPr>
      <w:rFonts w:ascii="Times New Roman" w:eastAsia="Times New Roman" w:hAnsi="Times New Roman" w:cs="Times New Roman"/>
    </w:rPr>
  </w:style>
  <w:style w:type="paragraph" w:styleId="affff1">
    <w:name w:val="Balloon Text"/>
    <w:basedOn w:val="a"/>
    <w:link w:val="affff2"/>
    <w:uiPriority w:val="99"/>
    <w:semiHidden/>
    <w:unhideWhenUsed/>
    <w:rsid w:val="00E32427"/>
    <w:rPr>
      <w:rFonts w:ascii="Tahoma" w:hAnsi="Tahoma" w:cs="Tahoma"/>
      <w:sz w:val="16"/>
      <w:szCs w:val="16"/>
    </w:rPr>
  </w:style>
  <w:style w:type="character" w:customStyle="1" w:styleId="affff2">
    <w:name w:val="Текст выноски Знак"/>
    <w:basedOn w:val="a0"/>
    <w:link w:val="affff1"/>
    <w:uiPriority w:val="99"/>
    <w:semiHidden/>
    <w:rsid w:val="00E32427"/>
    <w:rPr>
      <w:rFonts w:ascii="Tahoma" w:hAnsi="Tahoma" w:cs="Tahoma"/>
      <w:sz w:val="16"/>
      <w:szCs w:val="16"/>
    </w:rPr>
  </w:style>
  <w:style w:type="character" w:customStyle="1" w:styleId="50">
    <w:name w:val="Заголовок 5 Знак"/>
    <w:basedOn w:val="a0"/>
    <w:link w:val="5"/>
    <w:uiPriority w:val="9"/>
    <w:semiHidden/>
    <w:rsid w:val="006C3AE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ConsTitle">
    <w:name w:val="ConsTitle"/>
    <w:rsid w:val="006C3AE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Normal">
    <w:name w:val="ConsNormal"/>
    <w:rsid w:val="006C3AEF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styleId="affff3">
    <w:name w:val="Plain Text"/>
    <w:basedOn w:val="a"/>
    <w:link w:val="affff4"/>
    <w:rsid w:val="006C3AEF"/>
    <w:pPr>
      <w:widowControl/>
      <w:autoSpaceDE/>
      <w:autoSpaceDN/>
      <w:adjustRightInd/>
      <w:ind w:firstLine="0"/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affff4">
    <w:name w:val="Текст Знак"/>
    <w:basedOn w:val="a0"/>
    <w:link w:val="affff3"/>
    <w:rsid w:val="006C3AEF"/>
    <w:rPr>
      <w:rFonts w:ascii="Courier New" w:eastAsia="Times New Roman" w:hAnsi="Courier New" w:cs="Courier New"/>
      <w:sz w:val="20"/>
      <w:szCs w:val="20"/>
    </w:rPr>
  </w:style>
  <w:style w:type="paragraph" w:styleId="affff5">
    <w:name w:val="header"/>
    <w:basedOn w:val="a"/>
    <w:link w:val="affff6"/>
    <w:uiPriority w:val="99"/>
    <w:unhideWhenUsed/>
    <w:rsid w:val="002D4783"/>
    <w:pPr>
      <w:tabs>
        <w:tab w:val="center" w:pos="4677"/>
        <w:tab w:val="right" w:pos="9355"/>
      </w:tabs>
    </w:pPr>
  </w:style>
  <w:style w:type="character" w:customStyle="1" w:styleId="affff6">
    <w:name w:val="Верхний колонтитул Знак"/>
    <w:basedOn w:val="a0"/>
    <w:link w:val="affff5"/>
    <w:uiPriority w:val="99"/>
    <w:rsid w:val="002D4783"/>
    <w:rPr>
      <w:rFonts w:ascii="Arial" w:hAnsi="Arial" w:cs="Arial"/>
      <w:sz w:val="24"/>
      <w:szCs w:val="24"/>
    </w:rPr>
  </w:style>
  <w:style w:type="paragraph" w:styleId="affff7">
    <w:name w:val="footer"/>
    <w:basedOn w:val="a"/>
    <w:link w:val="affff8"/>
    <w:uiPriority w:val="99"/>
    <w:unhideWhenUsed/>
    <w:rsid w:val="002D4783"/>
    <w:pPr>
      <w:tabs>
        <w:tab w:val="center" w:pos="4677"/>
        <w:tab w:val="right" w:pos="9355"/>
      </w:tabs>
    </w:pPr>
  </w:style>
  <w:style w:type="character" w:customStyle="1" w:styleId="affff8">
    <w:name w:val="Нижний колонтитул Знак"/>
    <w:basedOn w:val="a0"/>
    <w:link w:val="affff7"/>
    <w:uiPriority w:val="99"/>
    <w:rsid w:val="002D4783"/>
    <w:rPr>
      <w:rFonts w:ascii="Arial" w:hAnsi="Arial" w:cs="Arial"/>
      <w:sz w:val="24"/>
      <w:szCs w:val="24"/>
    </w:rPr>
  </w:style>
  <w:style w:type="paragraph" w:styleId="affff9">
    <w:name w:val="List Paragraph"/>
    <w:basedOn w:val="a"/>
    <w:uiPriority w:val="34"/>
    <w:qFormat/>
    <w:rsid w:val="003E2F4A"/>
    <w:pPr>
      <w:ind w:left="720"/>
      <w:contextualSpacing/>
    </w:pPr>
  </w:style>
  <w:style w:type="paragraph" w:customStyle="1" w:styleId="ConsPlusNormal">
    <w:name w:val="ConsPlusNormal"/>
    <w:rsid w:val="003E2F4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styleId="affffa">
    <w:name w:val="Normal (Web)"/>
    <w:basedOn w:val="a"/>
    <w:uiPriority w:val="99"/>
    <w:semiHidden/>
    <w:unhideWhenUsed/>
    <w:rsid w:val="00E97068"/>
    <w:rPr>
      <w:rFonts w:ascii="Times New Roman" w:hAnsi="Times New Roman" w:cs="Times New Roman"/>
    </w:rPr>
  </w:style>
  <w:style w:type="table" w:styleId="affffb">
    <w:name w:val="Table Grid"/>
    <w:basedOn w:val="a1"/>
    <w:uiPriority w:val="59"/>
    <w:rsid w:val="006012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128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977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230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1074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5472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917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8302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5510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09246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28457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426395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838716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2438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6901100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273778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2560029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3765638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510845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3137861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3957826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8889073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0662839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92446360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garantF1://10800200.593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57665E-D91E-4AED-A64C-1521F08CDD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361</TotalTime>
  <Pages>2</Pages>
  <Words>564</Words>
  <Characters>4133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4688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НПП "Гарант-Сервис"</dc:creator>
  <dc:description>Документ экспортирован из системы ГАРАНТ</dc:description>
  <cp:lastModifiedBy>ADM</cp:lastModifiedBy>
  <cp:revision>13</cp:revision>
  <cp:lastPrinted>2023-07-18T05:42:00Z</cp:lastPrinted>
  <dcterms:created xsi:type="dcterms:W3CDTF">2023-07-03T13:25:00Z</dcterms:created>
  <dcterms:modified xsi:type="dcterms:W3CDTF">2023-07-31T11:20:00Z</dcterms:modified>
</cp:coreProperties>
</file>