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871" w:rsidRDefault="00860871" w:rsidP="00860871">
      <w:pPr>
        <w:ind w:right="2"/>
        <w:jc w:val="center"/>
      </w:pPr>
      <w:r>
        <w:rPr>
          <w:noProof/>
        </w:rPr>
        <w:drawing>
          <wp:inline distT="0" distB="0" distL="0" distR="0" wp14:anchorId="5ECD0A76" wp14:editId="7B174B9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871" w:rsidRDefault="00860871" w:rsidP="00860871">
      <w:pPr>
        <w:shd w:val="clear" w:color="auto" w:fill="FFFFFF"/>
        <w:spacing w:before="86"/>
        <w:ind w:right="10"/>
        <w:jc w:val="center"/>
      </w:pPr>
    </w:p>
    <w:p w:rsidR="00860871" w:rsidRPr="00BE0F24" w:rsidRDefault="00860871" w:rsidP="0086087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60871" w:rsidRPr="00BE0F24" w:rsidRDefault="00860871" w:rsidP="0086087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60871" w:rsidRPr="00BE0F24" w:rsidRDefault="00860871" w:rsidP="0086087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60871" w:rsidRPr="00A87823" w:rsidRDefault="00860871" w:rsidP="0086087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25.05.2021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479</w:t>
      </w:r>
    </w:p>
    <w:p w:rsidR="00860871" w:rsidRDefault="00860871" w:rsidP="0086087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60871" w:rsidRDefault="0086087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31361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7E394B">
        <w:rPr>
          <w:b/>
          <w:sz w:val="28"/>
          <w:szCs w:val="28"/>
        </w:rPr>
        <w:t>дминистративного регламента предоставления</w:t>
      </w:r>
    </w:p>
    <w:p w:rsidR="00F35AA9" w:rsidRDefault="00231361" w:rsidP="005F7B8E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 xml:space="preserve">муниципальной </w:t>
      </w:r>
      <w:r w:rsidRPr="00F35AA9">
        <w:rPr>
          <w:b/>
          <w:sz w:val="28"/>
          <w:szCs w:val="28"/>
        </w:rPr>
        <w:t>услуги «</w:t>
      </w:r>
      <w:r w:rsidR="00F35AA9" w:rsidRPr="00F35AA9">
        <w:rPr>
          <w:b/>
          <w:sz w:val="28"/>
          <w:szCs w:val="28"/>
        </w:rPr>
        <w:t xml:space="preserve">Предварительное согласование </w:t>
      </w:r>
    </w:p>
    <w:p w:rsidR="00231361" w:rsidRPr="005F7B8E" w:rsidRDefault="00F35AA9" w:rsidP="005F7B8E">
      <w:pPr>
        <w:jc w:val="center"/>
        <w:outlineLvl w:val="0"/>
        <w:rPr>
          <w:b/>
          <w:sz w:val="28"/>
          <w:szCs w:val="28"/>
        </w:rPr>
      </w:pPr>
      <w:r w:rsidRPr="00F35AA9">
        <w:rPr>
          <w:b/>
          <w:sz w:val="28"/>
          <w:szCs w:val="28"/>
        </w:rPr>
        <w:t>предоставления земельного участка</w:t>
      </w:r>
      <w:r w:rsidR="00231361" w:rsidRPr="00F35AA9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231361" w:rsidRPr="00231361" w:rsidRDefault="005F7B8E" w:rsidP="00F76D5D">
      <w:pPr>
        <w:suppressAutoHyphens/>
        <w:ind w:right="-79" w:firstLine="709"/>
        <w:jc w:val="both"/>
        <w:rPr>
          <w:rStyle w:val="news"/>
          <w:sz w:val="28"/>
          <w:szCs w:val="28"/>
        </w:rPr>
      </w:pPr>
      <w:r w:rsidRPr="007C34C3">
        <w:rPr>
          <w:sz w:val="28"/>
          <w:szCs w:val="28"/>
        </w:rPr>
        <w:t xml:space="preserve">Руководствуясь Федеральным законом от 27 июля 2010 года № 210-ФЗ </w:t>
      </w:r>
      <w:r w:rsidR="00CD0C47">
        <w:rPr>
          <w:sz w:val="28"/>
          <w:szCs w:val="28"/>
        </w:rPr>
        <w:t xml:space="preserve">  </w:t>
      </w:r>
      <w:r w:rsidRPr="007C34C3">
        <w:rPr>
          <w:sz w:val="28"/>
          <w:szCs w:val="28"/>
        </w:rPr>
        <w:t>«Об организации предоставления государс</w:t>
      </w:r>
      <w:r w:rsidR="007E394B">
        <w:rPr>
          <w:sz w:val="28"/>
          <w:szCs w:val="28"/>
        </w:rPr>
        <w:t>твенных и муниципальных услуг»</w:t>
      </w:r>
      <w:r w:rsidRPr="007C34C3">
        <w:rPr>
          <w:sz w:val="28"/>
          <w:szCs w:val="28"/>
        </w:rPr>
        <w:t>,</w:t>
      </w:r>
      <w:r w:rsidR="000B5ACB">
        <w:rPr>
          <w:sz w:val="28"/>
          <w:szCs w:val="28"/>
        </w:rPr>
        <w:t xml:space="preserve"> </w:t>
      </w:r>
      <w:r w:rsidR="00CD0C47" w:rsidRPr="00CD0C47">
        <w:rPr>
          <w:sz w:val="28"/>
          <w:szCs w:val="28"/>
        </w:rPr>
        <w:t xml:space="preserve">Уставом </w:t>
      </w:r>
      <w:r w:rsidR="00F76D5D">
        <w:rPr>
          <w:sz w:val="28"/>
          <w:szCs w:val="28"/>
        </w:rPr>
        <w:t xml:space="preserve">Тимашевского городского поселения Тимашевского района                                           </w:t>
      </w:r>
      <w:r w:rsidR="00CD0C47" w:rsidRPr="00CD0C47">
        <w:rPr>
          <w:sz w:val="28"/>
          <w:szCs w:val="28"/>
        </w:rPr>
        <w:t xml:space="preserve"> </w:t>
      </w:r>
      <w:proofErr w:type="gramStart"/>
      <w:r w:rsidR="00231361" w:rsidRPr="00231361">
        <w:rPr>
          <w:rStyle w:val="news"/>
          <w:color w:val="000000"/>
          <w:sz w:val="28"/>
          <w:szCs w:val="28"/>
        </w:rPr>
        <w:t>п</w:t>
      </w:r>
      <w:proofErr w:type="gramEnd"/>
      <w:r w:rsidR="00231361" w:rsidRPr="00231361">
        <w:rPr>
          <w:rStyle w:val="news"/>
          <w:color w:val="000000"/>
          <w:sz w:val="28"/>
          <w:szCs w:val="28"/>
        </w:rPr>
        <w:t xml:space="preserve"> о с т а н о в л я ю:</w:t>
      </w:r>
    </w:p>
    <w:p w:rsidR="00CD0C47" w:rsidRPr="00CD0C47" w:rsidRDefault="00231361" w:rsidP="00F76D5D">
      <w:pPr>
        <w:pStyle w:val="ab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jc w:val="both"/>
        <w:outlineLvl w:val="0"/>
      </w:pPr>
      <w:r w:rsidRPr="00CD0C47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Pr="00CD0C47">
        <w:rPr>
          <w:sz w:val="28"/>
          <w:szCs w:val="28"/>
        </w:rPr>
        <w:t>предоставлени</w:t>
      </w:r>
      <w:r w:rsidR="007E394B" w:rsidRPr="00CD0C47">
        <w:rPr>
          <w:sz w:val="28"/>
          <w:szCs w:val="28"/>
        </w:rPr>
        <w:t>я</w:t>
      </w:r>
      <w:r w:rsidRPr="00CD0C47">
        <w:rPr>
          <w:sz w:val="28"/>
          <w:szCs w:val="28"/>
        </w:rPr>
        <w:t xml:space="preserve"> муниципальной услуги «</w:t>
      </w:r>
      <w:r w:rsidR="00F35AA9" w:rsidRPr="00F35AA9">
        <w:rPr>
          <w:sz w:val="28"/>
          <w:szCs w:val="28"/>
        </w:rPr>
        <w:t>Предварительное согласование предоставления земельного участка</w:t>
      </w:r>
      <w:r w:rsidRPr="00CD0C47">
        <w:rPr>
          <w:sz w:val="28"/>
          <w:szCs w:val="28"/>
        </w:rPr>
        <w:t>» (прил</w:t>
      </w:r>
      <w:r w:rsidR="00F76D5D">
        <w:rPr>
          <w:sz w:val="28"/>
          <w:szCs w:val="28"/>
        </w:rPr>
        <w:t>ожение</w:t>
      </w:r>
      <w:r w:rsidRPr="00CD0C47">
        <w:rPr>
          <w:sz w:val="28"/>
          <w:szCs w:val="28"/>
        </w:rPr>
        <w:t>).</w:t>
      </w:r>
    </w:p>
    <w:p w:rsidR="00AC7EE5" w:rsidRPr="00AC7EE5" w:rsidRDefault="00422F8A" w:rsidP="00AC7EE5">
      <w:pPr>
        <w:pStyle w:val="ab"/>
        <w:widowControl w:val="0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AC7EE5">
        <w:rPr>
          <w:sz w:val="28"/>
          <w:szCs w:val="28"/>
        </w:rPr>
        <w:t xml:space="preserve">Признать </w:t>
      </w:r>
      <w:r w:rsidR="00AC7EE5" w:rsidRPr="00AC7EE5">
        <w:rPr>
          <w:sz w:val="28"/>
          <w:szCs w:val="28"/>
        </w:rPr>
        <w:t>утратившими силу следующие постановления администрации Тимашевского городского поселения Тимашевского района:</w:t>
      </w:r>
    </w:p>
    <w:p w:rsidR="00AC7EE5" w:rsidRDefault="00AC7EE5" w:rsidP="00AC7EE5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pacing w:val="-1"/>
          <w:sz w:val="28"/>
          <w:szCs w:val="28"/>
        </w:rPr>
      </w:pPr>
      <w:r>
        <w:rPr>
          <w:sz w:val="28"/>
          <w:szCs w:val="28"/>
        </w:rPr>
        <w:t>от 27 ноября 2018 г. № 586 «Об утверждении административного регламента предоставления муниципальной услуги «</w:t>
      </w:r>
      <w:r>
        <w:rPr>
          <w:spacing w:val="-1"/>
          <w:sz w:val="28"/>
          <w:szCs w:val="28"/>
        </w:rPr>
        <w:t>Предварительное согласование предоставления земельного участка»;</w:t>
      </w:r>
    </w:p>
    <w:p w:rsidR="00AC7EE5" w:rsidRPr="00377005" w:rsidRDefault="00AC7EE5" w:rsidP="00AC7EE5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от 27 июня 2019 г. № 464 «О внесении изменений в постановление администрации Тимашевского городского поселения Тимашевского района                      от 27 ноября 2018 г. № 586 </w:t>
      </w:r>
      <w:r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>
        <w:rPr>
          <w:spacing w:val="-1"/>
          <w:sz w:val="28"/>
          <w:szCs w:val="28"/>
        </w:rPr>
        <w:t>Предварительное согласование предоставления земельного участка».</w:t>
      </w:r>
    </w:p>
    <w:p w:rsidR="00AC7EE5" w:rsidRDefault="00AC7EE5" w:rsidP="00AC7EE5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</w:t>
      </w:r>
      <w:proofErr w:type="gramStart"/>
      <w:r>
        <w:rPr>
          <w:spacing w:val="2"/>
          <w:sz w:val="28"/>
          <w:szCs w:val="28"/>
        </w:rPr>
        <w:t>разместить</w:t>
      </w:r>
      <w:proofErr w:type="gramEnd"/>
      <w:r>
        <w:rPr>
          <w:spacing w:val="2"/>
          <w:sz w:val="28"/>
          <w:szCs w:val="28"/>
        </w:rPr>
        <w:t xml:space="preserve">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C7EE5" w:rsidRPr="000A3DDF" w:rsidRDefault="00AC7EE5" w:rsidP="00AC7EE5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AC7EE5" w:rsidRPr="00AC7EE5" w:rsidRDefault="00AC7EE5" w:rsidP="00AC7EE5">
      <w:pPr>
        <w:pStyle w:val="ab"/>
        <w:widowControl w:val="0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AC7EE5" w:rsidRDefault="00AC7EE5" w:rsidP="00AC7EE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7EE5" w:rsidRPr="000A3DDF" w:rsidRDefault="00AC7EE5" w:rsidP="00AC7EE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7EE5" w:rsidRPr="000A3DDF" w:rsidRDefault="00AC7EE5" w:rsidP="00AC7E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AC7EE5" w:rsidRPr="000A3DDF" w:rsidRDefault="00AC7EE5" w:rsidP="00AC7EE5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sectPr w:rsidR="00AC7EE5" w:rsidRPr="000A3DDF" w:rsidSect="00860871">
      <w:headerReference w:type="default" r:id="rId9"/>
      <w:pgSz w:w="11906" w:h="16838"/>
      <w:pgMar w:top="993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2F0" w:rsidRDefault="00E732F0" w:rsidP="00422F8A">
      <w:r>
        <w:separator/>
      </w:r>
    </w:p>
  </w:endnote>
  <w:endnote w:type="continuationSeparator" w:id="0">
    <w:p w:rsidR="00E732F0" w:rsidRDefault="00E732F0" w:rsidP="0042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2F0" w:rsidRDefault="00E732F0" w:rsidP="00422F8A">
      <w:r>
        <w:separator/>
      </w:r>
    </w:p>
  </w:footnote>
  <w:footnote w:type="continuationSeparator" w:id="0">
    <w:p w:rsidR="00E732F0" w:rsidRDefault="00E732F0" w:rsidP="00422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5800483"/>
      <w:docPartObj>
        <w:docPartGallery w:val="Page Numbers (Top of Page)"/>
        <w:docPartUnique/>
      </w:docPartObj>
    </w:sdtPr>
    <w:sdtEndPr/>
    <w:sdtContent>
      <w:p w:rsidR="00422F8A" w:rsidRDefault="00422F8A">
        <w:pPr>
          <w:pStyle w:val="a5"/>
          <w:jc w:val="center"/>
        </w:pPr>
        <w:r w:rsidRPr="007E394B">
          <w:rPr>
            <w:sz w:val="28"/>
            <w:szCs w:val="28"/>
          </w:rPr>
          <w:fldChar w:fldCharType="begin"/>
        </w:r>
        <w:r w:rsidRPr="007E394B">
          <w:rPr>
            <w:sz w:val="28"/>
            <w:szCs w:val="28"/>
          </w:rPr>
          <w:instrText>PAGE   \* MERGEFORMAT</w:instrText>
        </w:r>
        <w:r w:rsidRPr="007E394B">
          <w:rPr>
            <w:sz w:val="28"/>
            <w:szCs w:val="28"/>
          </w:rPr>
          <w:fldChar w:fldCharType="separate"/>
        </w:r>
        <w:r w:rsidR="00860871">
          <w:rPr>
            <w:noProof/>
            <w:sz w:val="28"/>
            <w:szCs w:val="28"/>
          </w:rPr>
          <w:t>2</w:t>
        </w:r>
        <w:r w:rsidRPr="007E394B">
          <w:rPr>
            <w:sz w:val="28"/>
            <w:szCs w:val="28"/>
          </w:rPr>
          <w:fldChar w:fldCharType="end"/>
        </w:r>
      </w:p>
    </w:sdtContent>
  </w:sdt>
  <w:p w:rsidR="00422F8A" w:rsidRDefault="00422F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D42EE0"/>
    <w:multiLevelType w:val="hybridMultilevel"/>
    <w:tmpl w:val="0168349C"/>
    <w:lvl w:ilvl="0" w:tplc="19E615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BFC"/>
    <w:rsid w:val="000955CE"/>
    <w:rsid w:val="000B5ACB"/>
    <w:rsid w:val="00153226"/>
    <w:rsid w:val="001D6E87"/>
    <w:rsid w:val="001E5737"/>
    <w:rsid w:val="00213474"/>
    <w:rsid w:val="00231361"/>
    <w:rsid w:val="0029088A"/>
    <w:rsid w:val="0034697A"/>
    <w:rsid w:val="00363628"/>
    <w:rsid w:val="00391BDA"/>
    <w:rsid w:val="003F5160"/>
    <w:rsid w:val="00414542"/>
    <w:rsid w:val="00422F8A"/>
    <w:rsid w:val="0043005A"/>
    <w:rsid w:val="00430D32"/>
    <w:rsid w:val="00465BCB"/>
    <w:rsid w:val="00470674"/>
    <w:rsid w:val="004F0BB0"/>
    <w:rsid w:val="00513658"/>
    <w:rsid w:val="00552424"/>
    <w:rsid w:val="005F7B8E"/>
    <w:rsid w:val="00691374"/>
    <w:rsid w:val="006B08B9"/>
    <w:rsid w:val="00793CE1"/>
    <w:rsid w:val="007E394B"/>
    <w:rsid w:val="007F6E89"/>
    <w:rsid w:val="008049BA"/>
    <w:rsid w:val="00860871"/>
    <w:rsid w:val="008A2BFC"/>
    <w:rsid w:val="008A7D8F"/>
    <w:rsid w:val="008E281E"/>
    <w:rsid w:val="00901A33"/>
    <w:rsid w:val="00960BA6"/>
    <w:rsid w:val="00A77BD1"/>
    <w:rsid w:val="00AC7EE5"/>
    <w:rsid w:val="00AE3CEF"/>
    <w:rsid w:val="00AE7282"/>
    <w:rsid w:val="00B36933"/>
    <w:rsid w:val="00BC7966"/>
    <w:rsid w:val="00C87F5C"/>
    <w:rsid w:val="00CB1AC7"/>
    <w:rsid w:val="00CD0979"/>
    <w:rsid w:val="00CD0C47"/>
    <w:rsid w:val="00D8279E"/>
    <w:rsid w:val="00DD37B6"/>
    <w:rsid w:val="00E0608D"/>
    <w:rsid w:val="00E617A5"/>
    <w:rsid w:val="00E732F0"/>
    <w:rsid w:val="00F03118"/>
    <w:rsid w:val="00F35AA9"/>
    <w:rsid w:val="00F66C22"/>
    <w:rsid w:val="00F752D9"/>
    <w:rsid w:val="00F76D5D"/>
    <w:rsid w:val="00FA32CF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5</cp:revision>
  <cp:lastPrinted>2021-05-19T12:15:00Z</cp:lastPrinted>
  <dcterms:created xsi:type="dcterms:W3CDTF">2021-05-19T11:52:00Z</dcterms:created>
  <dcterms:modified xsi:type="dcterms:W3CDTF">2021-05-31T06:58:00Z</dcterms:modified>
</cp:coreProperties>
</file>