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9B" w:rsidRDefault="0025499B" w:rsidP="0025499B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99B" w:rsidRDefault="0025499B" w:rsidP="0025499B">
      <w:pPr>
        <w:shd w:val="clear" w:color="auto" w:fill="FFFFFF"/>
        <w:spacing w:before="86"/>
        <w:ind w:right="10"/>
        <w:jc w:val="center"/>
      </w:pPr>
    </w:p>
    <w:p w:rsidR="0025499B" w:rsidRPr="00BE0F24" w:rsidRDefault="0025499B" w:rsidP="0025499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25499B" w:rsidRPr="00BE0F24" w:rsidRDefault="0025499B" w:rsidP="0025499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25499B" w:rsidRPr="00BE0F24" w:rsidRDefault="0025499B" w:rsidP="0025499B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25499B" w:rsidRPr="00BE0F24" w:rsidRDefault="0025499B" w:rsidP="0025499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25499B">
        <w:rPr>
          <w:rFonts w:ascii="Times New Roman" w:hAnsi="Times New Roman" w:cs="Times New Roman"/>
          <w:bCs/>
          <w:sz w:val="28"/>
          <w:szCs w:val="28"/>
          <w:u w:val="single"/>
        </w:rPr>
        <w:t>08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7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25499B">
        <w:rPr>
          <w:rFonts w:ascii="Times New Roman" w:hAnsi="Times New Roman" w:cs="Times New Roman"/>
          <w:bCs/>
          <w:sz w:val="28"/>
          <w:szCs w:val="28"/>
          <w:u w:val="single"/>
        </w:rPr>
        <w:t>478</w:t>
      </w:r>
    </w:p>
    <w:p w:rsidR="0025499B" w:rsidRDefault="0025499B" w:rsidP="0025499B">
      <w:pPr>
        <w:shd w:val="clear" w:color="auto" w:fill="FFFFFF"/>
        <w:ind w:left="5"/>
        <w:jc w:val="center"/>
        <w:rPr>
          <w:rFonts w:ascii="Times New Roman" w:hAnsi="Times New Roman" w:cs="Times New Roman"/>
          <w:b/>
          <w:lang w:val="en-US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5499B" w:rsidRPr="0025499B" w:rsidRDefault="0025499B" w:rsidP="0025499B">
      <w:pPr>
        <w:shd w:val="clear" w:color="auto" w:fill="FFFFFF"/>
        <w:ind w:left="5"/>
        <w:jc w:val="center"/>
        <w:rPr>
          <w:rFonts w:ascii="Times New Roman" w:hAnsi="Times New Roman" w:cs="Times New Roman"/>
          <w:b/>
          <w:lang w:val="en-US"/>
        </w:rPr>
      </w:pPr>
    </w:p>
    <w:p w:rsidR="00A23533" w:rsidRPr="0025499B" w:rsidRDefault="00A23533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исполнении бюджета                     Тимашевского городского поселения Тимашевского района       </w:t>
      </w:r>
      <w:r w:rsidR="00755EF9">
        <w:rPr>
          <w:rFonts w:ascii="Times New Roman" w:hAnsi="Times New Roman" w:cs="Times New Roman"/>
          <w:b/>
          <w:sz w:val="28"/>
          <w:szCs w:val="28"/>
        </w:rPr>
        <w:t xml:space="preserve">               за полугодие</w:t>
      </w:r>
      <w:r>
        <w:rPr>
          <w:rFonts w:ascii="Times New Roman" w:hAnsi="Times New Roman" w:cs="Times New Roman"/>
          <w:b/>
          <w:sz w:val="28"/>
          <w:szCs w:val="28"/>
        </w:rPr>
        <w:t xml:space="preserve"> 2015 года</w:t>
      </w:r>
    </w:p>
    <w:p w:rsidR="00D936AF" w:rsidRPr="002835DE" w:rsidRDefault="00CF68B9" w:rsidP="00610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F68B9" w:rsidP="00610E4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DE1AA2">
        <w:rPr>
          <w:rFonts w:ascii="Times New Roman" w:hAnsi="Times New Roman" w:cs="Times New Roman"/>
          <w:sz w:val="28"/>
          <w:szCs w:val="28"/>
        </w:rPr>
        <w:t xml:space="preserve"> за полугодие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2015 года по следующим статьям (приложение № 1), в том числе:</w:t>
      </w:r>
    </w:p>
    <w:p w:rsidR="00DD4E4C" w:rsidRDefault="009370C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DE1AA2">
        <w:rPr>
          <w:rFonts w:ascii="Times New Roman" w:hAnsi="Times New Roman" w:cs="Times New Roman"/>
          <w:sz w:val="28"/>
          <w:szCs w:val="28"/>
        </w:rPr>
        <w:t>101 887</w:t>
      </w:r>
      <w:r w:rsidR="00C06636">
        <w:rPr>
          <w:rFonts w:ascii="Times New Roman" w:hAnsi="Times New Roman" w:cs="Times New Roman"/>
          <w:sz w:val="28"/>
          <w:szCs w:val="28"/>
        </w:rPr>
        <w:t> </w:t>
      </w:r>
      <w:r w:rsidR="006515CC">
        <w:rPr>
          <w:rFonts w:ascii="Times New Roman" w:hAnsi="Times New Roman" w:cs="Times New Roman"/>
          <w:sz w:val="28"/>
          <w:szCs w:val="28"/>
        </w:rPr>
        <w:t>565</w:t>
      </w:r>
      <w:r w:rsidR="00C06636">
        <w:rPr>
          <w:rFonts w:ascii="Times New Roman" w:hAnsi="Times New Roman" w:cs="Times New Roman"/>
          <w:sz w:val="28"/>
          <w:szCs w:val="28"/>
        </w:rPr>
        <w:t>,60</w:t>
      </w:r>
      <w:r w:rsidR="004E3E3C">
        <w:rPr>
          <w:rFonts w:ascii="Times New Roman" w:hAnsi="Times New Roman" w:cs="Times New Roman"/>
          <w:sz w:val="28"/>
          <w:szCs w:val="28"/>
        </w:rPr>
        <w:t xml:space="preserve"> </w:t>
      </w:r>
      <w:r w:rsidR="00AC2A0E">
        <w:rPr>
          <w:rFonts w:ascii="Times New Roman" w:hAnsi="Times New Roman" w:cs="Times New Roman"/>
          <w:sz w:val="28"/>
          <w:szCs w:val="28"/>
        </w:rPr>
        <w:t>рублей</w:t>
      </w:r>
      <w:r w:rsidR="00DD4E4C">
        <w:rPr>
          <w:rFonts w:ascii="Times New Roman" w:hAnsi="Times New Roman" w:cs="Times New Roman"/>
          <w:sz w:val="28"/>
          <w:szCs w:val="28"/>
        </w:rPr>
        <w:t>;</w:t>
      </w:r>
    </w:p>
    <w:p w:rsidR="00DD4E4C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6515CC">
        <w:rPr>
          <w:rFonts w:ascii="Times New Roman" w:hAnsi="Times New Roman" w:cs="Times New Roman"/>
          <w:sz w:val="28"/>
          <w:szCs w:val="28"/>
        </w:rPr>
        <w:t>сходам в сумме 108 861 146,08</w:t>
      </w:r>
      <w:r w:rsidR="00C06636">
        <w:rPr>
          <w:rFonts w:ascii="Times New Roman" w:hAnsi="Times New Roman" w:cs="Times New Roman"/>
          <w:sz w:val="28"/>
          <w:szCs w:val="28"/>
        </w:rPr>
        <w:t xml:space="preserve"> 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Default="00C06636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4E4C">
        <w:rPr>
          <w:rFonts w:ascii="Times New Roman" w:hAnsi="Times New Roman" w:cs="Times New Roman"/>
          <w:sz w:val="28"/>
          <w:szCs w:val="28"/>
        </w:rPr>
        <w:t>по источникам финансир</w:t>
      </w:r>
      <w:r w:rsidR="006515CC">
        <w:rPr>
          <w:rFonts w:ascii="Times New Roman" w:hAnsi="Times New Roman" w:cs="Times New Roman"/>
          <w:sz w:val="28"/>
          <w:szCs w:val="28"/>
        </w:rPr>
        <w:t>ования дефицита бюджета в сумме 6 973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515CC">
        <w:rPr>
          <w:rFonts w:ascii="Times New Roman" w:hAnsi="Times New Roman" w:cs="Times New Roman"/>
          <w:sz w:val="28"/>
          <w:szCs w:val="28"/>
        </w:rPr>
        <w:t>580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15CC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333B3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6515CC">
        <w:rPr>
          <w:rFonts w:ascii="Times New Roman" w:hAnsi="Times New Roman" w:cs="Times New Roman"/>
          <w:sz w:val="28"/>
          <w:szCs w:val="28"/>
        </w:rPr>
        <w:t xml:space="preserve"> за полугодие</w:t>
      </w:r>
      <w:r w:rsidR="003C4E46">
        <w:rPr>
          <w:rFonts w:ascii="Times New Roman" w:hAnsi="Times New Roman" w:cs="Times New Roman"/>
          <w:sz w:val="28"/>
          <w:szCs w:val="28"/>
        </w:rPr>
        <w:t xml:space="preserve"> 2015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Направить отчет об исполнении бюджета Тимашевского городского поселения Тимашевско</w:t>
      </w:r>
      <w:r w:rsidR="005A24F0">
        <w:rPr>
          <w:rFonts w:ascii="Times New Roman" w:hAnsi="Times New Roman" w:cs="Times New Roman"/>
          <w:sz w:val="28"/>
          <w:szCs w:val="28"/>
        </w:rPr>
        <w:t>го района за полугодие</w:t>
      </w:r>
      <w:r>
        <w:rPr>
          <w:rFonts w:ascii="Times New Roman" w:hAnsi="Times New Roman" w:cs="Times New Roman"/>
          <w:sz w:val="28"/>
          <w:szCs w:val="28"/>
        </w:rPr>
        <w:t xml:space="preserve"> 2015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F513E1" w:rsidRPr="002C6907" w:rsidRDefault="009A56E1" w:rsidP="002C690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отчет об исполнении бюджета Тимашевского городского поселения Тимаш</w:t>
      </w:r>
      <w:r w:rsidR="005A24F0">
        <w:rPr>
          <w:rFonts w:ascii="Times New Roman" w:hAnsi="Times New Roman" w:cs="Times New Roman"/>
          <w:sz w:val="28"/>
          <w:szCs w:val="28"/>
        </w:rPr>
        <w:t>евского района за полугодие</w:t>
      </w:r>
      <w:r>
        <w:rPr>
          <w:rFonts w:ascii="Times New Roman" w:hAnsi="Times New Roman" w:cs="Times New Roman"/>
          <w:sz w:val="28"/>
          <w:szCs w:val="28"/>
        </w:rPr>
        <w:t xml:space="preserve"> 2015 года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A56E1" w:rsidRDefault="009A56E1" w:rsidP="005A24F0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</w:t>
      </w:r>
      <w:r w:rsidR="00CD598C">
        <w:rPr>
          <w:rFonts w:ascii="Times New Roman" w:hAnsi="Times New Roman" w:cs="Times New Roman"/>
          <w:sz w:val="28"/>
          <w:szCs w:val="28"/>
        </w:rPr>
        <w:t>т в силу со дня его</w:t>
      </w:r>
      <w:r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5A24F0" w:rsidRDefault="005A24F0" w:rsidP="005A24F0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4F0" w:rsidRPr="005A24F0" w:rsidRDefault="005A24F0" w:rsidP="005A24F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9A56E1" w:rsidRDefault="005A24F0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9A56E1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CF68B9" w:rsidRPr="00DD4E4C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</w:t>
      </w:r>
      <w:r w:rsidR="005A24F0">
        <w:rPr>
          <w:rFonts w:ascii="Times New Roman" w:hAnsi="Times New Roman" w:cs="Times New Roman"/>
          <w:sz w:val="28"/>
          <w:szCs w:val="28"/>
        </w:rPr>
        <w:t xml:space="preserve">                          П.В.Буряк</w:t>
      </w:r>
    </w:p>
    <w:sectPr w:rsidR="00CF68B9" w:rsidRPr="00DD4E4C" w:rsidSect="0025499B">
      <w:headerReference w:type="default" r:id="rId9"/>
      <w:pgSz w:w="11906" w:h="16838"/>
      <w:pgMar w:top="142" w:right="850" w:bottom="709" w:left="1701" w:header="137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30D" w:rsidRDefault="00DF030D" w:rsidP="007B7481">
      <w:pPr>
        <w:spacing w:after="0" w:line="240" w:lineRule="auto"/>
      </w:pPr>
      <w:r>
        <w:separator/>
      </w:r>
    </w:p>
  </w:endnote>
  <w:endnote w:type="continuationSeparator" w:id="1">
    <w:p w:rsidR="00DF030D" w:rsidRDefault="00DF030D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30D" w:rsidRDefault="00DF030D" w:rsidP="007B7481">
      <w:pPr>
        <w:spacing w:after="0" w:line="240" w:lineRule="auto"/>
      </w:pPr>
      <w:r>
        <w:separator/>
      </w:r>
    </w:p>
  </w:footnote>
  <w:footnote w:type="continuationSeparator" w:id="1">
    <w:p w:rsidR="00DF030D" w:rsidRDefault="00DF030D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19" w:rsidRDefault="00E25D19">
    <w:pPr>
      <w:pStyle w:val="a4"/>
      <w:jc w:val="center"/>
    </w:pPr>
  </w:p>
  <w:p w:rsidR="007B7481" w:rsidRDefault="007B74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1429F5"/>
    <w:rsid w:val="00186867"/>
    <w:rsid w:val="0025499B"/>
    <w:rsid w:val="002835DE"/>
    <w:rsid w:val="002B7FDD"/>
    <w:rsid w:val="002C6907"/>
    <w:rsid w:val="00363176"/>
    <w:rsid w:val="003810EF"/>
    <w:rsid w:val="00394353"/>
    <w:rsid w:val="003C4E46"/>
    <w:rsid w:val="004C4C35"/>
    <w:rsid w:val="004D4CF1"/>
    <w:rsid w:val="004E3E3C"/>
    <w:rsid w:val="00521D9C"/>
    <w:rsid w:val="0054794D"/>
    <w:rsid w:val="005A24F0"/>
    <w:rsid w:val="005E3EC2"/>
    <w:rsid w:val="00610E46"/>
    <w:rsid w:val="00612DDB"/>
    <w:rsid w:val="006515CC"/>
    <w:rsid w:val="00685C6D"/>
    <w:rsid w:val="006F48F8"/>
    <w:rsid w:val="00720581"/>
    <w:rsid w:val="00755EF9"/>
    <w:rsid w:val="007B5239"/>
    <w:rsid w:val="007B7481"/>
    <w:rsid w:val="009333B3"/>
    <w:rsid w:val="009370CC"/>
    <w:rsid w:val="009A56E1"/>
    <w:rsid w:val="00A23533"/>
    <w:rsid w:val="00AC2234"/>
    <w:rsid w:val="00AC2A0E"/>
    <w:rsid w:val="00C06636"/>
    <w:rsid w:val="00C34FEA"/>
    <w:rsid w:val="00CD598C"/>
    <w:rsid w:val="00CF0DBA"/>
    <w:rsid w:val="00CF68B9"/>
    <w:rsid w:val="00D12093"/>
    <w:rsid w:val="00D936AF"/>
    <w:rsid w:val="00DA39E3"/>
    <w:rsid w:val="00DD4E4C"/>
    <w:rsid w:val="00DD5FB2"/>
    <w:rsid w:val="00DE1AA2"/>
    <w:rsid w:val="00DF030D"/>
    <w:rsid w:val="00E25D19"/>
    <w:rsid w:val="00F513E1"/>
    <w:rsid w:val="00F93C8C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Tim_adm</cp:lastModifiedBy>
  <cp:revision>43</cp:revision>
  <cp:lastPrinted>2015-05-13T12:15:00Z</cp:lastPrinted>
  <dcterms:created xsi:type="dcterms:W3CDTF">2015-05-03T12:13:00Z</dcterms:created>
  <dcterms:modified xsi:type="dcterms:W3CDTF">2015-07-10T06:34:00Z</dcterms:modified>
</cp:coreProperties>
</file>