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D58" w:rsidRDefault="00CD0D58" w:rsidP="00CD0D58">
      <w:pPr>
        <w:ind w:right="2"/>
        <w:jc w:val="center"/>
      </w:pPr>
      <w:r>
        <w:rPr>
          <w:noProof/>
        </w:rPr>
        <w:drawing>
          <wp:inline distT="0" distB="0" distL="0" distR="0">
            <wp:extent cx="466725" cy="5524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66725" cy="552450"/>
                    </a:xfrm>
                    <a:prstGeom prst="rect">
                      <a:avLst/>
                    </a:prstGeom>
                    <a:noFill/>
                    <a:ln w="9525">
                      <a:noFill/>
                      <a:miter lim="800000"/>
                      <a:headEnd/>
                      <a:tailEnd/>
                    </a:ln>
                  </pic:spPr>
                </pic:pic>
              </a:graphicData>
            </a:graphic>
          </wp:inline>
        </w:drawing>
      </w:r>
    </w:p>
    <w:p w:rsidR="00CD0D58" w:rsidRDefault="00CD0D58" w:rsidP="00CD0D58">
      <w:pPr>
        <w:shd w:val="clear" w:color="auto" w:fill="FFFFFF"/>
        <w:spacing w:before="86"/>
        <w:ind w:right="10"/>
        <w:jc w:val="center"/>
      </w:pPr>
    </w:p>
    <w:p w:rsidR="00CD0D58" w:rsidRPr="00BE0F24" w:rsidRDefault="00CD0D58" w:rsidP="00CD0D58">
      <w:pPr>
        <w:shd w:val="clear" w:color="auto" w:fill="FFFFFF"/>
        <w:jc w:val="center"/>
        <w:rPr>
          <w:b/>
          <w:sz w:val="28"/>
          <w:szCs w:val="28"/>
        </w:rPr>
      </w:pPr>
      <w:r w:rsidRPr="00BE0F24">
        <w:rPr>
          <w:b/>
          <w:sz w:val="28"/>
          <w:szCs w:val="28"/>
        </w:rPr>
        <w:t xml:space="preserve">АДМИНИСТРАЦИЯ ТИМАШЕВСКОГО </w:t>
      </w:r>
      <w:proofErr w:type="gramStart"/>
      <w:r w:rsidRPr="00BE0F24">
        <w:rPr>
          <w:b/>
          <w:sz w:val="28"/>
          <w:szCs w:val="28"/>
        </w:rPr>
        <w:t>ГОРОДСКОГО</w:t>
      </w:r>
      <w:proofErr w:type="gramEnd"/>
      <w:r w:rsidRPr="00BE0F24">
        <w:rPr>
          <w:b/>
          <w:sz w:val="28"/>
          <w:szCs w:val="28"/>
        </w:rPr>
        <w:t xml:space="preserve"> </w:t>
      </w:r>
    </w:p>
    <w:p w:rsidR="00CD0D58" w:rsidRPr="00BE0F24" w:rsidRDefault="00CD0D58" w:rsidP="00CD0D58">
      <w:pPr>
        <w:shd w:val="clear" w:color="auto" w:fill="FFFFFF"/>
        <w:jc w:val="center"/>
        <w:rPr>
          <w:b/>
          <w:sz w:val="28"/>
          <w:szCs w:val="28"/>
        </w:rPr>
      </w:pPr>
      <w:r w:rsidRPr="00BE0F24">
        <w:rPr>
          <w:b/>
          <w:sz w:val="28"/>
          <w:szCs w:val="28"/>
        </w:rPr>
        <w:t>ПОСЕЛЕНИЯ ТИМАШЕВСКОГО РАЙОНА</w:t>
      </w:r>
    </w:p>
    <w:p w:rsidR="00CD0D58" w:rsidRPr="00BE0F24" w:rsidRDefault="00CD0D58" w:rsidP="00CD0D58">
      <w:pPr>
        <w:shd w:val="clear" w:color="auto" w:fill="FFFFFF"/>
        <w:spacing w:before="192" w:line="317" w:lineRule="exact"/>
        <w:ind w:right="2"/>
        <w:jc w:val="center"/>
        <w:rPr>
          <w:b/>
        </w:rPr>
      </w:pPr>
      <w:r w:rsidRPr="00BE0F24">
        <w:rPr>
          <w:b/>
          <w:bCs/>
          <w:spacing w:val="108"/>
          <w:sz w:val="36"/>
          <w:szCs w:val="36"/>
        </w:rPr>
        <w:t>ПОСТАНОВЛЕНИЕ</w:t>
      </w:r>
    </w:p>
    <w:p w:rsidR="00CD0D58" w:rsidRPr="00BE0F24" w:rsidRDefault="00CD0D58" w:rsidP="00CD0D58">
      <w:pPr>
        <w:shd w:val="clear" w:color="auto" w:fill="FFFFFF"/>
        <w:tabs>
          <w:tab w:val="left" w:leader="underscore" w:pos="3254"/>
          <w:tab w:val="left" w:pos="7474"/>
          <w:tab w:val="left" w:leader="underscore" w:pos="9356"/>
        </w:tabs>
        <w:spacing w:before="336"/>
        <w:rPr>
          <w:sz w:val="28"/>
          <w:szCs w:val="28"/>
          <w:u w:val="single"/>
        </w:rPr>
      </w:pPr>
      <w:r w:rsidRPr="00BE0F24">
        <w:rPr>
          <w:bCs/>
          <w:spacing w:val="-16"/>
          <w:sz w:val="28"/>
          <w:szCs w:val="28"/>
        </w:rPr>
        <w:t>от</w:t>
      </w:r>
      <w:r w:rsidRPr="00BE0F24">
        <w:rPr>
          <w:b/>
          <w:bCs/>
          <w:sz w:val="28"/>
          <w:szCs w:val="28"/>
        </w:rPr>
        <w:t xml:space="preserve"> </w:t>
      </w:r>
      <w:r>
        <w:rPr>
          <w:bCs/>
          <w:sz w:val="28"/>
          <w:szCs w:val="28"/>
          <w:u w:val="single"/>
        </w:rPr>
        <w:t xml:space="preserve">    27.06.2019</w:t>
      </w:r>
      <w:r w:rsidRPr="00BE0F24">
        <w:rPr>
          <w:bCs/>
          <w:sz w:val="28"/>
          <w:szCs w:val="28"/>
          <w:u w:val="single"/>
        </w:rPr>
        <w:t xml:space="preserve">г    </w:t>
      </w:r>
      <w:r w:rsidRPr="00BE0F24">
        <w:rPr>
          <w:bCs/>
          <w:sz w:val="28"/>
          <w:szCs w:val="28"/>
        </w:rPr>
        <w:t xml:space="preserve">                                                                 </w:t>
      </w:r>
      <w:r w:rsidRPr="00BE0F24">
        <w:rPr>
          <w:bCs/>
          <w:sz w:val="28"/>
          <w:szCs w:val="28"/>
        </w:rPr>
        <w:tab/>
        <w:t xml:space="preserve">     </w:t>
      </w:r>
      <w:r>
        <w:rPr>
          <w:bCs/>
          <w:sz w:val="28"/>
          <w:szCs w:val="28"/>
        </w:rPr>
        <w:t xml:space="preserve">          </w:t>
      </w:r>
      <w:r w:rsidRPr="00BE0F24">
        <w:rPr>
          <w:bCs/>
          <w:sz w:val="28"/>
          <w:szCs w:val="28"/>
        </w:rPr>
        <w:t xml:space="preserve"> №</w:t>
      </w:r>
      <w:r>
        <w:rPr>
          <w:bCs/>
          <w:sz w:val="28"/>
          <w:szCs w:val="28"/>
        </w:rPr>
        <w:t xml:space="preserve"> </w:t>
      </w:r>
      <w:r>
        <w:rPr>
          <w:bCs/>
          <w:sz w:val="28"/>
          <w:szCs w:val="28"/>
          <w:u w:val="single"/>
        </w:rPr>
        <w:t>464</w:t>
      </w:r>
    </w:p>
    <w:p w:rsidR="00591F31" w:rsidRPr="00CD0D58" w:rsidRDefault="00CD0D58" w:rsidP="00CD0D58">
      <w:pPr>
        <w:shd w:val="clear" w:color="auto" w:fill="FFFFFF"/>
        <w:ind w:left="5"/>
        <w:jc w:val="center"/>
        <w:rPr>
          <w:b/>
        </w:rPr>
      </w:pPr>
      <w:r w:rsidRPr="00BE0F24">
        <w:rPr>
          <w:b/>
        </w:rPr>
        <w:t>город Тимашевск</w:t>
      </w:r>
    </w:p>
    <w:p w:rsidR="00EA0752" w:rsidRDefault="00EA0752" w:rsidP="00591F31">
      <w:pPr>
        <w:widowControl w:val="0"/>
        <w:jc w:val="center"/>
        <w:outlineLvl w:val="0"/>
        <w:rPr>
          <w:b/>
          <w:bCs/>
          <w:sz w:val="28"/>
          <w:szCs w:val="28"/>
        </w:rPr>
      </w:pPr>
    </w:p>
    <w:p w:rsidR="004930BA" w:rsidRDefault="005C2991" w:rsidP="004930BA">
      <w:pPr>
        <w:tabs>
          <w:tab w:val="left" w:pos="8364"/>
        </w:tabs>
        <w:ind w:left="851" w:right="1133"/>
        <w:jc w:val="center"/>
        <w:outlineLvl w:val="0"/>
        <w:rPr>
          <w:b/>
          <w:sz w:val="28"/>
          <w:szCs w:val="28"/>
        </w:rPr>
      </w:pPr>
      <w:r>
        <w:rPr>
          <w:b/>
          <w:sz w:val="28"/>
          <w:szCs w:val="28"/>
        </w:rPr>
        <w:t xml:space="preserve">О внесении изменений в постановление администрации Тимашевского городского поселения Тимашевского </w:t>
      </w:r>
    </w:p>
    <w:p w:rsidR="005D77A2" w:rsidRDefault="005C2991" w:rsidP="0047119B">
      <w:pPr>
        <w:tabs>
          <w:tab w:val="left" w:pos="8364"/>
        </w:tabs>
        <w:ind w:left="851" w:right="1133"/>
        <w:jc w:val="center"/>
        <w:outlineLvl w:val="0"/>
        <w:rPr>
          <w:b/>
          <w:sz w:val="28"/>
          <w:szCs w:val="28"/>
        </w:rPr>
      </w:pPr>
      <w:r>
        <w:rPr>
          <w:b/>
          <w:sz w:val="28"/>
          <w:szCs w:val="28"/>
        </w:rPr>
        <w:t xml:space="preserve">района от </w:t>
      </w:r>
      <w:r w:rsidR="00A809D3">
        <w:rPr>
          <w:b/>
          <w:sz w:val="28"/>
          <w:szCs w:val="28"/>
        </w:rPr>
        <w:t>27ноября</w:t>
      </w:r>
      <w:r>
        <w:rPr>
          <w:b/>
          <w:sz w:val="28"/>
          <w:szCs w:val="28"/>
        </w:rPr>
        <w:t xml:space="preserve"> 2018 г</w:t>
      </w:r>
      <w:r w:rsidR="00055DD6">
        <w:rPr>
          <w:b/>
          <w:sz w:val="28"/>
          <w:szCs w:val="28"/>
        </w:rPr>
        <w:t>.</w:t>
      </w:r>
      <w:r>
        <w:rPr>
          <w:b/>
          <w:sz w:val="28"/>
          <w:szCs w:val="28"/>
        </w:rPr>
        <w:t xml:space="preserve"> № </w:t>
      </w:r>
      <w:r w:rsidR="00A809D3">
        <w:rPr>
          <w:b/>
          <w:sz w:val="28"/>
          <w:szCs w:val="28"/>
        </w:rPr>
        <w:t>5</w:t>
      </w:r>
      <w:r w:rsidR="0047119B">
        <w:rPr>
          <w:b/>
          <w:sz w:val="28"/>
          <w:szCs w:val="28"/>
        </w:rPr>
        <w:t>86</w:t>
      </w:r>
      <w:r>
        <w:rPr>
          <w:b/>
          <w:sz w:val="28"/>
          <w:szCs w:val="28"/>
        </w:rPr>
        <w:t xml:space="preserve"> «</w:t>
      </w:r>
      <w:r w:rsidR="005D77A2">
        <w:rPr>
          <w:b/>
          <w:sz w:val="28"/>
          <w:szCs w:val="28"/>
        </w:rPr>
        <w:t>Об утверждении административного регламента предоставления муниципальной услуги «</w:t>
      </w:r>
      <w:r w:rsidR="0047119B">
        <w:rPr>
          <w:b/>
          <w:spacing w:val="-1"/>
          <w:sz w:val="28"/>
          <w:szCs w:val="28"/>
        </w:rPr>
        <w:t>Предварительное согласование предоставления земельного участка</w:t>
      </w:r>
      <w:r w:rsidR="005D77A2">
        <w:rPr>
          <w:b/>
          <w:sz w:val="28"/>
          <w:szCs w:val="28"/>
        </w:rPr>
        <w:t>»</w:t>
      </w:r>
    </w:p>
    <w:p w:rsidR="0079172A" w:rsidRDefault="0079172A" w:rsidP="005D77A2">
      <w:pPr>
        <w:rPr>
          <w:bCs/>
          <w:sz w:val="28"/>
          <w:szCs w:val="28"/>
        </w:rPr>
      </w:pPr>
    </w:p>
    <w:p w:rsidR="005D77A2" w:rsidRDefault="005D77A2" w:rsidP="005D77A2">
      <w:pPr>
        <w:widowControl w:val="0"/>
        <w:tabs>
          <w:tab w:val="left" w:pos="1134"/>
          <w:tab w:val="left" w:pos="1276"/>
          <w:tab w:val="left" w:pos="1418"/>
        </w:tabs>
        <w:ind w:firstLine="851"/>
        <w:jc w:val="both"/>
        <w:outlineLvl w:val="0"/>
        <w:rPr>
          <w:sz w:val="28"/>
          <w:szCs w:val="28"/>
        </w:rPr>
      </w:pPr>
      <w:r>
        <w:rPr>
          <w:bCs/>
          <w:kern w:val="32"/>
          <w:sz w:val="28"/>
          <w:szCs w:val="28"/>
        </w:rPr>
        <w:t xml:space="preserve">Руководствуясь </w:t>
      </w:r>
      <w:r w:rsidR="00DB084A">
        <w:rPr>
          <w:bCs/>
          <w:kern w:val="32"/>
          <w:sz w:val="28"/>
          <w:szCs w:val="28"/>
        </w:rPr>
        <w:t>Федеральным законом от 27 июля 2010 г</w:t>
      </w:r>
      <w:r w:rsidR="009E6102">
        <w:rPr>
          <w:bCs/>
          <w:kern w:val="32"/>
          <w:sz w:val="28"/>
          <w:szCs w:val="28"/>
        </w:rPr>
        <w:t>.</w:t>
      </w:r>
      <w:r w:rsidR="00DB084A">
        <w:rPr>
          <w:bCs/>
          <w:kern w:val="32"/>
          <w:sz w:val="28"/>
          <w:szCs w:val="28"/>
        </w:rPr>
        <w:t xml:space="preserve"> № 210-ФЗ «Об организации предоставления государственных и муниципальных услуг»,</w:t>
      </w:r>
      <w:r w:rsidR="00A809D3">
        <w:rPr>
          <w:bCs/>
          <w:kern w:val="32"/>
          <w:sz w:val="28"/>
          <w:szCs w:val="28"/>
        </w:rPr>
        <w:t xml:space="preserve"> постановлением Правительства Российской Федерации от 16 мая 2011 г. № 373 «О разработке и утверждении административных регламентов </w:t>
      </w:r>
      <w:r w:rsidR="00C91A1A">
        <w:rPr>
          <w:bCs/>
          <w:kern w:val="32"/>
          <w:sz w:val="28"/>
          <w:szCs w:val="28"/>
        </w:rPr>
        <w:t xml:space="preserve">осуществления государственного контроля (надзора) </w:t>
      </w:r>
      <w:r w:rsidR="00A809D3">
        <w:rPr>
          <w:bCs/>
          <w:kern w:val="32"/>
          <w:sz w:val="28"/>
          <w:szCs w:val="28"/>
        </w:rPr>
        <w:t xml:space="preserve">и административных регламентов предоставления государственных услуг», </w:t>
      </w:r>
      <w:r>
        <w:rPr>
          <w:bCs/>
          <w:kern w:val="32"/>
          <w:sz w:val="28"/>
          <w:szCs w:val="28"/>
        </w:rPr>
        <w:t>Устав</w:t>
      </w:r>
      <w:r w:rsidR="00635673">
        <w:rPr>
          <w:bCs/>
          <w:kern w:val="32"/>
          <w:sz w:val="28"/>
          <w:szCs w:val="28"/>
        </w:rPr>
        <w:t>ом</w:t>
      </w:r>
      <w:r>
        <w:rPr>
          <w:bCs/>
          <w:kern w:val="32"/>
          <w:sz w:val="28"/>
          <w:szCs w:val="28"/>
        </w:rPr>
        <w:t>Тимашевского городского поселения Тимашевского района</w:t>
      </w:r>
      <w:r w:rsidR="00A809D3">
        <w:rPr>
          <w:bCs/>
          <w:kern w:val="32"/>
          <w:sz w:val="28"/>
          <w:szCs w:val="28"/>
        </w:rPr>
        <w:t xml:space="preserve">, </w:t>
      </w:r>
      <w:proofErr w:type="gramStart"/>
      <w:r>
        <w:rPr>
          <w:bCs/>
          <w:kern w:val="32"/>
          <w:sz w:val="28"/>
          <w:szCs w:val="28"/>
        </w:rPr>
        <w:t>п</w:t>
      </w:r>
      <w:proofErr w:type="gramEnd"/>
      <w:r>
        <w:rPr>
          <w:bCs/>
          <w:kern w:val="32"/>
          <w:sz w:val="28"/>
          <w:szCs w:val="28"/>
        </w:rPr>
        <w:t xml:space="preserve"> о с т а н о в л я ю:</w:t>
      </w:r>
    </w:p>
    <w:p w:rsidR="00AC60D2" w:rsidRDefault="005C2991" w:rsidP="00505CA5">
      <w:pPr>
        <w:pStyle w:val="a3"/>
        <w:numPr>
          <w:ilvl w:val="0"/>
          <w:numId w:val="2"/>
        </w:numPr>
        <w:tabs>
          <w:tab w:val="left" w:pos="1134"/>
        </w:tabs>
        <w:suppressAutoHyphens/>
        <w:spacing w:after="0" w:line="240" w:lineRule="auto"/>
        <w:ind w:left="0" w:firstLine="851"/>
        <w:jc w:val="both"/>
      </w:pPr>
      <w:r>
        <w:t xml:space="preserve">Внести в постановление администрации Тимашевского городского поселения Тимашевского района от </w:t>
      </w:r>
      <w:r w:rsidR="00AC60D2">
        <w:t>27 ноября</w:t>
      </w:r>
      <w:r>
        <w:t xml:space="preserve"> 2018 г</w:t>
      </w:r>
      <w:r w:rsidR="00055DD6">
        <w:t xml:space="preserve">. № </w:t>
      </w:r>
      <w:r w:rsidR="00AC60D2">
        <w:t>5</w:t>
      </w:r>
      <w:r w:rsidR="0047119B">
        <w:t>86</w:t>
      </w:r>
      <w:r>
        <w:t>«Об утверждении административного регламента предоставления муниципальной услуги «</w:t>
      </w:r>
      <w:r w:rsidR="0047119B">
        <w:t>Предварительное согласование предоставления земельного участка</w:t>
      </w:r>
      <w:proofErr w:type="gramStart"/>
      <w:r w:rsidR="004D3AF3">
        <w:t>»</w:t>
      </w:r>
      <w:r w:rsidR="00F73006">
        <w:t>с</w:t>
      </w:r>
      <w:proofErr w:type="gramEnd"/>
      <w:r w:rsidR="00F73006">
        <w:t xml:space="preserve">ледующие изменения </w:t>
      </w:r>
      <w:r w:rsidR="00AC60D2">
        <w:t>:</w:t>
      </w:r>
    </w:p>
    <w:p w:rsidR="00AC60D2" w:rsidRDefault="0047119B" w:rsidP="00AC60D2">
      <w:pPr>
        <w:pStyle w:val="a3"/>
        <w:numPr>
          <w:ilvl w:val="1"/>
          <w:numId w:val="3"/>
        </w:numPr>
        <w:tabs>
          <w:tab w:val="left" w:pos="1134"/>
        </w:tabs>
        <w:suppressAutoHyphens/>
        <w:spacing w:after="0" w:line="240" w:lineRule="auto"/>
        <w:ind w:left="0" w:firstLine="851"/>
        <w:jc w:val="both"/>
      </w:pPr>
      <w:r>
        <w:t>Абзац 8 п</w:t>
      </w:r>
      <w:r w:rsidR="00AC60D2">
        <w:t>одпункт</w:t>
      </w:r>
      <w:r>
        <w:t>а2.6.1.2</w:t>
      </w:r>
      <w:r w:rsidR="00AC60D2">
        <w:t xml:space="preserve"> пункта 2.</w:t>
      </w:r>
      <w:r>
        <w:t>6.1</w:t>
      </w:r>
      <w:r w:rsidR="00C91A1A">
        <w:t>подраздела 2.</w:t>
      </w:r>
      <w:r>
        <w:t>6</w:t>
      </w:r>
      <w:r w:rsidR="00C91A1A">
        <w:t xml:space="preserve"> раздела 2 </w:t>
      </w:r>
      <w:r w:rsidR="00AC60D2">
        <w:t>приложения к постановлению изложить в новой редакции:</w:t>
      </w:r>
    </w:p>
    <w:p w:rsidR="00B32D43" w:rsidRDefault="004D3AF3" w:rsidP="009B34FF">
      <w:pPr>
        <w:pStyle w:val="a3"/>
        <w:tabs>
          <w:tab w:val="left" w:pos="1134"/>
        </w:tabs>
        <w:suppressAutoHyphens/>
        <w:spacing w:after="0" w:line="240" w:lineRule="auto"/>
        <w:ind w:left="0" w:firstLine="851"/>
        <w:jc w:val="both"/>
      </w:pPr>
      <w:r>
        <w:t>«</w:t>
      </w:r>
      <w:r w:rsidR="0047119B">
        <w:t>6</w:t>
      </w:r>
      <w:r w:rsidR="00635673">
        <w:t xml:space="preserve">) </w:t>
      </w:r>
      <w:r w:rsidR="0047119B">
        <w:t xml:space="preserve">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w:t>
      </w:r>
      <w:r w:rsidR="001B7C2B">
        <w:t>пользование такому товариществу</w:t>
      </w:r>
      <w:r w:rsidR="009B34FF">
        <w:t xml:space="preserve"> (</w:t>
      </w:r>
      <w:r w:rsidR="001B7C2B">
        <w:t>копия, 1 экземпляр</w:t>
      </w:r>
      <w:r w:rsidR="009B34FF">
        <w:t>)</w:t>
      </w:r>
      <w:r w:rsidR="001B7C2B">
        <w:t>.</w:t>
      </w:r>
      <w:r>
        <w:t>»</w:t>
      </w:r>
      <w:r w:rsidR="009E6102">
        <w:t>.</w:t>
      </w:r>
    </w:p>
    <w:p w:rsidR="009B34FF" w:rsidRDefault="009B34FF" w:rsidP="009B34FF">
      <w:pPr>
        <w:pStyle w:val="a3"/>
        <w:numPr>
          <w:ilvl w:val="1"/>
          <w:numId w:val="3"/>
        </w:numPr>
        <w:tabs>
          <w:tab w:val="left" w:pos="1134"/>
        </w:tabs>
        <w:suppressAutoHyphens/>
        <w:spacing w:after="0" w:line="240" w:lineRule="auto"/>
        <w:ind w:left="0" w:firstLine="851"/>
        <w:jc w:val="both"/>
      </w:pPr>
      <w:r>
        <w:t>Подпункт</w:t>
      </w:r>
      <w:r w:rsidR="001B7C2B">
        <w:t>ы2 и 3</w:t>
      </w:r>
      <w:r>
        <w:t xml:space="preserve"> пункта 2.10.3 приложения к постановлению изложить в новой редакции:</w:t>
      </w:r>
    </w:p>
    <w:p w:rsidR="001B7C2B" w:rsidRPr="00A44F65" w:rsidRDefault="009B34FF" w:rsidP="001B7C2B">
      <w:pPr>
        <w:widowControl w:val="0"/>
        <w:tabs>
          <w:tab w:val="left" w:pos="142"/>
        </w:tabs>
        <w:autoSpaceDE w:val="0"/>
        <w:autoSpaceDN w:val="0"/>
        <w:adjustRightInd w:val="0"/>
        <w:ind w:firstLine="851"/>
        <w:jc w:val="both"/>
        <w:outlineLvl w:val="2"/>
        <w:rPr>
          <w:sz w:val="28"/>
          <w:szCs w:val="28"/>
        </w:rPr>
      </w:pPr>
      <w:r>
        <w:t>«</w:t>
      </w:r>
      <w:r w:rsidR="001B7C2B" w:rsidRPr="00A44F65">
        <w:rPr>
          <w:sz w:val="28"/>
          <w:szCs w:val="28"/>
        </w:rPr>
        <w:t>2) земельный участок, который предстоит образовать, не может быть предоставлен заявителю по следующим основаниям:</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с заявлением о предоставлении земельного участка обратилось лицо, ко</w:t>
      </w:r>
      <w:r>
        <w:rPr>
          <w:rFonts w:eastAsia="Calibri"/>
          <w:sz w:val="28"/>
          <w:szCs w:val="28"/>
        </w:rPr>
        <w:softHyphen/>
      </w:r>
      <w:r w:rsidRPr="00A44F65">
        <w:rPr>
          <w:rFonts w:eastAsia="Calibri"/>
          <w:sz w:val="28"/>
          <w:szCs w:val="28"/>
        </w:rPr>
        <w:t>торое в соответствии с земельным законодательством не имеет права на приоб</w:t>
      </w:r>
      <w:r>
        <w:rPr>
          <w:rFonts w:eastAsia="Calibri"/>
          <w:sz w:val="28"/>
          <w:szCs w:val="28"/>
        </w:rPr>
        <w:softHyphen/>
      </w:r>
      <w:r w:rsidRPr="00A44F65">
        <w:rPr>
          <w:rFonts w:eastAsia="Calibri"/>
          <w:sz w:val="28"/>
          <w:szCs w:val="28"/>
        </w:rPr>
        <w:t>ретение земельного участка без проведения торгов;</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 xml:space="preserve">указанный в заявлении о предоставлении земельного участка земельный </w:t>
      </w:r>
      <w:r w:rsidRPr="00A44F65">
        <w:rPr>
          <w:rFonts w:eastAsia="Calibri"/>
          <w:sz w:val="28"/>
          <w:szCs w:val="28"/>
        </w:rPr>
        <w:lastRenderedPageBreak/>
        <w:t>участок предоставлен на праве постоянного (бессрочного) пользования, без</w:t>
      </w:r>
      <w:r>
        <w:rPr>
          <w:rFonts w:eastAsia="Calibri"/>
          <w:sz w:val="28"/>
          <w:szCs w:val="28"/>
        </w:rPr>
        <w:softHyphen/>
      </w:r>
      <w:r w:rsidRPr="00A44F65">
        <w:rPr>
          <w:rFonts w:eastAsia="Calibri"/>
          <w:sz w:val="28"/>
          <w:szCs w:val="28"/>
        </w:rPr>
        <w:t>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w:t>
      </w:r>
      <w:r>
        <w:rPr>
          <w:rFonts w:eastAsia="Calibri"/>
          <w:sz w:val="28"/>
          <w:szCs w:val="28"/>
        </w:rPr>
        <w:softHyphen/>
      </w:r>
      <w:r w:rsidRPr="00A44F65">
        <w:rPr>
          <w:rFonts w:eastAsia="Calibri"/>
          <w:sz w:val="28"/>
          <w:szCs w:val="28"/>
        </w:rPr>
        <w:t xml:space="preserve">мельного участка в соответствии с </w:t>
      </w:r>
      <w:hyperlink r:id="rId6" w:history="1">
        <w:r w:rsidRPr="00A44F65">
          <w:rPr>
            <w:rFonts w:eastAsia="Calibri"/>
            <w:sz w:val="28"/>
            <w:szCs w:val="28"/>
          </w:rPr>
          <w:t>подпунктом 10 пункта 2 статьи 39.10</w:t>
        </w:r>
      </w:hyperlink>
      <w:r w:rsidRPr="00A44F65">
        <w:rPr>
          <w:sz w:val="28"/>
          <w:szCs w:val="28"/>
        </w:rPr>
        <w:t>Земельного кодекса Российской Федерации</w:t>
      </w:r>
      <w:r w:rsidRPr="00A44F65">
        <w:rPr>
          <w:rFonts w:eastAsia="Calibri"/>
          <w:sz w:val="28"/>
          <w:szCs w:val="28"/>
        </w:rPr>
        <w:t>;</w:t>
      </w:r>
    </w:p>
    <w:p w:rsidR="001B7C2B" w:rsidRPr="001B7C2B" w:rsidRDefault="001B7C2B" w:rsidP="001B7C2B">
      <w:pPr>
        <w:autoSpaceDE w:val="0"/>
        <w:autoSpaceDN w:val="0"/>
        <w:adjustRightInd w:val="0"/>
        <w:ind w:firstLine="540"/>
        <w:jc w:val="both"/>
        <w:rPr>
          <w:rFonts w:eastAsia="Calibri"/>
          <w:sz w:val="28"/>
          <w:szCs w:val="28"/>
        </w:rPr>
      </w:pPr>
      <w:r w:rsidRPr="001B7C2B">
        <w:rPr>
          <w:rFonts w:eastAsia="Calibri"/>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B7C2B" w:rsidRPr="001B7C2B" w:rsidRDefault="001B7C2B" w:rsidP="001B7C2B">
      <w:pPr>
        <w:widowControl w:val="0"/>
        <w:tabs>
          <w:tab w:val="left" w:pos="142"/>
        </w:tabs>
        <w:autoSpaceDE w:val="0"/>
        <w:autoSpaceDN w:val="0"/>
        <w:adjustRightInd w:val="0"/>
        <w:ind w:firstLine="851"/>
        <w:jc w:val="both"/>
        <w:rPr>
          <w:rFonts w:eastAsia="Calibri"/>
          <w:sz w:val="28"/>
          <w:szCs w:val="28"/>
        </w:rPr>
      </w:pPr>
      <w:r w:rsidRPr="001B7C2B">
        <w:rPr>
          <w:rFonts w:eastAsia="Calibri"/>
          <w:sz w:val="28"/>
          <w:szCs w:val="28"/>
        </w:rPr>
        <w:t>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1B7C2B" w:rsidRPr="001B7C2B" w:rsidRDefault="001B7C2B" w:rsidP="001B7C2B">
      <w:pPr>
        <w:widowControl w:val="0"/>
        <w:autoSpaceDE w:val="0"/>
        <w:autoSpaceDN w:val="0"/>
        <w:adjustRightInd w:val="0"/>
        <w:ind w:firstLine="851"/>
        <w:jc w:val="both"/>
        <w:rPr>
          <w:sz w:val="28"/>
          <w:szCs w:val="28"/>
        </w:rPr>
      </w:pPr>
      <w:r w:rsidRPr="001B7C2B">
        <w:rPr>
          <w:sz w:val="28"/>
          <w:szCs w:val="28"/>
        </w:rPr>
        <w:t>на указанном в заявлении о предоставлении земельного участка земель</w:t>
      </w:r>
      <w:r w:rsidRPr="001B7C2B">
        <w:rPr>
          <w:sz w:val="28"/>
          <w:szCs w:val="28"/>
        </w:rPr>
        <w:softHyphen/>
        <w:t>ном участке расположены здание, сооружение, объект незавершенного строи</w:t>
      </w:r>
      <w:r w:rsidRPr="001B7C2B">
        <w:rPr>
          <w:sz w:val="28"/>
          <w:szCs w:val="28"/>
        </w:rPr>
        <w:softHyphen/>
        <w:t>тельства, принадлежащие гражданам или юридическим лицам, за исключением случаев, если на земельном участке расположены сооружения (в том числе со</w:t>
      </w:r>
      <w:r w:rsidRPr="001B7C2B">
        <w:rPr>
          <w:sz w:val="28"/>
          <w:szCs w:val="28"/>
        </w:rPr>
        <w:softHyphen/>
        <w:t>оружения, строительство которых не завершено), размещение которых допус</w:t>
      </w:r>
      <w:r w:rsidRPr="001B7C2B">
        <w:rPr>
          <w:sz w:val="28"/>
          <w:szCs w:val="28"/>
        </w:rPr>
        <w:softHyphen/>
        <w:t>кается на основании сервитута, публичного сервитута, или объекты, размещен</w:t>
      </w:r>
      <w:r w:rsidRPr="001B7C2B">
        <w:rPr>
          <w:sz w:val="28"/>
          <w:szCs w:val="28"/>
        </w:rPr>
        <w:softHyphen/>
        <w:t>ные в соответствии со статьей 39.36 Земельного кодекса Российской Федера</w:t>
      </w:r>
      <w:r w:rsidRPr="001B7C2B">
        <w:rPr>
          <w:sz w:val="28"/>
          <w:szCs w:val="28"/>
        </w:rPr>
        <w:softHyphen/>
        <w:t>ции, либо с заявлением о предоставлении земельного участка обратился соб</w:t>
      </w:r>
      <w:r w:rsidRPr="001B7C2B">
        <w:rPr>
          <w:sz w:val="28"/>
          <w:szCs w:val="28"/>
        </w:rPr>
        <w:softHyphen/>
        <w:t>ственник этих здания, сооружения, помещений в них, этого объекта незавер</w:t>
      </w:r>
      <w:r w:rsidRPr="001B7C2B">
        <w:rPr>
          <w:sz w:val="28"/>
          <w:szCs w:val="28"/>
        </w:rPr>
        <w:softHyphen/>
        <w:t>шенного строительства, а также случаев, если подано заявление о предоставле</w:t>
      </w:r>
      <w:r w:rsidRPr="001B7C2B">
        <w:rPr>
          <w:sz w:val="28"/>
          <w:szCs w:val="28"/>
        </w:rPr>
        <w:softHyphen/>
        <w:t>нии земельного участка и в отношении расположенных на нем здания, соору</w:t>
      </w:r>
      <w:r w:rsidRPr="001B7C2B">
        <w:rPr>
          <w:sz w:val="28"/>
          <w:szCs w:val="28"/>
        </w:rPr>
        <w:softHyphen/>
        <w:t>жения, объекта незавершенного строительства принято решение о сносе само</w:t>
      </w:r>
      <w:r w:rsidRPr="001B7C2B">
        <w:rPr>
          <w:sz w:val="28"/>
          <w:szCs w:val="28"/>
        </w:rPr>
        <w:softHyphen/>
        <w:t>вольной постройки либо решение о сносе самовольной постройки или ее при</w:t>
      </w:r>
      <w:r w:rsidRPr="001B7C2B">
        <w:rPr>
          <w:sz w:val="28"/>
          <w:szCs w:val="28"/>
        </w:rPr>
        <w:softHyphen/>
        <w:t>ведении в соответствие с установленными требованиями и в сроки, установ</w:t>
      </w:r>
      <w:r w:rsidRPr="001B7C2B">
        <w:rPr>
          <w:sz w:val="28"/>
          <w:szCs w:val="28"/>
        </w:rPr>
        <w:softHyphen/>
        <w:t>ленные указанными решениями, не выполнены обязанности, предусмотренные частью 11 статьи 55.32 Градостроительного кодекса Российской Федерации</w:t>
      </w:r>
      <w:r>
        <w:rPr>
          <w:sz w:val="28"/>
          <w:szCs w:val="28"/>
        </w:rPr>
        <w:t>;</w:t>
      </w:r>
    </w:p>
    <w:p w:rsidR="001B7C2B" w:rsidRPr="00BD6FDF" w:rsidRDefault="001B7C2B" w:rsidP="001B7C2B">
      <w:pPr>
        <w:widowControl w:val="0"/>
        <w:autoSpaceDE w:val="0"/>
        <w:autoSpaceDN w:val="0"/>
        <w:adjustRightInd w:val="0"/>
        <w:ind w:firstLine="851"/>
        <w:jc w:val="both"/>
        <w:rPr>
          <w:sz w:val="28"/>
          <w:szCs w:val="28"/>
        </w:rPr>
      </w:pPr>
      <w:r w:rsidRPr="001B7C2B">
        <w:rPr>
          <w:sz w:val="28"/>
          <w:szCs w:val="28"/>
        </w:rPr>
        <w:t>на указанном в заявлении о предоставлении земельного участка земель</w:t>
      </w:r>
      <w:r w:rsidRPr="001B7C2B">
        <w:rPr>
          <w:sz w:val="28"/>
          <w:szCs w:val="28"/>
        </w:rPr>
        <w:softHyphen/>
        <w:t>ном участке расположены здание, сооружение, объект незавершенного строи</w:t>
      </w:r>
      <w:r w:rsidRPr="001B7C2B">
        <w:rPr>
          <w:sz w:val="28"/>
          <w:szCs w:val="28"/>
        </w:rPr>
        <w:softHyphen/>
        <w:t>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w:t>
      </w:r>
      <w:r w:rsidRPr="001B7C2B">
        <w:rPr>
          <w:sz w:val="28"/>
          <w:szCs w:val="28"/>
        </w:rPr>
        <w:softHyphen/>
        <w:t>екты, размещенные в соответствии со статьей 39.36 Земельного кодекса Рос</w:t>
      </w:r>
      <w:r w:rsidRPr="001B7C2B">
        <w:rPr>
          <w:sz w:val="28"/>
          <w:szCs w:val="28"/>
        </w:rPr>
        <w:softHyphen/>
        <w:t>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lastRenderedPageBreak/>
        <w:t>указанный в заявлении о предоставлении земельного участка земельный участок является изъятым из оборота или ограниченным в обороте и его предо</w:t>
      </w:r>
      <w:r>
        <w:rPr>
          <w:rFonts w:eastAsia="Calibri"/>
          <w:sz w:val="28"/>
          <w:szCs w:val="28"/>
        </w:rPr>
        <w:softHyphen/>
      </w:r>
      <w:r w:rsidRPr="00A44F65">
        <w:rPr>
          <w:rFonts w:eastAsia="Calibri"/>
          <w:sz w:val="28"/>
          <w:szCs w:val="28"/>
        </w:rPr>
        <w:t>ставление не допускается на праве, указанном в заявлении о предоставлении земельного участка;</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w:t>
      </w:r>
      <w:r>
        <w:rPr>
          <w:rFonts w:eastAsia="Calibri"/>
          <w:sz w:val="28"/>
          <w:szCs w:val="28"/>
        </w:rPr>
        <w:softHyphen/>
      </w:r>
      <w:r w:rsidRPr="00A44F65">
        <w:rPr>
          <w:rFonts w:eastAsia="Calibri"/>
          <w:sz w:val="28"/>
          <w:szCs w:val="28"/>
        </w:rPr>
        <w:t>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w:t>
      </w:r>
      <w:r>
        <w:rPr>
          <w:rFonts w:eastAsia="Calibri"/>
          <w:sz w:val="28"/>
          <w:szCs w:val="28"/>
        </w:rPr>
        <w:softHyphen/>
      </w:r>
      <w:r w:rsidRPr="00A44F65">
        <w:rPr>
          <w:rFonts w:eastAsia="Calibri"/>
          <w:sz w:val="28"/>
          <w:szCs w:val="28"/>
        </w:rPr>
        <w:t>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w:t>
      </w:r>
      <w:r>
        <w:rPr>
          <w:rFonts w:eastAsia="Calibri"/>
          <w:sz w:val="28"/>
          <w:szCs w:val="28"/>
        </w:rPr>
        <w:softHyphen/>
      </w:r>
      <w:r w:rsidRPr="00A44F65">
        <w:rPr>
          <w:rFonts w:eastAsia="Calibri"/>
          <w:sz w:val="28"/>
          <w:szCs w:val="28"/>
        </w:rPr>
        <w:t>тель такого земельного участка;</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w:t>
      </w:r>
      <w:r>
        <w:rPr>
          <w:rFonts w:eastAsia="Calibri"/>
          <w:sz w:val="28"/>
          <w:szCs w:val="28"/>
        </w:rPr>
        <w:softHyphen/>
      </w:r>
      <w:r w:rsidRPr="00A44F65">
        <w:rPr>
          <w:rFonts w:eastAsia="Calibri"/>
          <w:sz w:val="28"/>
          <w:szCs w:val="28"/>
        </w:rPr>
        <w:t>цом заключен договор о развитии застроенной территории, или земельный уча</w:t>
      </w:r>
      <w:r>
        <w:rPr>
          <w:rFonts w:eastAsia="Calibri"/>
          <w:sz w:val="28"/>
          <w:szCs w:val="28"/>
        </w:rPr>
        <w:softHyphen/>
      </w:r>
      <w:r w:rsidRPr="00A44F65">
        <w:rPr>
          <w:rFonts w:eastAsia="Calibri"/>
          <w:sz w:val="28"/>
          <w:szCs w:val="28"/>
        </w:rPr>
        <w:t>сток образован из земельного участка, в отношении которого с другим лицом заключен договор о комплексном освоении территории, за исключением слу</w:t>
      </w:r>
      <w:r>
        <w:rPr>
          <w:rFonts w:eastAsia="Calibri"/>
          <w:sz w:val="28"/>
          <w:szCs w:val="28"/>
        </w:rPr>
        <w:softHyphen/>
      </w:r>
      <w:r w:rsidRPr="00A44F65">
        <w:rPr>
          <w:rFonts w:eastAsia="Calibri"/>
          <w:sz w:val="28"/>
          <w:szCs w:val="28"/>
        </w:rPr>
        <w:t>чаев, если такой земельный участок предназначен для размещения объектов федерального значения, объектов регионального значения или объектов мест</w:t>
      </w:r>
      <w:r>
        <w:rPr>
          <w:rFonts w:eastAsia="Calibri"/>
          <w:sz w:val="28"/>
          <w:szCs w:val="28"/>
        </w:rPr>
        <w:softHyphen/>
      </w:r>
      <w:r w:rsidRPr="00A44F65">
        <w:rPr>
          <w:rFonts w:eastAsia="Calibri"/>
          <w:sz w:val="28"/>
          <w:szCs w:val="28"/>
        </w:rPr>
        <w:t>ного значения и с заявлением о предоставлении такого земельного участка об</w:t>
      </w:r>
      <w:r>
        <w:rPr>
          <w:rFonts w:eastAsia="Calibri"/>
          <w:sz w:val="28"/>
          <w:szCs w:val="28"/>
        </w:rPr>
        <w:softHyphen/>
      </w:r>
      <w:r w:rsidRPr="00A44F65">
        <w:rPr>
          <w:rFonts w:eastAsia="Calibri"/>
          <w:sz w:val="28"/>
          <w:szCs w:val="28"/>
        </w:rPr>
        <w:t>ратилось лицо, уполномоченное на строительство указанных объектов;</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образован из земельного участка, в отношении которого заключен до</w:t>
      </w:r>
      <w:r>
        <w:rPr>
          <w:rFonts w:eastAsia="Calibri"/>
          <w:sz w:val="28"/>
          <w:szCs w:val="28"/>
        </w:rPr>
        <w:softHyphen/>
      </w:r>
      <w:r w:rsidRPr="00A44F65">
        <w:rPr>
          <w:rFonts w:eastAsia="Calibri"/>
          <w:sz w:val="28"/>
          <w:szCs w:val="28"/>
        </w:rPr>
        <w:t>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w:t>
      </w:r>
      <w:r>
        <w:rPr>
          <w:rFonts w:eastAsia="Calibri"/>
          <w:sz w:val="28"/>
          <w:szCs w:val="28"/>
        </w:rPr>
        <w:softHyphen/>
      </w:r>
      <w:r w:rsidRPr="00A44F65">
        <w:rPr>
          <w:rFonts w:eastAsia="Calibri"/>
          <w:sz w:val="28"/>
          <w:szCs w:val="28"/>
        </w:rPr>
        <w:t>чением случаев, если с заявлением о предоставлении в аренду земельного участка обратилось лицо, с которым заключен договор о комплексном освое</w:t>
      </w:r>
      <w:r>
        <w:rPr>
          <w:rFonts w:eastAsia="Calibri"/>
          <w:sz w:val="28"/>
          <w:szCs w:val="28"/>
        </w:rPr>
        <w:softHyphen/>
      </w:r>
      <w:r w:rsidRPr="00A44F65">
        <w:rPr>
          <w:rFonts w:eastAsia="Calibri"/>
          <w:sz w:val="28"/>
          <w:szCs w:val="28"/>
        </w:rPr>
        <w:t>нии территории или договор о развитии застроенной территории, предусматри</w:t>
      </w:r>
      <w:r>
        <w:rPr>
          <w:rFonts w:eastAsia="Calibri"/>
          <w:sz w:val="28"/>
          <w:szCs w:val="28"/>
        </w:rPr>
        <w:softHyphen/>
      </w:r>
      <w:r w:rsidRPr="00A44F65">
        <w:rPr>
          <w:rFonts w:eastAsia="Calibri"/>
          <w:sz w:val="28"/>
          <w:szCs w:val="28"/>
        </w:rPr>
        <w:t>вающие обязательство данного лица по строительству указанных объектов;</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является предметом аукциона, извещение о проведении которого раз</w:t>
      </w:r>
      <w:r>
        <w:rPr>
          <w:rFonts w:eastAsia="Calibri"/>
          <w:sz w:val="28"/>
          <w:szCs w:val="28"/>
        </w:rPr>
        <w:softHyphen/>
      </w:r>
      <w:r w:rsidRPr="00A44F65">
        <w:rPr>
          <w:rFonts w:eastAsia="Calibri"/>
          <w:sz w:val="28"/>
          <w:szCs w:val="28"/>
        </w:rPr>
        <w:t xml:space="preserve">мещено в соответствии с </w:t>
      </w:r>
      <w:hyperlink r:id="rId7" w:history="1">
        <w:r w:rsidRPr="00A44F65">
          <w:rPr>
            <w:rFonts w:eastAsia="Calibri"/>
            <w:sz w:val="28"/>
            <w:szCs w:val="28"/>
          </w:rPr>
          <w:t>пунктом 19 статьи 39.11</w:t>
        </w:r>
      </w:hyperlink>
      <w:r w:rsidRPr="00A44F65">
        <w:rPr>
          <w:sz w:val="28"/>
          <w:szCs w:val="28"/>
        </w:rPr>
        <w:t>Земельного кодекса Россий</w:t>
      </w:r>
      <w:r>
        <w:rPr>
          <w:sz w:val="28"/>
          <w:szCs w:val="28"/>
        </w:rPr>
        <w:softHyphen/>
      </w:r>
      <w:r w:rsidRPr="00A44F65">
        <w:rPr>
          <w:sz w:val="28"/>
          <w:szCs w:val="28"/>
        </w:rPr>
        <w:t>ской Федерации</w:t>
      </w:r>
      <w:r w:rsidRPr="00A44F65">
        <w:rPr>
          <w:rFonts w:eastAsia="Calibri"/>
          <w:sz w:val="28"/>
          <w:szCs w:val="28"/>
        </w:rPr>
        <w:t>;</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в отношении земельного участка, указанного в заявлении о его предо</w:t>
      </w:r>
      <w:r>
        <w:rPr>
          <w:rFonts w:eastAsia="Calibri"/>
          <w:sz w:val="28"/>
          <w:szCs w:val="28"/>
        </w:rPr>
        <w:softHyphen/>
      </w:r>
      <w:r w:rsidRPr="00A44F65">
        <w:rPr>
          <w:rFonts w:eastAsia="Calibri"/>
          <w:sz w:val="28"/>
          <w:szCs w:val="28"/>
        </w:rPr>
        <w:t xml:space="preserve">ставлении, поступило предусмотренное </w:t>
      </w:r>
      <w:hyperlink r:id="rId8" w:history="1">
        <w:r w:rsidRPr="00A44F65">
          <w:rPr>
            <w:rFonts w:eastAsia="Calibri"/>
            <w:sz w:val="28"/>
            <w:szCs w:val="28"/>
          </w:rPr>
          <w:t>подпунктом 6 пункта 4 статьи 39.11</w:t>
        </w:r>
      </w:hyperlink>
      <w:r w:rsidRPr="00A44F65">
        <w:rPr>
          <w:sz w:val="28"/>
          <w:szCs w:val="28"/>
        </w:rPr>
        <w:t>Зе</w:t>
      </w:r>
      <w:r>
        <w:rPr>
          <w:sz w:val="28"/>
          <w:szCs w:val="28"/>
        </w:rPr>
        <w:softHyphen/>
      </w:r>
      <w:r w:rsidRPr="00A44F65">
        <w:rPr>
          <w:sz w:val="28"/>
          <w:szCs w:val="28"/>
        </w:rPr>
        <w:t>мельного кодекса Российской Федерации</w:t>
      </w:r>
      <w:r w:rsidRPr="00A44F65">
        <w:rPr>
          <w:rFonts w:eastAsia="Calibri"/>
          <w:sz w:val="28"/>
          <w:szCs w:val="28"/>
        </w:rPr>
        <w:t xml:space="preserve"> заявление о проведении аукциона по его продаже или аукциона на право заключения договора его аренды при усло</w:t>
      </w:r>
      <w:r>
        <w:rPr>
          <w:rFonts w:eastAsia="Calibri"/>
          <w:sz w:val="28"/>
          <w:szCs w:val="28"/>
        </w:rPr>
        <w:softHyphen/>
      </w:r>
      <w:r w:rsidRPr="00A44F65">
        <w:rPr>
          <w:rFonts w:eastAsia="Calibri"/>
          <w:sz w:val="28"/>
          <w:szCs w:val="28"/>
        </w:rPr>
        <w:lastRenderedPageBreak/>
        <w:t xml:space="preserve">вии, что такой земельный участок образован в соответствии с </w:t>
      </w:r>
      <w:hyperlink r:id="rId9" w:history="1">
        <w:r w:rsidRPr="00A44F65">
          <w:rPr>
            <w:rFonts w:eastAsia="Calibri"/>
            <w:sz w:val="28"/>
            <w:szCs w:val="28"/>
          </w:rPr>
          <w:t>подпунктом 4 пункта 4 статьи 39.11</w:t>
        </w:r>
      </w:hyperlink>
      <w:r w:rsidRPr="00A44F65">
        <w:rPr>
          <w:sz w:val="28"/>
          <w:szCs w:val="28"/>
        </w:rPr>
        <w:t>Земельного кодекса Российской Федерации</w:t>
      </w:r>
      <w:r w:rsidRPr="00A44F65">
        <w:rPr>
          <w:rFonts w:eastAsia="Calibri"/>
          <w:sz w:val="28"/>
          <w:szCs w:val="28"/>
        </w:rPr>
        <w:t xml:space="preserve"> и уполномоченным органом не принято решение об отказе в проведении этого аукциона по основаниям, предусмотренным </w:t>
      </w:r>
      <w:hyperlink r:id="rId10" w:history="1">
        <w:r w:rsidRPr="00A44F65">
          <w:rPr>
            <w:rFonts w:eastAsia="Calibri"/>
            <w:sz w:val="28"/>
            <w:szCs w:val="28"/>
          </w:rPr>
          <w:t>пунктом 8 статьи 39.11</w:t>
        </w:r>
      </w:hyperlink>
      <w:r w:rsidRPr="00A44F65">
        <w:rPr>
          <w:sz w:val="28"/>
          <w:szCs w:val="28"/>
        </w:rPr>
        <w:t>Земельного кодекса Российской Федерации</w:t>
      </w:r>
      <w:r w:rsidRPr="00A44F65">
        <w:rPr>
          <w:rFonts w:eastAsia="Calibri"/>
          <w:sz w:val="28"/>
          <w:szCs w:val="28"/>
        </w:rPr>
        <w:t>;</w:t>
      </w:r>
    </w:p>
    <w:p w:rsidR="001B7C2B" w:rsidRPr="001B7C2B" w:rsidRDefault="001B7C2B" w:rsidP="001B7C2B">
      <w:pPr>
        <w:widowControl w:val="0"/>
        <w:tabs>
          <w:tab w:val="left" w:pos="142"/>
        </w:tabs>
        <w:autoSpaceDE w:val="0"/>
        <w:autoSpaceDN w:val="0"/>
        <w:adjustRightInd w:val="0"/>
        <w:ind w:firstLine="851"/>
        <w:jc w:val="both"/>
        <w:rPr>
          <w:rFonts w:eastAsia="Calibri"/>
          <w:sz w:val="28"/>
          <w:szCs w:val="28"/>
        </w:rPr>
      </w:pPr>
      <w:r w:rsidRPr="001B7C2B">
        <w:rPr>
          <w:rFonts w:eastAsia="Calibri"/>
          <w:sz w:val="28"/>
          <w:szCs w:val="28"/>
        </w:rPr>
        <w:t>в отношении земельного участка, указанного в заявлении о его предо</w:t>
      </w:r>
      <w:r w:rsidRPr="001B7C2B">
        <w:rPr>
          <w:rFonts w:eastAsia="Calibri"/>
          <w:sz w:val="28"/>
          <w:szCs w:val="28"/>
        </w:rPr>
        <w:softHyphen/>
        <w:t xml:space="preserve">ставлении, опубликовано и размещено в соответствии с </w:t>
      </w:r>
      <w:hyperlink r:id="rId11" w:history="1">
        <w:r w:rsidRPr="001B7C2B">
          <w:rPr>
            <w:rFonts w:eastAsia="Calibri"/>
            <w:sz w:val="28"/>
            <w:szCs w:val="28"/>
          </w:rPr>
          <w:t>подпунктом 1 пункта 1 статьи 39.18</w:t>
        </w:r>
      </w:hyperlink>
      <w:r w:rsidRPr="001B7C2B">
        <w:rPr>
          <w:sz w:val="28"/>
          <w:szCs w:val="28"/>
        </w:rPr>
        <w:t>Земельного кодекса Российской Федерации</w:t>
      </w:r>
      <w:r w:rsidRPr="001B7C2B">
        <w:rPr>
          <w:rFonts w:eastAsia="Calibri"/>
          <w:sz w:val="28"/>
          <w:szCs w:val="28"/>
        </w:rPr>
        <w:t xml:space="preserve"> извещение о предоставлении земельного участка для индивидуального жилищного строи</w:t>
      </w:r>
      <w:r w:rsidRPr="001B7C2B">
        <w:rPr>
          <w:rFonts w:eastAsia="Calibri"/>
          <w:sz w:val="28"/>
          <w:szCs w:val="28"/>
        </w:rPr>
        <w:softHyphen/>
        <w:t>тельства, ведения личного подсобного хозяйства, садоводства или осуществления крестьянским (фермерским) хозяйством его деятельности;</w:t>
      </w:r>
    </w:p>
    <w:p w:rsidR="001B7C2B" w:rsidRPr="001B7C2B" w:rsidRDefault="001B7C2B" w:rsidP="001B7C2B">
      <w:pPr>
        <w:widowControl w:val="0"/>
        <w:tabs>
          <w:tab w:val="left" w:pos="142"/>
        </w:tabs>
        <w:autoSpaceDE w:val="0"/>
        <w:autoSpaceDN w:val="0"/>
        <w:adjustRightInd w:val="0"/>
        <w:ind w:firstLine="851"/>
        <w:jc w:val="both"/>
        <w:rPr>
          <w:rFonts w:eastAsia="Calibri"/>
          <w:sz w:val="28"/>
          <w:szCs w:val="28"/>
        </w:rPr>
      </w:pPr>
      <w:r w:rsidRPr="001B7C2B">
        <w:rPr>
          <w:rFonts w:eastAsia="Calibri"/>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w:t>
      </w:r>
      <w:r w:rsidRPr="001B7C2B">
        <w:rPr>
          <w:rFonts w:eastAsia="Calibri"/>
          <w:sz w:val="28"/>
          <w:szCs w:val="28"/>
        </w:rPr>
        <w:softHyphen/>
        <w:t>чения использования земельных участков в которой не допускают использова</w:t>
      </w:r>
      <w:r w:rsidRPr="001B7C2B">
        <w:rPr>
          <w:rFonts w:eastAsia="Calibri"/>
          <w:sz w:val="28"/>
          <w:szCs w:val="28"/>
        </w:rPr>
        <w:softHyphen/>
        <w:t>ния земельного участка в соответствии с целями использования такого земель</w:t>
      </w:r>
      <w:r w:rsidRPr="001B7C2B">
        <w:rPr>
          <w:rFonts w:eastAsia="Calibri"/>
          <w:sz w:val="28"/>
          <w:szCs w:val="28"/>
        </w:rPr>
        <w:softHyphen/>
        <w:t>ного участка, указанными в заявлении о предоставлении земельного участка</w:t>
      </w:r>
      <w:r w:rsidRPr="001B7C2B">
        <w:rPr>
          <w:rFonts w:eastAsia="Calibri"/>
          <w:sz w:val="28"/>
          <w:szCs w:val="28"/>
        </w:rPr>
        <w:tab/>
      </w:r>
      <w:r w:rsidR="003E2235">
        <w:rPr>
          <w:rFonts w:eastAsia="Calibri"/>
          <w:sz w:val="28"/>
          <w:szCs w:val="28"/>
        </w:rPr>
        <w:t>;</w:t>
      </w:r>
    </w:p>
    <w:p w:rsidR="001B7C2B" w:rsidRPr="001B7C2B" w:rsidRDefault="001B7C2B" w:rsidP="001B7C2B">
      <w:pPr>
        <w:widowControl w:val="0"/>
        <w:tabs>
          <w:tab w:val="left" w:pos="142"/>
        </w:tabs>
        <w:autoSpaceDE w:val="0"/>
        <w:autoSpaceDN w:val="0"/>
        <w:adjustRightInd w:val="0"/>
        <w:ind w:firstLine="851"/>
        <w:jc w:val="both"/>
        <w:rPr>
          <w:rFonts w:eastAsia="Calibri"/>
          <w:sz w:val="28"/>
          <w:szCs w:val="28"/>
        </w:rPr>
      </w:pPr>
      <w:r w:rsidRPr="001B7C2B">
        <w:rPr>
          <w:rFonts w:eastAsia="Calibri"/>
          <w:sz w:val="28"/>
          <w:szCs w:val="28"/>
        </w:rPr>
        <w:t>испрашиваемый земельный участок не включен в утвержденный в уста</w:t>
      </w:r>
      <w:r w:rsidRPr="001B7C2B">
        <w:rPr>
          <w:rFonts w:eastAsia="Calibri"/>
          <w:sz w:val="28"/>
          <w:szCs w:val="28"/>
        </w:rPr>
        <w:softHyphen/>
        <w:t xml:space="preserve">новленном Правительством Российской Федерации </w:t>
      </w:r>
      <w:hyperlink r:id="rId12" w:history="1">
        <w:r w:rsidRPr="001B7C2B">
          <w:rPr>
            <w:rFonts w:eastAsia="Calibri"/>
            <w:sz w:val="28"/>
            <w:szCs w:val="28"/>
          </w:rPr>
          <w:t>порядке</w:t>
        </w:r>
      </w:hyperlink>
      <w:r w:rsidRPr="001B7C2B">
        <w:rPr>
          <w:rFonts w:eastAsia="Calibri"/>
          <w:sz w:val="28"/>
          <w:szCs w:val="28"/>
        </w:rPr>
        <w:t xml:space="preserve"> перечень земель</w:t>
      </w:r>
      <w:r w:rsidRPr="001B7C2B">
        <w:rPr>
          <w:rFonts w:eastAsia="Calibri"/>
          <w:sz w:val="28"/>
          <w:szCs w:val="28"/>
        </w:rPr>
        <w:softHyphen/>
        <w:t xml:space="preserve">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3" w:history="1">
        <w:r w:rsidRPr="001B7C2B">
          <w:rPr>
            <w:rFonts w:eastAsia="Calibri"/>
            <w:sz w:val="28"/>
            <w:szCs w:val="28"/>
          </w:rPr>
          <w:t>подпунктом 10 пункта 2 статьи 39.10</w:t>
        </w:r>
      </w:hyperlink>
      <w:r w:rsidRPr="001B7C2B">
        <w:rPr>
          <w:sz w:val="28"/>
          <w:szCs w:val="28"/>
        </w:rPr>
        <w:t>Земельного кодекса Российской Федерации</w:t>
      </w:r>
      <w:r w:rsidRPr="001B7C2B">
        <w:rPr>
          <w:rFonts w:eastAsia="Calibri"/>
          <w:sz w:val="28"/>
          <w:szCs w:val="28"/>
        </w:rPr>
        <w:t>;</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1B7C2B">
        <w:rPr>
          <w:rFonts w:eastAsia="Calibri"/>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Pr="001B7C2B">
        <w:rPr>
          <w:sz w:val="28"/>
          <w:szCs w:val="28"/>
        </w:rPr>
        <w:t>Земельного кодекса Российской Федерации</w:t>
      </w:r>
      <w:r w:rsidRPr="001B7C2B">
        <w:rPr>
          <w:rFonts w:eastAsia="Calibri"/>
          <w:sz w:val="28"/>
          <w:szCs w:val="28"/>
        </w:rPr>
        <w:t>;</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в соответствии с утвержденными документами территориального пла</w:t>
      </w:r>
      <w:r>
        <w:rPr>
          <w:rFonts w:eastAsia="Calibri"/>
          <w:sz w:val="28"/>
          <w:szCs w:val="28"/>
        </w:rPr>
        <w:softHyphen/>
      </w:r>
      <w:r w:rsidRPr="00A44F65">
        <w:rPr>
          <w:rFonts w:eastAsia="Calibri"/>
          <w:sz w:val="28"/>
          <w:szCs w:val="28"/>
        </w:rPr>
        <w:t>нирования и (или) документацией по планировке территории предназначен для размещения объектов федерального значения, объектов регионального значе</w:t>
      </w:r>
      <w:r>
        <w:rPr>
          <w:rFonts w:eastAsia="Calibri"/>
          <w:sz w:val="28"/>
          <w:szCs w:val="28"/>
        </w:rPr>
        <w:softHyphen/>
      </w:r>
      <w:r w:rsidRPr="00A44F65">
        <w:rPr>
          <w:rFonts w:eastAsia="Calibri"/>
          <w:sz w:val="28"/>
          <w:szCs w:val="28"/>
        </w:rPr>
        <w:t>ния или объектов местного значения и с заявлением о предоставлении земель</w:t>
      </w:r>
      <w:r>
        <w:rPr>
          <w:rFonts w:eastAsia="Calibri"/>
          <w:sz w:val="28"/>
          <w:szCs w:val="28"/>
        </w:rPr>
        <w:softHyphen/>
      </w:r>
      <w:r w:rsidRPr="00A44F65">
        <w:rPr>
          <w:rFonts w:eastAsia="Calibri"/>
          <w:sz w:val="28"/>
          <w:szCs w:val="28"/>
        </w:rPr>
        <w:t>ного участка обратилось лицо, не уполномоченное на строительство этих объ</w:t>
      </w:r>
      <w:r>
        <w:rPr>
          <w:rFonts w:eastAsia="Calibri"/>
          <w:sz w:val="28"/>
          <w:szCs w:val="28"/>
        </w:rPr>
        <w:softHyphen/>
      </w:r>
      <w:r w:rsidRPr="00A44F65">
        <w:rPr>
          <w:rFonts w:eastAsia="Calibri"/>
          <w:sz w:val="28"/>
          <w:szCs w:val="28"/>
        </w:rPr>
        <w:t>ектов;</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w:t>
      </w:r>
      <w:r>
        <w:rPr>
          <w:rFonts w:eastAsia="Calibri"/>
          <w:sz w:val="28"/>
          <w:szCs w:val="28"/>
        </w:rPr>
        <w:softHyphen/>
      </w:r>
      <w:r w:rsidRPr="00A44F65">
        <w:rPr>
          <w:rFonts w:eastAsia="Calibri"/>
          <w:sz w:val="28"/>
          <w:szCs w:val="28"/>
        </w:rPr>
        <w:t>граммой субъекта Российской Федерации и с заявлением о предоставлении зе</w:t>
      </w:r>
      <w:r>
        <w:rPr>
          <w:rFonts w:eastAsia="Calibri"/>
          <w:sz w:val="28"/>
          <w:szCs w:val="28"/>
        </w:rPr>
        <w:softHyphen/>
      </w:r>
      <w:r w:rsidRPr="00A44F65">
        <w:rPr>
          <w:rFonts w:eastAsia="Calibri"/>
          <w:sz w:val="28"/>
          <w:szCs w:val="28"/>
        </w:rPr>
        <w:t>мельного участка обратилось лицо, не уполномоченное на строительство этих здания, сооружения;</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предоставление земельного участка на заявленном виде прав не допус</w:t>
      </w:r>
      <w:r>
        <w:rPr>
          <w:rFonts w:eastAsia="Calibri"/>
          <w:sz w:val="28"/>
          <w:szCs w:val="28"/>
        </w:rPr>
        <w:softHyphen/>
      </w:r>
      <w:r w:rsidRPr="00A44F65">
        <w:rPr>
          <w:rFonts w:eastAsia="Calibri"/>
          <w:sz w:val="28"/>
          <w:szCs w:val="28"/>
        </w:rPr>
        <w:t>кается;</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в отношении земельного участка, указанного в заявлении о его предо</w:t>
      </w:r>
      <w:r>
        <w:rPr>
          <w:rFonts w:eastAsia="Calibri"/>
          <w:sz w:val="28"/>
          <w:szCs w:val="28"/>
        </w:rPr>
        <w:softHyphen/>
      </w:r>
      <w:r w:rsidRPr="00A44F65">
        <w:rPr>
          <w:rFonts w:eastAsia="Calibri"/>
          <w:sz w:val="28"/>
          <w:szCs w:val="28"/>
        </w:rPr>
        <w:t>ставлении, принято решение о предварительном согласовании его предоставле</w:t>
      </w:r>
      <w:r>
        <w:rPr>
          <w:rFonts w:eastAsia="Calibri"/>
          <w:sz w:val="28"/>
          <w:szCs w:val="28"/>
        </w:rPr>
        <w:softHyphen/>
      </w:r>
      <w:r w:rsidRPr="00A44F65">
        <w:rPr>
          <w:rFonts w:eastAsia="Calibri"/>
          <w:sz w:val="28"/>
          <w:szCs w:val="28"/>
        </w:rPr>
        <w:t>ния, срок действия которого не истек, и с заявлением о предоставлении земель</w:t>
      </w:r>
      <w:r>
        <w:rPr>
          <w:rFonts w:eastAsia="Calibri"/>
          <w:sz w:val="28"/>
          <w:szCs w:val="28"/>
        </w:rPr>
        <w:softHyphen/>
      </w:r>
      <w:r w:rsidRPr="00A44F65">
        <w:rPr>
          <w:rFonts w:eastAsia="Calibri"/>
          <w:sz w:val="28"/>
          <w:szCs w:val="28"/>
        </w:rPr>
        <w:t>ного участка обратилось иное не указанное в этом решении лицо;</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 xml:space="preserve">указанный в заявлении о предоставлении земельного участка земельный </w:t>
      </w:r>
      <w:r w:rsidRPr="00A44F65">
        <w:rPr>
          <w:rFonts w:eastAsia="Calibri"/>
          <w:sz w:val="28"/>
          <w:szCs w:val="28"/>
        </w:rPr>
        <w:lastRenderedPageBreak/>
        <w:t>участок изъят для государственных или муниципальных нужд и указанная в за</w:t>
      </w:r>
      <w:r>
        <w:rPr>
          <w:rFonts w:eastAsia="Calibri"/>
          <w:sz w:val="28"/>
          <w:szCs w:val="28"/>
        </w:rPr>
        <w:softHyphen/>
      </w:r>
      <w:r w:rsidRPr="00A44F65">
        <w:rPr>
          <w:rFonts w:eastAsia="Calibri"/>
          <w:sz w:val="28"/>
          <w:szCs w:val="28"/>
        </w:rPr>
        <w:t>явлении цель предоставления такого земельного участка не соответствует це</w:t>
      </w:r>
      <w:r>
        <w:rPr>
          <w:rFonts w:eastAsia="Calibri"/>
          <w:sz w:val="28"/>
          <w:szCs w:val="28"/>
        </w:rPr>
        <w:softHyphen/>
      </w:r>
      <w:r w:rsidRPr="00A44F65">
        <w:rPr>
          <w:rFonts w:eastAsia="Calibri"/>
          <w:sz w:val="28"/>
          <w:szCs w:val="28"/>
        </w:rPr>
        <w:t>лям, для которых такой земельный участок был изъят, за исключением земель</w:t>
      </w:r>
      <w:r>
        <w:rPr>
          <w:rFonts w:eastAsia="Calibri"/>
          <w:sz w:val="28"/>
          <w:szCs w:val="28"/>
        </w:rPr>
        <w:softHyphen/>
      </w:r>
      <w:r w:rsidRPr="00A44F65">
        <w:rPr>
          <w:rFonts w:eastAsia="Calibri"/>
          <w:sz w:val="28"/>
          <w:szCs w:val="28"/>
        </w:rPr>
        <w:t>ных участков, изъятых для государственных или муниципальных нужд в связи с признанием многоквартирного дома, который расположен на таком земель</w:t>
      </w:r>
      <w:r>
        <w:rPr>
          <w:rFonts w:eastAsia="Calibri"/>
          <w:sz w:val="28"/>
          <w:szCs w:val="28"/>
        </w:rPr>
        <w:softHyphen/>
      </w:r>
      <w:r w:rsidRPr="00A44F65">
        <w:rPr>
          <w:rFonts w:eastAsia="Calibri"/>
          <w:sz w:val="28"/>
          <w:szCs w:val="28"/>
        </w:rPr>
        <w:t>ном участке, аварийным и подлежащим сносу или реконструкции;</w:t>
      </w:r>
    </w:p>
    <w:p w:rsidR="001B7C2B" w:rsidRPr="00A44F65" w:rsidRDefault="001B7C2B" w:rsidP="001B7C2B">
      <w:pPr>
        <w:widowControl w:val="0"/>
        <w:autoSpaceDE w:val="0"/>
        <w:autoSpaceDN w:val="0"/>
        <w:adjustRightInd w:val="0"/>
        <w:ind w:firstLine="851"/>
        <w:jc w:val="both"/>
        <w:rPr>
          <w:sz w:val="28"/>
          <w:szCs w:val="28"/>
        </w:rPr>
      </w:pPr>
      <w:r w:rsidRPr="00A44F65">
        <w:rPr>
          <w:sz w:val="28"/>
          <w:szCs w:val="28"/>
        </w:rPr>
        <w:t>3) земельный участок, границы которого подлежат уточнению в соот</w:t>
      </w:r>
      <w:r>
        <w:rPr>
          <w:sz w:val="28"/>
          <w:szCs w:val="28"/>
        </w:rPr>
        <w:softHyphen/>
      </w:r>
      <w:r w:rsidRPr="00A44F65">
        <w:rPr>
          <w:sz w:val="28"/>
          <w:szCs w:val="28"/>
        </w:rPr>
        <w:t xml:space="preserve">ветствии с Федеральным законом </w:t>
      </w:r>
      <w:r>
        <w:rPr>
          <w:rFonts w:eastAsia="Calibri"/>
          <w:sz w:val="28"/>
          <w:szCs w:val="28"/>
        </w:rPr>
        <w:t>от 13 июля 2015 г.</w:t>
      </w:r>
      <w:r w:rsidRPr="00A44F65">
        <w:rPr>
          <w:rFonts w:eastAsia="Calibri"/>
          <w:sz w:val="28"/>
          <w:szCs w:val="28"/>
        </w:rPr>
        <w:t xml:space="preserve"> № 218-ФЗ </w:t>
      </w:r>
      <w:r w:rsidRPr="00A44F65">
        <w:rPr>
          <w:sz w:val="28"/>
          <w:szCs w:val="28"/>
        </w:rPr>
        <w:t>«О государ</w:t>
      </w:r>
      <w:r>
        <w:rPr>
          <w:sz w:val="28"/>
          <w:szCs w:val="28"/>
        </w:rPr>
        <w:softHyphen/>
      </w:r>
      <w:r w:rsidRPr="00A44F65">
        <w:rPr>
          <w:sz w:val="28"/>
          <w:szCs w:val="28"/>
        </w:rPr>
        <w:t>ственной регистрации недвижимости», не может быть предоставлен заявителю по основаниям, указанным в подпунктах 1 - 23 статьи 39.16 Земельного кодекса Р</w:t>
      </w:r>
      <w:r>
        <w:rPr>
          <w:sz w:val="28"/>
          <w:szCs w:val="28"/>
        </w:rPr>
        <w:t xml:space="preserve">оссийской </w:t>
      </w:r>
      <w:r w:rsidRPr="00A44F65">
        <w:rPr>
          <w:sz w:val="28"/>
          <w:szCs w:val="28"/>
        </w:rPr>
        <w:t>Ф</w:t>
      </w:r>
      <w:r>
        <w:rPr>
          <w:sz w:val="28"/>
          <w:szCs w:val="28"/>
        </w:rPr>
        <w:t>едерации</w:t>
      </w:r>
      <w:r w:rsidRPr="00A44F65">
        <w:rPr>
          <w:sz w:val="28"/>
          <w:szCs w:val="28"/>
        </w:rPr>
        <w:t>, а именно:</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с заявлением о предоставлении земельного участка обратилось лицо, ко</w:t>
      </w:r>
      <w:r>
        <w:rPr>
          <w:rFonts w:eastAsia="Calibri"/>
          <w:sz w:val="28"/>
          <w:szCs w:val="28"/>
        </w:rPr>
        <w:softHyphen/>
      </w:r>
      <w:r w:rsidRPr="00A44F65">
        <w:rPr>
          <w:rFonts w:eastAsia="Calibri"/>
          <w:sz w:val="28"/>
          <w:szCs w:val="28"/>
        </w:rPr>
        <w:t>торое в соответствии с земельным законодательством не имеет права на приоб</w:t>
      </w:r>
      <w:r>
        <w:rPr>
          <w:rFonts w:eastAsia="Calibri"/>
          <w:sz w:val="28"/>
          <w:szCs w:val="28"/>
        </w:rPr>
        <w:softHyphen/>
      </w:r>
      <w:r w:rsidRPr="00A44F65">
        <w:rPr>
          <w:rFonts w:eastAsia="Calibri"/>
          <w:sz w:val="28"/>
          <w:szCs w:val="28"/>
        </w:rPr>
        <w:t>ретение земельного участка без проведения торгов;</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предоставлен на праве постоянного (бессрочного) пользования, без</w:t>
      </w:r>
      <w:r>
        <w:rPr>
          <w:rFonts w:eastAsia="Calibri"/>
          <w:sz w:val="28"/>
          <w:szCs w:val="28"/>
        </w:rPr>
        <w:softHyphen/>
      </w:r>
      <w:r w:rsidRPr="00A44F65">
        <w:rPr>
          <w:rFonts w:eastAsia="Calibri"/>
          <w:sz w:val="28"/>
          <w:szCs w:val="28"/>
        </w:rPr>
        <w:t>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w:t>
      </w:r>
      <w:r>
        <w:rPr>
          <w:rFonts w:eastAsia="Calibri"/>
          <w:sz w:val="28"/>
          <w:szCs w:val="28"/>
        </w:rPr>
        <w:softHyphen/>
      </w:r>
      <w:r w:rsidRPr="00A44F65">
        <w:rPr>
          <w:rFonts w:eastAsia="Calibri"/>
          <w:sz w:val="28"/>
          <w:szCs w:val="28"/>
        </w:rPr>
        <w:t xml:space="preserve">мельного участка в соответствии с </w:t>
      </w:r>
      <w:hyperlink r:id="rId14" w:history="1">
        <w:r w:rsidRPr="00A44F65">
          <w:rPr>
            <w:rFonts w:eastAsia="Calibri"/>
            <w:sz w:val="28"/>
            <w:szCs w:val="28"/>
          </w:rPr>
          <w:t>подпунктом 10 пункта 2 статьи 39.10</w:t>
        </w:r>
      </w:hyperlink>
      <w:r w:rsidRPr="00A44F65">
        <w:rPr>
          <w:sz w:val="28"/>
          <w:szCs w:val="28"/>
        </w:rPr>
        <w:t>Земельного кодекса Российской Федерации</w:t>
      </w:r>
      <w:r w:rsidRPr="00A44F65">
        <w:rPr>
          <w:rFonts w:eastAsia="Calibri"/>
          <w:sz w:val="28"/>
          <w:szCs w:val="28"/>
        </w:rPr>
        <w:t>;</w:t>
      </w:r>
    </w:p>
    <w:p w:rsidR="001B7C2B" w:rsidRPr="001B7C2B" w:rsidRDefault="001B7C2B" w:rsidP="001B7C2B">
      <w:pPr>
        <w:widowControl w:val="0"/>
        <w:tabs>
          <w:tab w:val="left" w:pos="142"/>
        </w:tabs>
        <w:autoSpaceDE w:val="0"/>
        <w:autoSpaceDN w:val="0"/>
        <w:adjustRightInd w:val="0"/>
        <w:ind w:firstLine="851"/>
        <w:jc w:val="both"/>
        <w:rPr>
          <w:rFonts w:eastAsia="Calibri"/>
          <w:sz w:val="28"/>
          <w:szCs w:val="28"/>
        </w:rPr>
      </w:pPr>
      <w:r w:rsidRPr="001B7C2B">
        <w:rPr>
          <w:rFonts w:eastAsia="Calibri"/>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B7C2B" w:rsidRPr="001B7C2B" w:rsidRDefault="001B7C2B" w:rsidP="001B7C2B">
      <w:pPr>
        <w:widowControl w:val="0"/>
        <w:tabs>
          <w:tab w:val="left" w:pos="142"/>
        </w:tabs>
        <w:autoSpaceDE w:val="0"/>
        <w:autoSpaceDN w:val="0"/>
        <w:adjustRightInd w:val="0"/>
        <w:ind w:firstLine="851"/>
        <w:jc w:val="both"/>
        <w:rPr>
          <w:rFonts w:eastAsia="Calibri"/>
          <w:sz w:val="28"/>
          <w:szCs w:val="28"/>
        </w:rPr>
      </w:pPr>
      <w:r w:rsidRPr="001B7C2B">
        <w:rPr>
          <w:rFonts w:eastAsia="Calibri"/>
          <w:sz w:val="28"/>
          <w:szCs w:val="28"/>
        </w:rPr>
        <w:t>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1B7C2B" w:rsidRPr="001B7C2B" w:rsidRDefault="001B7C2B" w:rsidP="001B7C2B">
      <w:pPr>
        <w:widowControl w:val="0"/>
        <w:autoSpaceDE w:val="0"/>
        <w:autoSpaceDN w:val="0"/>
        <w:adjustRightInd w:val="0"/>
        <w:ind w:firstLine="851"/>
        <w:jc w:val="both"/>
        <w:rPr>
          <w:sz w:val="28"/>
          <w:szCs w:val="28"/>
        </w:rPr>
      </w:pPr>
      <w:r w:rsidRPr="001B7C2B">
        <w:rPr>
          <w:sz w:val="28"/>
          <w:szCs w:val="28"/>
        </w:rPr>
        <w:t>на указанном в заявлении о предоставлении земельного участка земель</w:t>
      </w:r>
      <w:r w:rsidRPr="001B7C2B">
        <w:rPr>
          <w:sz w:val="28"/>
          <w:szCs w:val="28"/>
        </w:rPr>
        <w:softHyphen/>
        <w:t>ном участке расположены здание, сооружение, объект незавершенного строи</w:t>
      </w:r>
      <w:r w:rsidRPr="001B7C2B">
        <w:rPr>
          <w:sz w:val="28"/>
          <w:szCs w:val="28"/>
        </w:rPr>
        <w:softHyphen/>
        <w:t>тельства, принадлежащие гражданам или юридическим лицам, за исключением случаев, если на земельном участке расположены сооружения (в том числе со</w:t>
      </w:r>
      <w:r w:rsidRPr="001B7C2B">
        <w:rPr>
          <w:sz w:val="28"/>
          <w:szCs w:val="28"/>
        </w:rPr>
        <w:softHyphen/>
        <w:t>оружения, строительство которых не завершено), размещение которых допус</w:t>
      </w:r>
      <w:r w:rsidRPr="001B7C2B">
        <w:rPr>
          <w:sz w:val="28"/>
          <w:szCs w:val="28"/>
        </w:rPr>
        <w:softHyphen/>
        <w:t>кается на основании сервитута, публичного сервитута, или объекты, размещен</w:t>
      </w:r>
      <w:r w:rsidRPr="001B7C2B">
        <w:rPr>
          <w:sz w:val="28"/>
          <w:szCs w:val="28"/>
        </w:rPr>
        <w:softHyphen/>
        <w:t>ные в соответствии со статьей 39.36 Земельного кодекса Российской Федера</w:t>
      </w:r>
      <w:r w:rsidRPr="001B7C2B">
        <w:rPr>
          <w:sz w:val="28"/>
          <w:szCs w:val="28"/>
        </w:rPr>
        <w:softHyphen/>
        <w:t>ции, либо с заявлением о предоставлении земельного участка обратился соб</w:t>
      </w:r>
      <w:r w:rsidRPr="001B7C2B">
        <w:rPr>
          <w:sz w:val="28"/>
          <w:szCs w:val="28"/>
        </w:rPr>
        <w:softHyphen/>
        <w:t>ственник этих здания, сооружения, помещений в них, этого объекта незавер</w:t>
      </w:r>
      <w:r w:rsidRPr="001B7C2B">
        <w:rPr>
          <w:sz w:val="28"/>
          <w:szCs w:val="28"/>
        </w:rPr>
        <w:softHyphen/>
        <w:t>шенного строительства, а также случаев, если подано заявление о предоставле</w:t>
      </w:r>
      <w:r w:rsidRPr="001B7C2B">
        <w:rPr>
          <w:sz w:val="28"/>
          <w:szCs w:val="28"/>
        </w:rPr>
        <w:softHyphen/>
        <w:t>нии земельного участка и в отношении расположенных на нем здания, соору</w:t>
      </w:r>
      <w:r w:rsidRPr="001B7C2B">
        <w:rPr>
          <w:sz w:val="28"/>
          <w:szCs w:val="28"/>
        </w:rPr>
        <w:softHyphen/>
      </w:r>
      <w:r w:rsidRPr="001B7C2B">
        <w:rPr>
          <w:sz w:val="28"/>
          <w:szCs w:val="28"/>
        </w:rPr>
        <w:lastRenderedPageBreak/>
        <w:t>жения, объекта незавершенного строительства принято решение о сносе само</w:t>
      </w:r>
      <w:r w:rsidRPr="001B7C2B">
        <w:rPr>
          <w:sz w:val="28"/>
          <w:szCs w:val="28"/>
        </w:rPr>
        <w:softHyphen/>
        <w:t>вольной постройки либо решение о сносе самовольной постройки или ее при</w:t>
      </w:r>
      <w:r w:rsidRPr="001B7C2B">
        <w:rPr>
          <w:sz w:val="28"/>
          <w:szCs w:val="28"/>
        </w:rPr>
        <w:softHyphen/>
        <w:t>ведении в соответствие с установленными требованиями и в сроки, установ</w:t>
      </w:r>
      <w:r w:rsidRPr="001B7C2B">
        <w:rPr>
          <w:sz w:val="28"/>
          <w:szCs w:val="28"/>
        </w:rPr>
        <w:softHyphen/>
        <w:t>ленные указанными решениями, не выполнены обязанности, предусмотренные частью 11 статьи 55.32 Градостроительного кодекса Российской Федерации</w:t>
      </w:r>
    </w:p>
    <w:p w:rsidR="001B7C2B" w:rsidRPr="00BD6FDF" w:rsidRDefault="001B7C2B" w:rsidP="001B7C2B">
      <w:pPr>
        <w:widowControl w:val="0"/>
        <w:autoSpaceDE w:val="0"/>
        <w:autoSpaceDN w:val="0"/>
        <w:adjustRightInd w:val="0"/>
        <w:ind w:firstLine="851"/>
        <w:jc w:val="both"/>
        <w:rPr>
          <w:sz w:val="28"/>
          <w:szCs w:val="28"/>
        </w:rPr>
      </w:pPr>
      <w:r w:rsidRPr="001B7C2B">
        <w:rPr>
          <w:sz w:val="28"/>
          <w:szCs w:val="28"/>
        </w:rPr>
        <w:t>на указанном в заявлении о предоставлении земельного участка земель</w:t>
      </w:r>
      <w:r w:rsidRPr="001B7C2B">
        <w:rPr>
          <w:sz w:val="28"/>
          <w:szCs w:val="28"/>
        </w:rPr>
        <w:softHyphen/>
        <w:t>ном участке расположены здание, сооружение, объект незавершенного строи</w:t>
      </w:r>
      <w:r w:rsidRPr="001B7C2B">
        <w:rPr>
          <w:sz w:val="28"/>
          <w:szCs w:val="28"/>
        </w:rPr>
        <w:softHyphen/>
        <w:t>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w:t>
      </w:r>
      <w:r w:rsidRPr="001B7C2B">
        <w:rPr>
          <w:sz w:val="28"/>
          <w:szCs w:val="28"/>
        </w:rPr>
        <w:softHyphen/>
        <w:t>екты, размещенные в соответствии со статьей 39.36 Земельного кодекса Рос</w:t>
      </w:r>
      <w:r w:rsidRPr="001B7C2B">
        <w:rPr>
          <w:sz w:val="28"/>
          <w:szCs w:val="28"/>
        </w:rPr>
        <w:softHyphen/>
        <w:t>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w:t>
      </w:r>
      <w:r>
        <w:rPr>
          <w:rFonts w:eastAsia="Calibri"/>
          <w:sz w:val="28"/>
          <w:szCs w:val="28"/>
        </w:rPr>
        <w:softHyphen/>
      </w:r>
      <w:r w:rsidRPr="00A44F65">
        <w:rPr>
          <w:rFonts w:eastAsia="Calibri"/>
          <w:sz w:val="28"/>
          <w:szCs w:val="28"/>
        </w:rPr>
        <w:t>ставление не допускается на праве, указанном в заявлении о предоставлении земельного участка;</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w:t>
      </w:r>
      <w:r>
        <w:rPr>
          <w:rFonts w:eastAsia="Calibri"/>
          <w:sz w:val="28"/>
          <w:szCs w:val="28"/>
        </w:rPr>
        <w:softHyphen/>
      </w:r>
      <w:r w:rsidRPr="00A44F65">
        <w:rPr>
          <w:rFonts w:eastAsia="Calibri"/>
          <w:sz w:val="28"/>
          <w:szCs w:val="28"/>
        </w:rPr>
        <w:t>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w:t>
      </w:r>
      <w:r>
        <w:rPr>
          <w:rFonts w:eastAsia="Calibri"/>
          <w:sz w:val="28"/>
          <w:szCs w:val="28"/>
        </w:rPr>
        <w:softHyphen/>
      </w:r>
      <w:r w:rsidRPr="00A44F65">
        <w:rPr>
          <w:rFonts w:eastAsia="Calibri"/>
          <w:sz w:val="28"/>
          <w:szCs w:val="28"/>
        </w:rPr>
        <w:t>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w:t>
      </w:r>
      <w:r>
        <w:rPr>
          <w:rFonts w:eastAsia="Calibri"/>
          <w:sz w:val="28"/>
          <w:szCs w:val="28"/>
        </w:rPr>
        <w:softHyphen/>
      </w:r>
      <w:r w:rsidRPr="00A44F65">
        <w:rPr>
          <w:rFonts w:eastAsia="Calibri"/>
          <w:sz w:val="28"/>
          <w:szCs w:val="28"/>
        </w:rPr>
        <w:t>тель такого земельного участка;</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w:t>
      </w:r>
      <w:r>
        <w:rPr>
          <w:rFonts w:eastAsia="Calibri"/>
          <w:sz w:val="28"/>
          <w:szCs w:val="28"/>
        </w:rPr>
        <w:softHyphen/>
      </w:r>
      <w:r w:rsidRPr="00A44F65">
        <w:rPr>
          <w:rFonts w:eastAsia="Calibri"/>
          <w:sz w:val="28"/>
          <w:szCs w:val="28"/>
        </w:rPr>
        <w:t>цом заключен договор о развитии застроенной территории, или земельный уча</w:t>
      </w:r>
      <w:r>
        <w:rPr>
          <w:rFonts w:eastAsia="Calibri"/>
          <w:sz w:val="28"/>
          <w:szCs w:val="28"/>
        </w:rPr>
        <w:softHyphen/>
      </w:r>
      <w:r w:rsidRPr="00A44F65">
        <w:rPr>
          <w:rFonts w:eastAsia="Calibri"/>
          <w:sz w:val="28"/>
          <w:szCs w:val="28"/>
        </w:rPr>
        <w:t>сток образован из земельного участка, в отношении которого с другим лицом заключен договор о комплексном освоении территории, за исключением слу</w:t>
      </w:r>
      <w:r>
        <w:rPr>
          <w:rFonts w:eastAsia="Calibri"/>
          <w:sz w:val="28"/>
          <w:szCs w:val="28"/>
        </w:rPr>
        <w:softHyphen/>
      </w:r>
      <w:r w:rsidRPr="00A44F65">
        <w:rPr>
          <w:rFonts w:eastAsia="Calibri"/>
          <w:sz w:val="28"/>
          <w:szCs w:val="28"/>
        </w:rPr>
        <w:t>чаев, если такой земельный участок предназначен для размещения объектов федерального значения, объектов регионального значения или объектов мест</w:t>
      </w:r>
      <w:r>
        <w:rPr>
          <w:rFonts w:eastAsia="Calibri"/>
          <w:sz w:val="28"/>
          <w:szCs w:val="28"/>
        </w:rPr>
        <w:softHyphen/>
      </w:r>
      <w:r w:rsidRPr="00A44F65">
        <w:rPr>
          <w:rFonts w:eastAsia="Calibri"/>
          <w:sz w:val="28"/>
          <w:szCs w:val="28"/>
        </w:rPr>
        <w:t>ного значения и с заявлением о предоставлении такого земельного участка об</w:t>
      </w:r>
      <w:r>
        <w:rPr>
          <w:rFonts w:eastAsia="Calibri"/>
          <w:sz w:val="28"/>
          <w:szCs w:val="28"/>
        </w:rPr>
        <w:softHyphen/>
      </w:r>
      <w:r w:rsidRPr="00A44F65">
        <w:rPr>
          <w:rFonts w:eastAsia="Calibri"/>
          <w:sz w:val="28"/>
          <w:szCs w:val="28"/>
        </w:rPr>
        <w:t>ратилось лицо, уполномоченное на строительство указанных объектов;</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образован из земельного участка, в отношении которого заключен до</w:t>
      </w:r>
      <w:r>
        <w:rPr>
          <w:rFonts w:eastAsia="Calibri"/>
          <w:sz w:val="28"/>
          <w:szCs w:val="28"/>
        </w:rPr>
        <w:softHyphen/>
      </w:r>
      <w:r w:rsidRPr="00A44F65">
        <w:rPr>
          <w:rFonts w:eastAsia="Calibri"/>
          <w:sz w:val="28"/>
          <w:szCs w:val="28"/>
        </w:rPr>
        <w:t xml:space="preserve">говор о комплексном освоении территории или договор о развитии застроенной </w:t>
      </w:r>
      <w:r w:rsidRPr="00A44F65">
        <w:rPr>
          <w:rFonts w:eastAsia="Calibri"/>
          <w:sz w:val="28"/>
          <w:szCs w:val="28"/>
        </w:rPr>
        <w:lastRenderedPageBreak/>
        <w:t>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w:t>
      </w:r>
      <w:r>
        <w:rPr>
          <w:rFonts w:eastAsia="Calibri"/>
          <w:sz w:val="28"/>
          <w:szCs w:val="28"/>
        </w:rPr>
        <w:softHyphen/>
      </w:r>
      <w:r w:rsidRPr="00A44F65">
        <w:rPr>
          <w:rFonts w:eastAsia="Calibri"/>
          <w:sz w:val="28"/>
          <w:szCs w:val="28"/>
        </w:rPr>
        <w:t>чением случаев, если с заявлением о предоставлении в аренду земельного участка обратилось лицо, с которым заключен договор о комплексном освое</w:t>
      </w:r>
      <w:r>
        <w:rPr>
          <w:rFonts w:eastAsia="Calibri"/>
          <w:sz w:val="28"/>
          <w:szCs w:val="28"/>
        </w:rPr>
        <w:softHyphen/>
      </w:r>
      <w:r w:rsidRPr="00A44F65">
        <w:rPr>
          <w:rFonts w:eastAsia="Calibri"/>
          <w:sz w:val="28"/>
          <w:szCs w:val="28"/>
        </w:rPr>
        <w:t>нии территории или договор о развитии застроенной территории, предусматри</w:t>
      </w:r>
      <w:r>
        <w:rPr>
          <w:rFonts w:eastAsia="Calibri"/>
          <w:sz w:val="28"/>
          <w:szCs w:val="28"/>
        </w:rPr>
        <w:softHyphen/>
      </w:r>
      <w:r w:rsidRPr="00A44F65">
        <w:rPr>
          <w:rFonts w:eastAsia="Calibri"/>
          <w:sz w:val="28"/>
          <w:szCs w:val="28"/>
        </w:rPr>
        <w:t>вающие обязательство данного лица по строительству указанных объектов;</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является предметом аукциона, извещение о проведении, которого раз</w:t>
      </w:r>
      <w:r>
        <w:rPr>
          <w:rFonts w:eastAsia="Calibri"/>
          <w:sz w:val="28"/>
          <w:szCs w:val="28"/>
        </w:rPr>
        <w:softHyphen/>
      </w:r>
      <w:r w:rsidRPr="00A44F65">
        <w:rPr>
          <w:rFonts w:eastAsia="Calibri"/>
          <w:sz w:val="28"/>
          <w:szCs w:val="28"/>
        </w:rPr>
        <w:t xml:space="preserve">мещено в соответствии с </w:t>
      </w:r>
      <w:hyperlink r:id="rId15" w:history="1">
        <w:r w:rsidRPr="00A44F65">
          <w:rPr>
            <w:rFonts w:eastAsia="Calibri"/>
            <w:sz w:val="28"/>
            <w:szCs w:val="28"/>
          </w:rPr>
          <w:t>пунктом 19 статьи 39.11</w:t>
        </w:r>
      </w:hyperlink>
      <w:r w:rsidRPr="00A44F65">
        <w:rPr>
          <w:sz w:val="28"/>
          <w:szCs w:val="28"/>
        </w:rPr>
        <w:t>Земельного кодекса Россий</w:t>
      </w:r>
      <w:r>
        <w:rPr>
          <w:sz w:val="28"/>
          <w:szCs w:val="28"/>
        </w:rPr>
        <w:softHyphen/>
      </w:r>
      <w:r w:rsidRPr="00A44F65">
        <w:rPr>
          <w:sz w:val="28"/>
          <w:szCs w:val="28"/>
        </w:rPr>
        <w:t>ской Федерации</w:t>
      </w:r>
      <w:r w:rsidRPr="00A44F65">
        <w:rPr>
          <w:rFonts w:eastAsia="Calibri"/>
          <w:sz w:val="28"/>
          <w:szCs w:val="28"/>
        </w:rPr>
        <w:t>;</w:t>
      </w:r>
    </w:p>
    <w:p w:rsidR="001B7C2B" w:rsidRPr="001B7C2B"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в отношении земельного участка, указанного в заявлении о его предо</w:t>
      </w:r>
      <w:r>
        <w:rPr>
          <w:rFonts w:eastAsia="Calibri"/>
          <w:sz w:val="28"/>
          <w:szCs w:val="28"/>
        </w:rPr>
        <w:softHyphen/>
      </w:r>
      <w:r w:rsidRPr="00A44F65">
        <w:rPr>
          <w:rFonts w:eastAsia="Calibri"/>
          <w:sz w:val="28"/>
          <w:szCs w:val="28"/>
        </w:rPr>
        <w:t xml:space="preserve">ставлении, поступило предусмотренное </w:t>
      </w:r>
      <w:hyperlink r:id="rId16" w:history="1">
        <w:r w:rsidRPr="00A44F65">
          <w:rPr>
            <w:rFonts w:eastAsia="Calibri"/>
            <w:sz w:val="28"/>
            <w:szCs w:val="28"/>
          </w:rPr>
          <w:t>подпунктом 6 пункта 4 статьи 39.11</w:t>
        </w:r>
      </w:hyperlink>
      <w:r w:rsidRPr="00A44F65">
        <w:rPr>
          <w:rFonts w:eastAsia="Calibri"/>
          <w:sz w:val="28"/>
          <w:szCs w:val="28"/>
        </w:rPr>
        <w:t xml:space="preserve"> заявление о проведении аукциона по его продаже или аукциона на право за</w:t>
      </w:r>
      <w:r>
        <w:rPr>
          <w:rFonts w:eastAsia="Calibri"/>
          <w:sz w:val="28"/>
          <w:szCs w:val="28"/>
        </w:rPr>
        <w:softHyphen/>
      </w:r>
      <w:r w:rsidRPr="00A44F65">
        <w:rPr>
          <w:rFonts w:eastAsia="Calibri"/>
          <w:sz w:val="28"/>
          <w:szCs w:val="28"/>
        </w:rPr>
        <w:t>ключения договора его аренды при условии, что такой земельный участок об</w:t>
      </w:r>
      <w:r>
        <w:rPr>
          <w:rFonts w:eastAsia="Calibri"/>
          <w:sz w:val="28"/>
          <w:szCs w:val="28"/>
        </w:rPr>
        <w:softHyphen/>
      </w:r>
      <w:r w:rsidRPr="00A44F65">
        <w:rPr>
          <w:rFonts w:eastAsia="Calibri"/>
          <w:sz w:val="28"/>
          <w:szCs w:val="28"/>
        </w:rPr>
        <w:t xml:space="preserve">разован в соответствии с </w:t>
      </w:r>
      <w:hyperlink r:id="rId17" w:history="1">
        <w:r w:rsidRPr="00A44F65">
          <w:rPr>
            <w:rFonts w:eastAsia="Calibri"/>
            <w:sz w:val="28"/>
            <w:szCs w:val="28"/>
          </w:rPr>
          <w:t>подпунктом 4 пункта 4 статьи 39.11</w:t>
        </w:r>
      </w:hyperlink>
      <w:r w:rsidRPr="00A44F65">
        <w:rPr>
          <w:sz w:val="28"/>
          <w:szCs w:val="28"/>
        </w:rPr>
        <w:t>Земельного ко</w:t>
      </w:r>
      <w:r>
        <w:rPr>
          <w:sz w:val="28"/>
          <w:szCs w:val="28"/>
        </w:rPr>
        <w:softHyphen/>
      </w:r>
      <w:r w:rsidRPr="00A44F65">
        <w:rPr>
          <w:sz w:val="28"/>
          <w:szCs w:val="28"/>
        </w:rPr>
        <w:t>декса Российской Федерации</w:t>
      </w:r>
      <w:r w:rsidRPr="00A44F65">
        <w:rPr>
          <w:rFonts w:eastAsia="Calibri"/>
          <w:sz w:val="28"/>
          <w:szCs w:val="28"/>
        </w:rPr>
        <w:t xml:space="preserve"> и уполномоченным органом не </w:t>
      </w:r>
      <w:r w:rsidRPr="001B7C2B">
        <w:rPr>
          <w:rFonts w:eastAsia="Calibri"/>
          <w:sz w:val="28"/>
          <w:szCs w:val="28"/>
        </w:rPr>
        <w:t>принято решение об отказе в проведении этого аукциона по основаниям, предусмотренным пунк</w:t>
      </w:r>
      <w:r w:rsidRPr="001B7C2B">
        <w:rPr>
          <w:rFonts w:eastAsia="Calibri"/>
          <w:sz w:val="28"/>
          <w:szCs w:val="28"/>
        </w:rPr>
        <w:softHyphen/>
        <w:t xml:space="preserve">том 8 статьи 39.11 </w:t>
      </w:r>
      <w:r w:rsidRPr="001B7C2B">
        <w:rPr>
          <w:sz w:val="28"/>
          <w:szCs w:val="28"/>
        </w:rPr>
        <w:t>Земельного кодекса Российской Федерации</w:t>
      </w:r>
      <w:r w:rsidRPr="001B7C2B">
        <w:rPr>
          <w:rFonts w:eastAsia="Calibri"/>
          <w:sz w:val="28"/>
          <w:szCs w:val="28"/>
        </w:rPr>
        <w:t>;</w:t>
      </w:r>
    </w:p>
    <w:p w:rsidR="001B7C2B" w:rsidRPr="001B7C2B" w:rsidRDefault="001B7C2B" w:rsidP="001B7C2B">
      <w:pPr>
        <w:widowControl w:val="0"/>
        <w:tabs>
          <w:tab w:val="left" w:pos="142"/>
        </w:tabs>
        <w:autoSpaceDE w:val="0"/>
        <w:autoSpaceDN w:val="0"/>
        <w:adjustRightInd w:val="0"/>
        <w:ind w:firstLine="851"/>
        <w:jc w:val="both"/>
        <w:rPr>
          <w:rFonts w:eastAsia="Calibri"/>
          <w:sz w:val="28"/>
          <w:szCs w:val="28"/>
        </w:rPr>
      </w:pPr>
      <w:r w:rsidRPr="001B7C2B">
        <w:rPr>
          <w:rFonts w:eastAsia="Calibri"/>
          <w:sz w:val="28"/>
          <w:szCs w:val="28"/>
        </w:rPr>
        <w:t>в отношении земельного участка, указанного в заявлении о его предо</w:t>
      </w:r>
      <w:r w:rsidRPr="001B7C2B">
        <w:rPr>
          <w:rFonts w:eastAsia="Calibri"/>
          <w:sz w:val="28"/>
          <w:szCs w:val="28"/>
        </w:rPr>
        <w:softHyphen/>
        <w:t xml:space="preserve">ставлении, опубликовано и размещено в соответствии с </w:t>
      </w:r>
      <w:hyperlink r:id="rId18" w:history="1">
        <w:r w:rsidRPr="001B7C2B">
          <w:rPr>
            <w:rFonts w:eastAsia="Calibri"/>
            <w:sz w:val="28"/>
            <w:szCs w:val="28"/>
          </w:rPr>
          <w:t>подпунктом 1 пункта 1 статьи 39.18</w:t>
        </w:r>
      </w:hyperlink>
      <w:r w:rsidRPr="001B7C2B">
        <w:rPr>
          <w:sz w:val="28"/>
          <w:szCs w:val="28"/>
        </w:rPr>
        <w:t>Земельного кодекса Российской Федерации</w:t>
      </w:r>
      <w:r w:rsidRPr="001B7C2B">
        <w:rPr>
          <w:rFonts w:eastAsia="Calibri"/>
          <w:sz w:val="28"/>
          <w:szCs w:val="28"/>
        </w:rPr>
        <w:t xml:space="preserve"> извещение о предоставлении земельного участка для индивидуального жилищного строи</w:t>
      </w:r>
      <w:r w:rsidRPr="001B7C2B">
        <w:rPr>
          <w:rFonts w:eastAsia="Calibri"/>
          <w:sz w:val="28"/>
          <w:szCs w:val="28"/>
        </w:rPr>
        <w:softHyphen/>
        <w:t>тельства, ведения личного подсобного хозяйства, садоводства или осуществления крестьянским (фермерским) хозяйством его деятельности;</w:t>
      </w:r>
    </w:p>
    <w:p w:rsidR="001B7C2B" w:rsidRPr="001B7C2B" w:rsidRDefault="001B7C2B" w:rsidP="001B7C2B">
      <w:pPr>
        <w:widowControl w:val="0"/>
        <w:tabs>
          <w:tab w:val="left" w:pos="142"/>
        </w:tabs>
        <w:autoSpaceDE w:val="0"/>
        <w:autoSpaceDN w:val="0"/>
        <w:adjustRightInd w:val="0"/>
        <w:ind w:firstLine="851"/>
        <w:jc w:val="both"/>
        <w:rPr>
          <w:rFonts w:eastAsia="Calibri"/>
          <w:sz w:val="28"/>
          <w:szCs w:val="28"/>
        </w:rPr>
      </w:pPr>
      <w:r w:rsidRPr="001B7C2B">
        <w:rPr>
          <w:rFonts w:eastAsia="Calibri"/>
          <w:sz w:val="28"/>
          <w:szCs w:val="28"/>
        </w:rPr>
        <w:t>разрешенное использование земельного участка не соответствует целям использования такого земельного участка, указанным в заявлении о предостав</w:t>
      </w:r>
      <w:r w:rsidRPr="001B7C2B">
        <w:rPr>
          <w:rFonts w:eastAsia="Calibri"/>
          <w:sz w:val="28"/>
          <w:szCs w:val="28"/>
        </w:rPr>
        <w:softHyphen/>
        <w:t>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B7C2B" w:rsidRPr="005159FC" w:rsidRDefault="001B7C2B" w:rsidP="001B7C2B">
      <w:pPr>
        <w:widowControl w:val="0"/>
        <w:tabs>
          <w:tab w:val="left" w:pos="142"/>
        </w:tabs>
        <w:autoSpaceDE w:val="0"/>
        <w:autoSpaceDN w:val="0"/>
        <w:adjustRightInd w:val="0"/>
        <w:ind w:firstLine="851"/>
        <w:jc w:val="both"/>
        <w:rPr>
          <w:rFonts w:eastAsia="Calibri"/>
          <w:sz w:val="28"/>
          <w:szCs w:val="28"/>
        </w:rPr>
      </w:pPr>
      <w:r w:rsidRPr="001B7C2B">
        <w:rPr>
          <w:rFonts w:eastAsia="Calibri"/>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w:t>
      </w:r>
      <w:r w:rsidRPr="001B7C2B">
        <w:rPr>
          <w:rFonts w:eastAsia="Calibri"/>
          <w:sz w:val="28"/>
          <w:szCs w:val="28"/>
        </w:rPr>
        <w:softHyphen/>
        <w:t>чения использования земельных участков в которой не допускают использова</w:t>
      </w:r>
      <w:r w:rsidRPr="001B7C2B">
        <w:rPr>
          <w:rFonts w:eastAsia="Calibri"/>
          <w:sz w:val="28"/>
          <w:szCs w:val="28"/>
        </w:rPr>
        <w:softHyphen/>
        <w:t>ния земельного участка в соответствии с целями использования такого земель</w:t>
      </w:r>
      <w:r w:rsidRPr="001B7C2B">
        <w:rPr>
          <w:rFonts w:eastAsia="Calibri"/>
          <w:sz w:val="28"/>
          <w:szCs w:val="28"/>
        </w:rPr>
        <w:softHyphen/>
        <w:t>ного участка, указанными в заявлении о предоставлении земельного участка;</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испрашиваемый земельный участок не включен в утвержденный в уста</w:t>
      </w:r>
      <w:r>
        <w:rPr>
          <w:rFonts w:eastAsia="Calibri"/>
          <w:sz w:val="28"/>
          <w:szCs w:val="28"/>
        </w:rPr>
        <w:softHyphen/>
      </w:r>
      <w:r w:rsidRPr="00A44F65">
        <w:rPr>
          <w:rFonts w:eastAsia="Calibri"/>
          <w:sz w:val="28"/>
          <w:szCs w:val="28"/>
        </w:rPr>
        <w:t xml:space="preserve">новленном Правительством Российской Федерации </w:t>
      </w:r>
      <w:hyperlink r:id="rId19" w:history="1">
        <w:r w:rsidRPr="00A44F65">
          <w:rPr>
            <w:rFonts w:eastAsia="Calibri"/>
            <w:sz w:val="28"/>
            <w:szCs w:val="28"/>
          </w:rPr>
          <w:t>порядке</w:t>
        </w:r>
      </w:hyperlink>
      <w:r w:rsidRPr="00A44F65">
        <w:rPr>
          <w:rFonts w:eastAsia="Calibri"/>
          <w:sz w:val="28"/>
          <w:szCs w:val="28"/>
        </w:rPr>
        <w:t xml:space="preserve"> перечень земель</w:t>
      </w:r>
      <w:r>
        <w:rPr>
          <w:rFonts w:eastAsia="Calibri"/>
          <w:sz w:val="28"/>
          <w:szCs w:val="28"/>
        </w:rPr>
        <w:softHyphen/>
      </w:r>
      <w:r w:rsidRPr="00A44F65">
        <w:rPr>
          <w:rFonts w:eastAsia="Calibri"/>
          <w:sz w:val="28"/>
          <w:szCs w:val="28"/>
        </w:rPr>
        <w:t xml:space="preserve">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0" w:history="1">
        <w:r w:rsidRPr="00A44F65">
          <w:rPr>
            <w:rFonts w:eastAsia="Calibri"/>
            <w:sz w:val="28"/>
            <w:szCs w:val="28"/>
          </w:rPr>
          <w:t>подпунктом 10 пункта 2 статьи 39.10</w:t>
        </w:r>
      </w:hyperlink>
      <w:r w:rsidRPr="00A44F65">
        <w:rPr>
          <w:sz w:val="28"/>
          <w:szCs w:val="28"/>
        </w:rPr>
        <w:t>Земельного кодекса Российской Федерации</w:t>
      </w:r>
      <w:r w:rsidRPr="00A44F65">
        <w:rPr>
          <w:rFonts w:eastAsia="Calibri"/>
          <w:sz w:val="28"/>
          <w:szCs w:val="28"/>
        </w:rPr>
        <w:t>;</w:t>
      </w:r>
    </w:p>
    <w:p w:rsidR="001B7C2B" w:rsidRDefault="001B7C2B" w:rsidP="001B7C2B">
      <w:pPr>
        <w:widowControl w:val="0"/>
        <w:tabs>
          <w:tab w:val="left" w:pos="142"/>
        </w:tabs>
        <w:autoSpaceDE w:val="0"/>
        <w:autoSpaceDN w:val="0"/>
        <w:adjustRightInd w:val="0"/>
        <w:ind w:firstLine="851"/>
        <w:jc w:val="both"/>
        <w:rPr>
          <w:rFonts w:eastAsia="Calibri"/>
          <w:sz w:val="28"/>
          <w:szCs w:val="28"/>
        </w:rPr>
      </w:pPr>
      <w:r w:rsidRPr="001B7C2B">
        <w:rPr>
          <w:rFonts w:eastAsia="Calibri"/>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Pr="001B7C2B">
        <w:rPr>
          <w:sz w:val="28"/>
          <w:szCs w:val="28"/>
        </w:rPr>
        <w:t>Земельного кодекса Российской Федерации</w:t>
      </w:r>
      <w:r w:rsidRPr="001B7C2B">
        <w:rPr>
          <w:rFonts w:eastAsia="Calibri"/>
          <w:sz w:val="28"/>
          <w:szCs w:val="28"/>
        </w:rPr>
        <w:t>;</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в соответствии с утвержденными документами территориального пла</w:t>
      </w:r>
      <w:r>
        <w:rPr>
          <w:rFonts w:eastAsia="Calibri"/>
          <w:sz w:val="28"/>
          <w:szCs w:val="28"/>
        </w:rPr>
        <w:softHyphen/>
      </w:r>
      <w:r w:rsidRPr="00A44F65">
        <w:rPr>
          <w:rFonts w:eastAsia="Calibri"/>
          <w:sz w:val="28"/>
          <w:szCs w:val="28"/>
        </w:rPr>
        <w:lastRenderedPageBreak/>
        <w:t>нирования и (или) документацией по планировке территории предназначен для размещения объектов федерального значения, объектов регионального значе</w:t>
      </w:r>
      <w:r>
        <w:rPr>
          <w:rFonts w:eastAsia="Calibri"/>
          <w:sz w:val="28"/>
          <w:szCs w:val="28"/>
        </w:rPr>
        <w:softHyphen/>
      </w:r>
      <w:r w:rsidRPr="00A44F65">
        <w:rPr>
          <w:rFonts w:eastAsia="Calibri"/>
          <w:sz w:val="28"/>
          <w:szCs w:val="28"/>
        </w:rPr>
        <w:t>ния или объектов местного значения и с заявлением о предоставлении земель</w:t>
      </w:r>
      <w:r>
        <w:rPr>
          <w:rFonts w:eastAsia="Calibri"/>
          <w:sz w:val="28"/>
          <w:szCs w:val="28"/>
        </w:rPr>
        <w:softHyphen/>
      </w:r>
      <w:r w:rsidRPr="00A44F65">
        <w:rPr>
          <w:rFonts w:eastAsia="Calibri"/>
          <w:sz w:val="28"/>
          <w:szCs w:val="28"/>
        </w:rPr>
        <w:t>ного участка обратилось лицо, не уполномоченное на строительство этих объ</w:t>
      </w:r>
      <w:r>
        <w:rPr>
          <w:rFonts w:eastAsia="Calibri"/>
          <w:sz w:val="28"/>
          <w:szCs w:val="28"/>
        </w:rPr>
        <w:softHyphen/>
      </w:r>
      <w:r w:rsidRPr="00A44F65">
        <w:rPr>
          <w:rFonts w:eastAsia="Calibri"/>
          <w:sz w:val="28"/>
          <w:szCs w:val="28"/>
        </w:rPr>
        <w:t>ектов;</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w:t>
      </w:r>
      <w:r>
        <w:rPr>
          <w:rFonts w:eastAsia="Calibri"/>
          <w:sz w:val="28"/>
          <w:szCs w:val="28"/>
        </w:rPr>
        <w:softHyphen/>
      </w:r>
      <w:r w:rsidRPr="00A44F65">
        <w:rPr>
          <w:rFonts w:eastAsia="Calibri"/>
          <w:sz w:val="28"/>
          <w:szCs w:val="28"/>
        </w:rPr>
        <w:t>граммой субъекта Российской Федерации и с заявлением о предоставлении зе</w:t>
      </w:r>
      <w:r>
        <w:rPr>
          <w:rFonts w:eastAsia="Calibri"/>
          <w:sz w:val="28"/>
          <w:szCs w:val="28"/>
        </w:rPr>
        <w:softHyphen/>
      </w:r>
      <w:r w:rsidRPr="00A44F65">
        <w:rPr>
          <w:rFonts w:eastAsia="Calibri"/>
          <w:sz w:val="28"/>
          <w:szCs w:val="28"/>
        </w:rPr>
        <w:t>мельного участка обратилось лицо, не уполномоченное на строительство этих здания, сооружения;</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предоставление земельного участка на заявленном виде прав не допус</w:t>
      </w:r>
      <w:r>
        <w:rPr>
          <w:rFonts w:eastAsia="Calibri"/>
          <w:sz w:val="28"/>
          <w:szCs w:val="28"/>
        </w:rPr>
        <w:softHyphen/>
      </w:r>
      <w:r w:rsidRPr="00A44F65">
        <w:rPr>
          <w:rFonts w:eastAsia="Calibri"/>
          <w:sz w:val="28"/>
          <w:szCs w:val="28"/>
        </w:rPr>
        <w:t>кается;</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в отношении земельного участка, указанного в заявлении о его предо</w:t>
      </w:r>
      <w:r>
        <w:rPr>
          <w:rFonts w:eastAsia="Calibri"/>
          <w:sz w:val="28"/>
          <w:szCs w:val="28"/>
        </w:rPr>
        <w:softHyphen/>
      </w:r>
      <w:r w:rsidRPr="00A44F65">
        <w:rPr>
          <w:rFonts w:eastAsia="Calibri"/>
          <w:sz w:val="28"/>
          <w:szCs w:val="28"/>
        </w:rPr>
        <w:t>ставлении, не установлен вид разрешенного использования;</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указанный в заявлении о предоставлении земельного участка земельный участок не отнесен к определенной категории земель;</w:t>
      </w:r>
    </w:p>
    <w:p w:rsidR="001B7C2B" w:rsidRPr="00A44F65" w:rsidRDefault="001B7C2B" w:rsidP="001B7C2B">
      <w:pPr>
        <w:widowControl w:val="0"/>
        <w:tabs>
          <w:tab w:val="left" w:pos="142"/>
        </w:tabs>
        <w:autoSpaceDE w:val="0"/>
        <w:autoSpaceDN w:val="0"/>
        <w:adjustRightInd w:val="0"/>
        <w:ind w:firstLine="851"/>
        <w:jc w:val="both"/>
        <w:rPr>
          <w:rFonts w:eastAsia="Calibri"/>
          <w:sz w:val="28"/>
          <w:szCs w:val="28"/>
        </w:rPr>
      </w:pPr>
      <w:r w:rsidRPr="00A44F65">
        <w:rPr>
          <w:rFonts w:eastAsia="Calibri"/>
          <w:sz w:val="28"/>
          <w:szCs w:val="28"/>
        </w:rPr>
        <w:t>в отношении земельного участка, указанного в заявлении о его предо</w:t>
      </w:r>
      <w:r>
        <w:rPr>
          <w:rFonts w:eastAsia="Calibri"/>
          <w:sz w:val="28"/>
          <w:szCs w:val="28"/>
        </w:rPr>
        <w:softHyphen/>
      </w:r>
      <w:r w:rsidRPr="00A44F65">
        <w:rPr>
          <w:rFonts w:eastAsia="Calibri"/>
          <w:sz w:val="28"/>
          <w:szCs w:val="28"/>
        </w:rPr>
        <w:t>ставлении, принято решение о предварительном согласовании его предоставле</w:t>
      </w:r>
      <w:r>
        <w:rPr>
          <w:rFonts w:eastAsia="Calibri"/>
          <w:sz w:val="28"/>
          <w:szCs w:val="28"/>
        </w:rPr>
        <w:softHyphen/>
      </w:r>
      <w:r w:rsidRPr="00A44F65">
        <w:rPr>
          <w:rFonts w:eastAsia="Calibri"/>
          <w:sz w:val="28"/>
          <w:szCs w:val="28"/>
        </w:rPr>
        <w:t>ния, срок действия которого не истек, и с заявлением о предоставлении земель</w:t>
      </w:r>
      <w:r>
        <w:rPr>
          <w:rFonts w:eastAsia="Calibri"/>
          <w:sz w:val="28"/>
          <w:szCs w:val="28"/>
        </w:rPr>
        <w:softHyphen/>
      </w:r>
      <w:r w:rsidRPr="00A44F65">
        <w:rPr>
          <w:rFonts w:eastAsia="Calibri"/>
          <w:sz w:val="28"/>
          <w:szCs w:val="28"/>
        </w:rPr>
        <w:t>ного участка обратилось иное не указанное в этом решении лицо;</w:t>
      </w:r>
    </w:p>
    <w:p w:rsidR="009B34FF" w:rsidRDefault="001B7C2B" w:rsidP="001B7C2B">
      <w:pPr>
        <w:widowControl w:val="0"/>
        <w:tabs>
          <w:tab w:val="left" w:pos="142"/>
        </w:tabs>
        <w:autoSpaceDE w:val="0"/>
        <w:autoSpaceDN w:val="0"/>
        <w:adjustRightInd w:val="0"/>
        <w:ind w:firstLine="851"/>
        <w:jc w:val="both"/>
      </w:pPr>
      <w:r w:rsidRPr="00A44F65">
        <w:rPr>
          <w:rFonts w:eastAsia="Calibri"/>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w:t>
      </w:r>
      <w:r>
        <w:rPr>
          <w:rFonts w:eastAsia="Calibri"/>
          <w:sz w:val="28"/>
          <w:szCs w:val="28"/>
        </w:rPr>
        <w:softHyphen/>
      </w:r>
      <w:r w:rsidRPr="00A44F65">
        <w:rPr>
          <w:rFonts w:eastAsia="Calibri"/>
          <w:sz w:val="28"/>
          <w:szCs w:val="28"/>
        </w:rPr>
        <w:t>явлении цель предоставления такого земельного участка не соответствует це</w:t>
      </w:r>
      <w:r>
        <w:rPr>
          <w:rFonts w:eastAsia="Calibri"/>
          <w:sz w:val="28"/>
          <w:szCs w:val="28"/>
        </w:rPr>
        <w:softHyphen/>
      </w:r>
      <w:r w:rsidRPr="00A44F65">
        <w:rPr>
          <w:rFonts w:eastAsia="Calibri"/>
          <w:sz w:val="28"/>
          <w:szCs w:val="28"/>
        </w:rPr>
        <w:t>лям, для которых такой земельный участок был изъят, за исключением земель</w:t>
      </w:r>
      <w:r>
        <w:rPr>
          <w:rFonts w:eastAsia="Calibri"/>
          <w:sz w:val="28"/>
          <w:szCs w:val="28"/>
        </w:rPr>
        <w:softHyphen/>
      </w:r>
      <w:r w:rsidRPr="00A44F65">
        <w:rPr>
          <w:rFonts w:eastAsia="Calibri"/>
          <w:sz w:val="28"/>
          <w:szCs w:val="28"/>
        </w:rPr>
        <w:t>ных участков, изъятых для государственных или муниципальных нужд в связи с признанием многоквартирного дома, который расположен на таком земель</w:t>
      </w:r>
      <w:r>
        <w:rPr>
          <w:rFonts w:eastAsia="Calibri"/>
          <w:sz w:val="28"/>
          <w:szCs w:val="28"/>
        </w:rPr>
        <w:softHyphen/>
      </w:r>
      <w:r w:rsidRPr="00A44F65">
        <w:rPr>
          <w:rFonts w:eastAsia="Calibri"/>
          <w:sz w:val="28"/>
          <w:szCs w:val="28"/>
        </w:rPr>
        <w:t>ном участке, аварийным и подлежащим сносу или реконструкции.</w:t>
      </w:r>
      <w:r w:rsidR="00B9473D">
        <w:t>».</w:t>
      </w:r>
    </w:p>
    <w:p w:rsidR="00B9473D" w:rsidRDefault="003C25A1" w:rsidP="00B9473D">
      <w:pPr>
        <w:pStyle w:val="a3"/>
        <w:numPr>
          <w:ilvl w:val="1"/>
          <w:numId w:val="3"/>
        </w:numPr>
        <w:tabs>
          <w:tab w:val="left" w:pos="1134"/>
        </w:tabs>
        <w:suppressAutoHyphens/>
        <w:spacing w:after="0" w:line="240" w:lineRule="auto"/>
        <w:ind w:left="0" w:firstLine="851"/>
        <w:jc w:val="both"/>
      </w:pPr>
      <w:r>
        <w:t xml:space="preserve">Приложение № 3 к </w:t>
      </w:r>
      <w:r w:rsidR="00037763">
        <w:t>административному регламенту</w:t>
      </w:r>
      <w:bookmarkStart w:id="0" w:name="_GoBack"/>
      <w:bookmarkEnd w:id="0"/>
      <w:r w:rsidR="00B9473D">
        <w:t xml:space="preserve"> изложить в новой редакции</w:t>
      </w:r>
      <w:r>
        <w:t xml:space="preserve"> (прилагается).</w:t>
      </w:r>
    </w:p>
    <w:p w:rsidR="005D77A2" w:rsidRDefault="005D77A2" w:rsidP="005D77A2">
      <w:pPr>
        <w:pStyle w:val="a3"/>
        <w:numPr>
          <w:ilvl w:val="0"/>
          <w:numId w:val="2"/>
        </w:numPr>
        <w:tabs>
          <w:tab w:val="left" w:pos="1134"/>
        </w:tabs>
        <w:suppressAutoHyphens/>
        <w:spacing w:after="0" w:line="240" w:lineRule="auto"/>
        <w:ind w:left="0" w:firstLine="851"/>
        <w:jc w:val="both"/>
      </w:pPr>
      <w:r>
        <w:t>Организационному отделу администрации Тимашевского городского поселения Тимашевского района (Сысоев</w:t>
      </w:r>
      <w:r w:rsidR="009E6102">
        <w:t xml:space="preserve"> В.Г.</w:t>
      </w:r>
      <w:r>
        <w:t>)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5D77A2" w:rsidRDefault="005D77A2" w:rsidP="005D77A2">
      <w:pPr>
        <w:pStyle w:val="a3"/>
        <w:numPr>
          <w:ilvl w:val="0"/>
          <w:numId w:val="2"/>
        </w:numPr>
        <w:tabs>
          <w:tab w:val="left" w:pos="1134"/>
        </w:tabs>
        <w:suppressAutoHyphens/>
        <w:spacing w:after="0" w:line="240" w:lineRule="auto"/>
        <w:ind w:left="0" w:firstLine="851"/>
        <w:jc w:val="both"/>
      </w:pPr>
      <w:r>
        <w:t xml:space="preserve">Постановление вступает в силу </w:t>
      </w:r>
      <w:r w:rsidR="004930BA">
        <w:t>после</w:t>
      </w:r>
      <w:r w:rsidR="00611AEA">
        <w:t xml:space="preserve"> его официального обнародования и распространяется на </w:t>
      </w:r>
      <w:r w:rsidR="004930BA">
        <w:t xml:space="preserve">правоотношения, возникшие с </w:t>
      </w:r>
      <w:r w:rsidR="00611AEA">
        <w:t>1 января 2019 г.</w:t>
      </w:r>
    </w:p>
    <w:p w:rsidR="005D77A2" w:rsidRDefault="005D77A2" w:rsidP="005D77A2">
      <w:pPr>
        <w:tabs>
          <w:tab w:val="left" w:pos="1134"/>
        </w:tabs>
        <w:jc w:val="both"/>
        <w:rPr>
          <w:sz w:val="28"/>
          <w:szCs w:val="28"/>
        </w:rPr>
      </w:pPr>
    </w:p>
    <w:p w:rsidR="0079172A" w:rsidRDefault="0079172A" w:rsidP="005D77A2">
      <w:pPr>
        <w:tabs>
          <w:tab w:val="left" w:pos="1134"/>
        </w:tabs>
        <w:jc w:val="both"/>
        <w:rPr>
          <w:sz w:val="28"/>
          <w:szCs w:val="28"/>
        </w:rPr>
      </w:pPr>
    </w:p>
    <w:p w:rsidR="005D77A2" w:rsidRDefault="005D77A2" w:rsidP="005D77A2">
      <w:pPr>
        <w:tabs>
          <w:tab w:val="left" w:pos="1134"/>
        </w:tabs>
        <w:jc w:val="both"/>
        <w:rPr>
          <w:sz w:val="28"/>
          <w:szCs w:val="28"/>
        </w:rPr>
      </w:pPr>
      <w:r>
        <w:rPr>
          <w:sz w:val="28"/>
          <w:szCs w:val="28"/>
        </w:rPr>
        <w:t>Глава Тимашевского городского</w:t>
      </w:r>
    </w:p>
    <w:p w:rsidR="005D77A2" w:rsidRDefault="005D77A2" w:rsidP="005D77A2">
      <w:pPr>
        <w:tabs>
          <w:tab w:val="left" w:pos="1134"/>
        </w:tabs>
        <w:jc w:val="both"/>
        <w:rPr>
          <w:sz w:val="28"/>
          <w:szCs w:val="28"/>
        </w:rPr>
      </w:pPr>
      <w:r>
        <w:rPr>
          <w:sz w:val="28"/>
          <w:szCs w:val="28"/>
        </w:rPr>
        <w:t xml:space="preserve">поселения Тимашевского района                                    </w:t>
      </w:r>
      <w:r w:rsidR="003C7A96">
        <w:rPr>
          <w:sz w:val="28"/>
          <w:szCs w:val="28"/>
        </w:rPr>
        <w:t xml:space="preserve">                         </w:t>
      </w:r>
      <w:r>
        <w:rPr>
          <w:sz w:val="28"/>
          <w:szCs w:val="28"/>
        </w:rPr>
        <w:t>Н.Н. Панин</w:t>
      </w:r>
    </w:p>
    <w:sectPr w:rsidR="005D77A2" w:rsidSect="004D3AF3">
      <w:pgSz w:w="11906" w:h="16838"/>
      <w:pgMar w:top="1134" w:right="567"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BF3244"/>
    <w:multiLevelType w:val="multilevel"/>
    <w:tmpl w:val="3F4008DC"/>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nsid w:val="51AE420C"/>
    <w:multiLevelType w:val="hybridMultilevel"/>
    <w:tmpl w:val="F02A45D2"/>
    <w:lvl w:ilvl="0" w:tplc="0419000F">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2">
    <w:nsid w:val="5C394E4D"/>
    <w:multiLevelType w:val="hybridMultilevel"/>
    <w:tmpl w:val="6A080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2C3F"/>
    <w:rsid w:val="00037763"/>
    <w:rsid w:val="00055DD6"/>
    <w:rsid w:val="001B7C2B"/>
    <w:rsid w:val="003C25A1"/>
    <w:rsid w:val="003C7A96"/>
    <w:rsid w:val="003E2235"/>
    <w:rsid w:val="0047119B"/>
    <w:rsid w:val="004930BA"/>
    <w:rsid w:val="004D3AF3"/>
    <w:rsid w:val="004D7C2B"/>
    <w:rsid w:val="00591F31"/>
    <w:rsid w:val="005C2991"/>
    <w:rsid w:val="005D172F"/>
    <w:rsid w:val="005D77A2"/>
    <w:rsid w:val="00602113"/>
    <w:rsid w:val="00611AEA"/>
    <w:rsid w:val="00635673"/>
    <w:rsid w:val="0079172A"/>
    <w:rsid w:val="008539BF"/>
    <w:rsid w:val="009B34FF"/>
    <w:rsid w:val="009E6102"/>
    <w:rsid w:val="00A809D3"/>
    <w:rsid w:val="00AC60D2"/>
    <w:rsid w:val="00AE3804"/>
    <w:rsid w:val="00AE6330"/>
    <w:rsid w:val="00B10979"/>
    <w:rsid w:val="00B32D43"/>
    <w:rsid w:val="00B9473D"/>
    <w:rsid w:val="00C122BF"/>
    <w:rsid w:val="00C15B93"/>
    <w:rsid w:val="00C91A1A"/>
    <w:rsid w:val="00CD0D58"/>
    <w:rsid w:val="00DB084A"/>
    <w:rsid w:val="00DE2C3F"/>
    <w:rsid w:val="00EA0752"/>
    <w:rsid w:val="00F730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F3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ews">
    <w:name w:val="news"/>
    <w:basedOn w:val="a0"/>
    <w:rsid w:val="00591F31"/>
  </w:style>
  <w:style w:type="paragraph" w:styleId="a3">
    <w:name w:val="List Paragraph"/>
    <w:basedOn w:val="a"/>
    <w:uiPriority w:val="34"/>
    <w:qFormat/>
    <w:rsid w:val="00591F31"/>
    <w:pPr>
      <w:spacing w:after="200" w:line="276" w:lineRule="auto"/>
      <w:ind w:left="720"/>
      <w:contextualSpacing/>
    </w:pPr>
    <w:rPr>
      <w:rFonts w:eastAsia="Calibri"/>
      <w:sz w:val="28"/>
      <w:szCs w:val="28"/>
      <w:lang w:eastAsia="en-US"/>
    </w:rPr>
  </w:style>
  <w:style w:type="paragraph" w:styleId="a4">
    <w:name w:val="Balloon Text"/>
    <w:basedOn w:val="a"/>
    <w:link w:val="a5"/>
    <w:uiPriority w:val="99"/>
    <w:semiHidden/>
    <w:unhideWhenUsed/>
    <w:rsid w:val="0079172A"/>
    <w:rPr>
      <w:rFonts w:ascii="Segoe UI" w:hAnsi="Segoe UI" w:cs="Segoe UI"/>
      <w:sz w:val="18"/>
      <w:szCs w:val="18"/>
    </w:rPr>
  </w:style>
  <w:style w:type="character" w:customStyle="1" w:styleId="a5">
    <w:name w:val="Текст выноски Знак"/>
    <w:basedOn w:val="a0"/>
    <w:link w:val="a4"/>
    <w:uiPriority w:val="99"/>
    <w:semiHidden/>
    <w:rsid w:val="0079172A"/>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89713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FB62178476CE8D767556803E61C72522B0843062FFA1FD4DEDF5542AD216A121755A7834W16CL" TargetMode="External"/><Relationship Id="rId13" Type="http://schemas.openxmlformats.org/officeDocument/2006/relationships/hyperlink" Target="consultantplus://offline/ref=ABFB62178476CE8D767556803E61C72522B0843062FFA1FD4DEDF5542AD216A121755A7B3DW16AL" TargetMode="External"/><Relationship Id="rId18" Type="http://schemas.openxmlformats.org/officeDocument/2006/relationships/hyperlink" Target="consultantplus://offline/ref=A489D0C5DAE57D42FF9CD5A2AA2CC1A9D32DB731922E37BE0F30CE4AD6D6D10097183051AApFIAH"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ABFB62178476CE8D767556803E61C72522B0843062FFA1FD4DEDF5542AD216A121755A7830W16DL" TargetMode="External"/><Relationship Id="rId12" Type="http://schemas.openxmlformats.org/officeDocument/2006/relationships/hyperlink" Target="consultantplus://offline/ref=ABFB62178476CE8D767556803E61C72521B9843761FFA1FD4DEDF5542AD216A121755A7F351F7A0BW86CL" TargetMode="External"/><Relationship Id="rId17" Type="http://schemas.openxmlformats.org/officeDocument/2006/relationships/hyperlink" Target="consultantplus://offline/ref=A489D0C5DAE57D42FF9CD5A2AA2CC1A9D32DB731922E37BE0F30CE4AD6D6D1009718305FADpFIBH" TargetMode="External"/><Relationship Id="rId2" Type="http://schemas.openxmlformats.org/officeDocument/2006/relationships/styles" Target="styles.xml"/><Relationship Id="rId16" Type="http://schemas.openxmlformats.org/officeDocument/2006/relationships/hyperlink" Target="consultantplus://offline/ref=A489D0C5DAE57D42FF9CD5A2AA2CC1A9D32DB731922E37BE0F30CE4AD6D6D1009718305FADpFI9H" TargetMode="External"/><Relationship Id="rId20" Type="http://schemas.openxmlformats.org/officeDocument/2006/relationships/hyperlink" Target="consultantplus://offline/ref=A489D0C5DAE57D42FF9CD5A2AA2CC1A9D32DB731922E37BE0F30CE4AD6D6D1009718305CA4pFIFH" TargetMode="External"/><Relationship Id="rId1" Type="http://schemas.openxmlformats.org/officeDocument/2006/relationships/numbering" Target="numbering.xml"/><Relationship Id="rId6" Type="http://schemas.openxmlformats.org/officeDocument/2006/relationships/hyperlink" Target="consultantplus://offline/ref=ABFB62178476CE8D767556803E61C72522B0843062FFA1FD4DEDF5542AD216A121755A7B3DW16AL" TargetMode="External"/><Relationship Id="rId11" Type="http://schemas.openxmlformats.org/officeDocument/2006/relationships/hyperlink" Target="consultantplus://offline/ref=ABFB62178476CE8D767556803E61C72522B0843062FFA1FD4DEDF5542AD216A121755A7633W16FL" TargetMode="External"/><Relationship Id="rId5" Type="http://schemas.openxmlformats.org/officeDocument/2006/relationships/image" Target="media/image1.jpeg"/><Relationship Id="rId15" Type="http://schemas.openxmlformats.org/officeDocument/2006/relationships/hyperlink" Target="consultantplus://offline/ref=A489D0C5DAE57D42FF9CD5A2AA2CC1A9D32DB731922E37BE0F30CE4AD6D6D1009718305FA9pFI8H" TargetMode="External"/><Relationship Id="rId10" Type="http://schemas.openxmlformats.org/officeDocument/2006/relationships/hyperlink" Target="consultantplus://offline/ref=ABFB62178476CE8D767556803E61C72522B0843062FFA1FD4DEDF5542AD216A121755A7837W16FL" TargetMode="External"/><Relationship Id="rId19" Type="http://schemas.openxmlformats.org/officeDocument/2006/relationships/hyperlink" Target="consultantplus://offline/ref=A489D0C5DAE57D42FF9CD5A2AA2CC1A9D024B736912E37BE0F30CE4AD6D6D10097183058ACFADF56pDI4H" TargetMode="External"/><Relationship Id="rId4" Type="http://schemas.openxmlformats.org/officeDocument/2006/relationships/webSettings" Target="webSettings.xml"/><Relationship Id="rId9" Type="http://schemas.openxmlformats.org/officeDocument/2006/relationships/hyperlink" Target="consultantplus://offline/ref=ABFB62178476CE8D767556803E61C72522B0843062FFA1FD4DEDF5542AD216A121755A7834W16EL" TargetMode="External"/><Relationship Id="rId14" Type="http://schemas.openxmlformats.org/officeDocument/2006/relationships/hyperlink" Target="consultantplus://offline/ref=A489D0C5DAE57D42FF9CD5A2AA2CC1A9D32DB731922E37BE0F30CE4AD6D6D1009718305CA4pFIF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8</Pages>
  <Words>3763</Words>
  <Characters>21451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DoroshenkO</cp:lastModifiedBy>
  <cp:revision>10</cp:revision>
  <cp:lastPrinted>2019-05-06T06:23:00Z</cp:lastPrinted>
  <dcterms:created xsi:type="dcterms:W3CDTF">2019-04-19T08:42:00Z</dcterms:created>
  <dcterms:modified xsi:type="dcterms:W3CDTF">2019-06-28T10:41:00Z</dcterms:modified>
</cp:coreProperties>
</file>