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E" w:rsidRPr="00446F83" w:rsidRDefault="004A4D7E" w:rsidP="00446F8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446F83">
        <w:rPr>
          <w:rFonts w:ascii="Arial" w:hAnsi="Arial" w:cs="Arial"/>
          <w:b/>
          <w:sz w:val="32"/>
          <w:szCs w:val="32"/>
        </w:rPr>
        <w:t>Об утверждении административного регламента по предоставлению муниципальной услуги «Выдача разрешения (ордера) на проведение земляных работ на территории общего пользования»</w:t>
      </w:r>
    </w:p>
    <w:p w:rsidR="00446F83" w:rsidRPr="00446F83" w:rsidRDefault="00446F83" w:rsidP="00446F83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pStyle w:val="1"/>
        <w:spacing w:before="0" w:after="0"/>
        <w:ind w:firstLine="567"/>
        <w:jc w:val="both"/>
        <w:rPr>
          <w:b w:val="0"/>
          <w:sz w:val="24"/>
          <w:szCs w:val="24"/>
        </w:rPr>
      </w:pPr>
      <w:r w:rsidRPr="00446F83">
        <w:rPr>
          <w:b w:val="0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27 июля 2010 года № 210–ФЗ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</w:t>
      </w:r>
      <w:r w:rsidRPr="00446F83">
        <w:rPr>
          <w:b w:val="0"/>
          <w:spacing w:val="-6"/>
          <w:sz w:val="24"/>
          <w:szCs w:val="24"/>
        </w:rPr>
        <w:t xml:space="preserve"> приказом Департамента информатизации и связи Краснодарского края от 16 мая 2014 года № 38 «Об утверждении типового (рекомендуемого) перечня муниципальных услуг, в том числе государственных услуг, в предоставлении которых участвуют органы местного самоуправления муниципальных образований Краснодарского края, наделенные отдельными государственными полномочиями,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 на территории Краснодарского края», постановляю: </w:t>
      </w:r>
    </w:p>
    <w:p w:rsidR="00446F83" w:rsidRPr="00446F83" w:rsidRDefault="00446F83" w:rsidP="00446F83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pacing w:val="-6"/>
          <w:sz w:val="24"/>
          <w:szCs w:val="24"/>
        </w:rPr>
        <w:t>1. Утвердить</w:t>
      </w:r>
      <w:r w:rsidRPr="00446F83">
        <w:rPr>
          <w:rFonts w:ascii="Arial" w:hAnsi="Arial" w:cs="Arial"/>
          <w:b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административный регламент по предоставлению муниципальной услуги «Выдача разрешения (ордера) на проведение земляных работ на территории общего пользования». (прилагается)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 в газете «Мой Тимашевск»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3. Контроль за выполнением постановления возложить на  заместителя главы Тимашевского городского поселения Тимашевского района П.В.Буряк.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опубликования.</w:t>
      </w:r>
    </w:p>
    <w:p w:rsidR="00BE399E" w:rsidRPr="00446F83" w:rsidRDefault="00BE399E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446F83" w:rsidRDefault="00307F7E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446F83" w:rsidRDefault="00B55374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446F83" w:rsidRDefault="00B55374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446F83" w:rsidRDefault="00B55374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446F83" w:rsidRDefault="00B55374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А.Н.Нестеров</w:t>
      </w:r>
    </w:p>
    <w:p w:rsidR="007F7A69" w:rsidRPr="00446F83" w:rsidRDefault="007F7A69" w:rsidP="00446F83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446F83" w:rsidRDefault="007F7A69" w:rsidP="00446F83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446F83" w:rsidRDefault="007F7A69" w:rsidP="00446F83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446F83" w:rsidRDefault="007F7A69" w:rsidP="00446F83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446F83" w:rsidRDefault="007F7A69" w:rsidP="00446F83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446F83" w:rsidRDefault="00795353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УТВЕРЖДЕН</w:t>
      </w:r>
    </w:p>
    <w:p w:rsidR="00795353" w:rsidRPr="00446F83" w:rsidRDefault="00795353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446F83" w:rsidRDefault="00795353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95353" w:rsidRPr="00446F83" w:rsidRDefault="00795353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Тимашевского района</w:t>
      </w:r>
    </w:p>
    <w:p w:rsidR="007F7A69" w:rsidRPr="00446F83" w:rsidRDefault="007F7A69" w:rsidP="00446F83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от </w:t>
      </w:r>
      <w:r w:rsidR="00446F83" w:rsidRPr="00446F83">
        <w:rPr>
          <w:rFonts w:ascii="Arial" w:hAnsi="Arial" w:cs="Arial"/>
          <w:sz w:val="24"/>
          <w:szCs w:val="24"/>
        </w:rPr>
        <w:t>26</w:t>
      </w:r>
      <w:r w:rsidR="001161F8" w:rsidRPr="00446F83">
        <w:rPr>
          <w:rFonts w:ascii="Arial" w:hAnsi="Arial" w:cs="Arial"/>
          <w:sz w:val="24"/>
          <w:szCs w:val="24"/>
        </w:rPr>
        <w:t>.08</w:t>
      </w:r>
      <w:r w:rsidRPr="00446F83">
        <w:rPr>
          <w:rFonts w:ascii="Arial" w:hAnsi="Arial" w:cs="Arial"/>
          <w:sz w:val="24"/>
          <w:szCs w:val="24"/>
        </w:rPr>
        <w:t xml:space="preserve">.2014 № </w:t>
      </w:r>
      <w:r w:rsidR="00446F83" w:rsidRPr="00446F83">
        <w:rPr>
          <w:rFonts w:ascii="Arial" w:hAnsi="Arial" w:cs="Arial"/>
          <w:sz w:val="24"/>
          <w:szCs w:val="24"/>
        </w:rPr>
        <w:t>572</w:t>
      </w:r>
    </w:p>
    <w:p w:rsidR="001161F8" w:rsidRPr="00446F83" w:rsidRDefault="001161F8" w:rsidP="00446F83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8B768D" w:rsidRPr="00446F83" w:rsidRDefault="008B768D" w:rsidP="00446F83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46F83">
        <w:rPr>
          <w:rFonts w:ascii="Arial" w:hAnsi="Arial" w:cs="Arial"/>
          <w:b/>
          <w:sz w:val="24"/>
          <w:szCs w:val="24"/>
        </w:rPr>
        <w:lastRenderedPageBreak/>
        <w:t>АДМИНИСТРАТИВНЫЙ РЕГЛАМЕНТ</w:t>
      </w:r>
    </w:p>
    <w:p w:rsidR="00446F83" w:rsidRPr="00446F83" w:rsidRDefault="00446F83" w:rsidP="00446F83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46F83">
        <w:rPr>
          <w:rFonts w:ascii="Arial" w:hAnsi="Arial" w:cs="Arial"/>
          <w:b/>
          <w:sz w:val="24"/>
          <w:szCs w:val="24"/>
        </w:rPr>
        <w:t xml:space="preserve">по предоставлению муниципальной услуги </w:t>
      </w:r>
    </w:p>
    <w:p w:rsidR="00446F83" w:rsidRPr="00446F83" w:rsidRDefault="00446F83" w:rsidP="00446F83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46F83">
        <w:rPr>
          <w:rFonts w:ascii="Arial" w:hAnsi="Arial" w:cs="Arial"/>
          <w:b/>
          <w:sz w:val="24"/>
          <w:szCs w:val="24"/>
        </w:rPr>
        <w:t xml:space="preserve">«Выдача разрешения (ордера) на проведение земляных работ </w:t>
      </w:r>
    </w:p>
    <w:p w:rsidR="00446F83" w:rsidRPr="00446F83" w:rsidRDefault="00446F83" w:rsidP="00446F83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46F83">
        <w:rPr>
          <w:rFonts w:ascii="Arial" w:hAnsi="Arial" w:cs="Arial"/>
          <w:b/>
          <w:sz w:val="24"/>
          <w:szCs w:val="24"/>
        </w:rPr>
        <w:t>на территории общего пользования»</w:t>
      </w: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napToGrid w:val="0"/>
          <w:sz w:val="24"/>
          <w:szCs w:val="24"/>
        </w:rPr>
      </w:pPr>
    </w:p>
    <w:p w:rsidR="00446F83" w:rsidRPr="00446F83" w:rsidRDefault="00446F83" w:rsidP="00446F83">
      <w:pPr>
        <w:pStyle w:val="1"/>
        <w:spacing w:before="0" w:after="0"/>
        <w:jc w:val="center"/>
        <w:rPr>
          <w:b w:val="0"/>
          <w:sz w:val="24"/>
          <w:szCs w:val="24"/>
        </w:rPr>
      </w:pPr>
      <w:bookmarkStart w:id="0" w:name="sub_51"/>
      <w:r w:rsidRPr="00446F83">
        <w:rPr>
          <w:b w:val="0"/>
          <w:sz w:val="24"/>
          <w:szCs w:val="24"/>
        </w:rPr>
        <w:t xml:space="preserve">1. Общие положения </w:t>
      </w:r>
    </w:p>
    <w:bookmarkEnd w:id="0"/>
    <w:p w:rsidR="00446F83" w:rsidRPr="00446F83" w:rsidRDefault="00446F83" w:rsidP="00446F8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1.1. Предмет регулирования.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Настоящий административный регламент (далее – регламент) определяет стандарт предоставления муниципальной услуги, состав, последовательность и сроки выполнения административных процедур при предоставлении услуги по</w:t>
      </w:r>
      <w:r w:rsidRPr="00446F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выдаче разрешений на проведение земляных работ, проводимых на территории Тимашевского городского поселения Тимашевского района, с целью недопущения повреждения инженерных сетей, элементов благоустройства, создания необходимых условий их эксплуатации, предупреждения дорожно-транспортных происшествий, а также требования к порядку их выполнения, формы контроля за исполнением регламента, досудебный (внесудебный) порядок обжалования решений и действий (бездействия) администрации Тимашевского городского поселения Тимашевского района, а также должностных лиц, ответственных за предоставление муниципальной услуги.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1.2. Круг заявителей.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Заявителями в соответствии с регламентом являются: граждане и юридические лица, заинтересованные в проведении земляных работ на территории Тимашевского городского поселения Тимашевского района, в соответствии с действующим законодательством, </w:t>
      </w:r>
      <w:r w:rsidRPr="00446F83">
        <w:rPr>
          <w:rFonts w:ascii="Arial" w:eastAsia="Calibri" w:hAnsi="Arial" w:cs="Arial"/>
          <w:sz w:val="24"/>
          <w:szCs w:val="24"/>
        </w:rPr>
        <w:t>либо их уполномоченные представители</w:t>
      </w:r>
      <w:r w:rsidRPr="00446F83">
        <w:rPr>
          <w:rStyle w:val="blk"/>
          <w:rFonts w:ascii="Arial" w:hAnsi="Arial" w:cs="Arial"/>
          <w:sz w:val="24"/>
          <w:szCs w:val="24"/>
        </w:rPr>
        <w:t>.</w:t>
      </w:r>
    </w:p>
    <w:p w:rsidR="00446F83" w:rsidRPr="00446F83" w:rsidRDefault="00446F83" w:rsidP="00446F83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1.3. Сведения об органе, предоставляющем муниципальную услугу:</w:t>
      </w:r>
    </w:p>
    <w:p w:rsidR="00446F83" w:rsidRPr="00446F83" w:rsidRDefault="00446F83" w:rsidP="00446F83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1.3.1. Сведения об администрации Тимашевского городского поселения Тимашевского района: 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446F83">
          <w:rPr>
            <w:rFonts w:ascii="Arial" w:hAnsi="Arial" w:cs="Arial"/>
            <w:sz w:val="24"/>
            <w:szCs w:val="24"/>
          </w:rPr>
          <w:t>352700, г</w:t>
        </w:r>
      </w:smartTag>
      <w:r w:rsidRPr="00446F83">
        <w:rPr>
          <w:rFonts w:ascii="Arial" w:hAnsi="Arial" w:cs="Arial"/>
          <w:sz w:val="24"/>
          <w:szCs w:val="24"/>
        </w:rPr>
        <w:t>.Тимашевск, ул.Красная, 100. Телефон/факс приемной главы Тимашевского городского поселения Тимашевского района  8 (86130) 4-13-63;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официальный сайт администрации Тимашевского городского поселения Тимашевского района:</w:t>
      </w:r>
      <w:r w:rsidRPr="00446F83">
        <w:rPr>
          <w:rFonts w:ascii="Arial" w:hAnsi="Arial" w:cs="Arial"/>
          <w:spacing w:val="-2"/>
          <w:sz w:val="24"/>
          <w:szCs w:val="24"/>
        </w:rPr>
        <w:t xml:space="preserve"> </w:t>
      </w:r>
      <w:hyperlink r:id="rId7" w:history="1">
        <w:r w:rsidRPr="00446F83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446F83">
        <w:rPr>
          <w:rFonts w:ascii="Arial" w:hAnsi="Arial" w:cs="Arial"/>
          <w:sz w:val="24"/>
          <w:szCs w:val="24"/>
        </w:rPr>
        <w:t>. Официальный e-mail администрации Тимашевского городского поселения Тимашевского района: tim_adm@mail.ru;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график (режим) работы администрации Тимашевского городского поселения Тимашевского района: ежедневно, кроме субботы, воскресенья и нерабочих праздничных дней, с </w:t>
      </w:r>
      <w:smartTag w:uri="urn:schemas-microsoft-com:office:smarttags" w:element="time">
        <w:smartTagPr>
          <w:attr w:name="Hour" w:val="8"/>
          <w:attr w:name="Minute" w:val="00"/>
        </w:smartTagPr>
        <w:r w:rsidRPr="00446F83">
          <w:rPr>
            <w:rFonts w:ascii="Arial" w:hAnsi="Arial" w:cs="Arial"/>
            <w:sz w:val="24"/>
            <w:szCs w:val="24"/>
          </w:rPr>
          <w:t>8.00</w:t>
        </w:r>
      </w:smartTag>
      <w:r w:rsidRPr="00446F83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7"/>
          <w:attr w:name="Minute" w:val="00"/>
        </w:smartTagPr>
        <w:r w:rsidRPr="00446F83">
          <w:rPr>
            <w:rFonts w:ascii="Arial" w:hAnsi="Arial" w:cs="Arial"/>
            <w:sz w:val="24"/>
            <w:szCs w:val="24"/>
          </w:rPr>
          <w:t>17.00</w:t>
        </w:r>
      </w:smartTag>
      <w:r w:rsidRPr="00446F83">
        <w:rPr>
          <w:rFonts w:ascii="Arial" w:hAnsi="Arial" w:cs="Arial"/>
          <w:sz w:val="24"/>
          <w:szCs w:val="24"/>
        </w:rPr>
        <w:t xml:space="preserve"> часов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446F83">
          <w:rPr>
            <w:rFonts w:ascii="Arial" w:hAnsi="Arial" w:cs="Arial"/>
            <w:sz w:val="24"/>
            <w:szCs w:val="24"/>
          </w:rPr>
          <w:t>12.00</w:t>
        </w:r>
      </w:smartTag>
      <w:r w:rsidRPr="00446F83">
        <w:rPr>
          <w:rFonts w:ascii="Arial" w:hAnsi="Arial" w:cs="Arial"/>
          <w:sz w:val="24"/>
          <w:szCs w:val="24"/>
        </w:rPr>
        <w:t xml:space="preserve"> до 13.00 часов), в пятницу с </w:t>
      </w:r>
      <w:smartTag w:uri="urn:schemas-microsoft-com:office:smarttags" w:element="time">
        <w:smartTagPr>
          <w:attr w:name="Hour" w:val="8"/>
          <w:attr w:name="Minute" w:val="00"/>
        </w:smartTagPr>
        <w:r w:rsidRPr="00446F83">
          <w:rPr>
            <w:rFonts w:ascii="Arial" w:hAnsi="Arial" w:cs="Arial"/>
            <w:sz w:val="24"/>
            <w:szCs w:val="24"/>
          </w:rPr>
          <w:t>8.00</w:t>
        </w:r>
      </w:smartTag>
      <w:r w:rsidRPr="00446F83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6"/>
          <w:attr w:name="Minute" w:val="00"/>
        </w:smartTagPr>
        <w:r w:rsidRPr="00446F83">
          <w:rPr>
            <w:rFonts w:ascii="Arial" w:hAnsi="Arial" w:cs="Arial"/>
            <w:sz w:val="24"/>
            <w:szCs w:val="24"/>
          </w:rPr>
          <w:t>16.00</w:t>
        </w:r>
      </w:smartTag>
      <w:r w:rsidRPr="00446F83">
        <w:rPr>
          <w:rFonts w:ascii="Arial" w:hAnsi="Arial" w:cs="Arial"/>
          <w:sz w:val="24"/>
          <w:szCs w:val="24"/>
        </w:rPr>
        <w:t xml:space="preserve">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446F83">
          <w:rPr>
            <w:rFonts w:ascii="Arial" w:hAnsi="Arial" w:cs="Arial"/>
            <w:sz w:val="24"/>
            <w:szCs w:val="24"/>
          </w:rPr>
          <w:t>12.00</w:t>
        </w:r>
      </w:smartTag>
      <w:r w:rsidRPr="00446F83">
        <w:rPr>
          <w:rFonts w:ascii="Arial" w:hAnsi="Arial" w:cs="Arial"/>
          <w:sz w:val="24"/>
          <w:szCs w:val="24"/>
        </w:rPr>
        <w:t xml:space="preserve"> до 13.00 часов), накануне нерабочих праздничных дней с </w:t>
      </w:r>
      <w:smartTag w:uri="urn:schemas-microsoft-com:office:smarttags" w:element="time">
        <w:smartTagPr>
          <w:attr w:name="Hour" w:val="08"/>
          <w:attr w:name="Minute" w:val="00"/>
        </w:smartTagPr>
        <w:r w:rsidRPr="00446F83">
          <w:rPr>
            <w:rFonts w:ascii="Arial" w:hAnsi="Arial" w:cs="Arial"/>
            <w:sz w:val="24"/>
            <w:szCs w:val="24"/>
          </w:rPr>
          <w:t>08.00</w:t>
        </w:r>
      </w:smartTag>
      <w:r w:rsidRPr="00446F83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6"/>
          <w:attr w:name="Minute" w:val="00"/>
        </w:smartTagPr>
        <w:r w:rsidRPr="00446F83">
          <w:rPr>
            <w:rFonts w:ascii="Arial" w:hAnsi="Arial" w:cs="Arial"/>
            <w:sz w:val="24"/>
            <w:szCs w:val="24"/>
          </w:rPr>
          <w:t>16.00</w:t>
        </w:r>
      </w:smartTag>
      <w:r w:rsidRPr="00446F83">
        <w:rPr>
          <w:rFonts w:ascii="Arial" w:hAnsi="Arial" w:cs="Arial"/>
          <w:sz w:val="24"/>
          <w:szCs w:val="24"/>
        </w:rPr>
        <w:t xml:space="preserve"> часов (перерыв </w:t>
      </w:r>
      <w:smartTag w:uri="urn:schemas-microsoft-com:office:smarttags" w:element="time">
        <w:smartTagPr>
          <w:attr w:name="Hour" w:val="12"/>
          <w:attr w:name="Minute" w:val="00"/>
        </w:smartTagPr>
        <w:r w:rsidRPr="00446F83">
          <w:rPr>
            <w:rFonts w:ascii="Arial" w:hAnsi="Arial" w:cs="Arial"/>
            <w:sz w:val="24"/>
            <w:szCs w:val="24"/>
          </w:rPr>
          <w:t>12.00</w:t>
        </w:r>
      </w:smartTag>
      <w:r w:rsidRPr="00446F83">
        <w:rPr>
          <w:rFonts w:ascii="Arial" w:hAnsi="Arial" w:cs="Arial"/>
          <w:sz w:val="24"/>
          <w:szCs w:val="24"/>
        </w:rPr>
        <w:t xml:space="preserve"> до 13.00 часов).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1.3.2. Информация об отраслевом (функциональном) органе администрации Тимашевского городского поселения Тимашевского района, непосредственно предоставляющем муниципальную услугу: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сектор ЖКХ, транспорта, ГО и ЧС администрации Тимашевского городского поселения Тимашевского района (далее – Сектор): 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446F83">
          <w:rPr>
            <w:rFonts w:ascii="Arial" w:hAnsi="Arial" w:cs="Arial"/>
            <w:sz w:val="24"/>
            <w:szCs w:val="24"/>
          </w:rPr>
          <w:t>352700, г</w:t>
        </w:r>
      </w:smartTag>
      <w:r w:rsidRPr="00446F83">
        <w:rPr>
          <w:rFonts w:ascii="Arial" w:hAnsi="Arial" w:cs="Arial"/>
          <w:sz w:val="24"/>
          <w:szCs w:val="24"/>
        </w:rPr>
        <w:t>.Тимашевск, ул.Красная, 87. Телефоны Сектора 8(86130)  4-14-43;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официальный e-mail Сектора: </w:t>
      </w:r>
      <w:r w:rsidRPr="00446F83">
        <w:rPr>
          <w:rFonts w:ascii="Arial" w:hAnsi="Arial" w:cs="Arial"/>
          <w:sz w:val="24"/>
          <w:szCs w:val="24"/>
          <w:lang w:val="en-US"/>
        </w:rPr>
        <w:t>sektor</w:t>
      </w:r>
      <w:r w:rsidRPr="00446F83">
        <w:rPr>
          <w:rFonts w:ascii="Arial" w:hAnsi="Arial" w:cs="Arial"/>
          <w:sz w:val="24"/>
          <w:szCs w:val="24"/>
        </w:rPr>
        <w:t>_</w:t>
      </w:r>
      <w:r w:rsidRPr="00446F83">
        <w:rPr>
          <w:rFonts w:ascii="Arial" w:hAnsi="Arial" w:cs="Arial"/>
          <w:sz w:val="24"/>
          <w:szCs w:val="24"/>
          <w:lang w:val="en-US"/>
        </w:rPr>
        <w:t>gkh</w:t>
      </w:r>
      <w:r w:rsidRPr="00446F83">
        <w:rPr>
          <w:rFonts w:ascii="Arial" w:hAnsi="Arial" w:cs="Arial"/>
          <w:sz w:val="24"/>
          <w:szCs w:val="24"/>
        </w:rPr>
        <w:t>@</w:t>
      </w:r>
      <w:r w:rsidRPr="00446F83">
        <w:rPr>
          <w:rFonts w:ascii="Arial" w:hAnsi="Arial" w:cs="Arial"/>
          <w:sz w:val="24"/>
          <w:szCs w:val="24"/>
          <w:lang w:val="en-US"/>
        </w:rPr>
        <w:t>mail</w:t>
      </w:r>
      <w:r w:rsidRPr="00446F83">
        <w:rPr>
          <w:rFonts w:ascii="Arial" w:hAnsi="Arial" w:cs="Arial"/>
          <w:sz w:val="24"/>
          <w:szCs w:val="24"/>
        </w:rPr>
        <w:t>.ru;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график (режим) работы Сектора: ежедневно, кроме субботы, воскресенья и нерабочих праздничных дней, с </w:t>
      </w:r>
      <w:smartTag w:uri="urn:schemas-microsoft-com:office:smarttags" w:element="time">
        <w:smartTagPr>
          <w:attr w:name="Minute" w:val="00"/>
          <w:attr w:name="Hour" w:val="8"/>
        </w:smartTagPr>
        <w:r w:rsidRPr="00446F83">
          <w:rPr>
            <w:rFonts w:ascii="Arial" w:hAnsi="Arial" w:cs="Arial"/>
            <w:sz w:val="24"/>
            <w:szCs w:val="24"/>
          </w:rPr>
          <w:t>8.00</w:t>
        </w:r>
      </w:smartTag>
      <w:r w:rsidRPr="00446F83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Minute" w:val="00"/>
          <w:attr w:name="Hour" w:val="17"/>
        </w:smartTagPr>
        <w:r w:rsidRPr="00446F83">
          <w:rPr>
            <w:rFonts w:ascii="Arial" w:hAnsi="Arial" w:cs="Arial"/>
            <w:sz w:val="24"/>
            <w:szCs w:val="24"/>
          </w:rPr>
          <w:t>17.00</w:t>
        </w:r>
      </w:smartTag>
      <w:r w:rsidRPr="00446F83">
        <w:rPr>
          <w:rFonts w:ascii="Arial" w:hAnsi="Arial" w:cs="Arial"/>
          <w:sz w:val="24"/>
          <w:szCs w:val="24"/>
        </w:rPr>
        <w:t xml:space="preserve"> часов (перерыв с </w:t>
      </w:r>
      <w:smartTag w:uri="urn:schemas-microsoft-com:office:smarttags" w:element="time">
        <w:smartTagPr>
          <w:attr w:name="Minute" w:val="00"/>
          <w:attr w:name="Hour" w:val="12"/>
        </w:smartTagPr>
        <w:r w:rsidRPr="00446F83">
          <w:rPr>
            <w:rFonts w:ascii="Arial" w:hAnsi="Arial" w:cs="Arial"/>
            <w:sz w:val="24"/>
            <w:szCs w:val="24"/>
          </w:rPr>
          <w:t>12.00</w:t>
        </w:r>
      </w:smartTag>
      <w:r w:rsidRPr="00446F83">
        <w:rPr>
          <w:rFonts w:ascii="Arial" w:hAnsi="Arial" w:cs="Arial"/>
          <w:sz w:val="24"/>
          <w:szCs w:val="24"/>
        </w:rPr>
        <w:t xml:space="preserve"> до 13.00 часов), в пятницу с </w:t>
      </w:r>
      <w:smartTag w:uri="urn:schemas-microsoft-com:office:smarttags" w:element="time">
        <w:smartTagPr>
          <w:attr w:name="Minute" w:val="00"/>
          <w:attr w:name="Hour" w:val="8"/>
        </w:smartTagPr>
        <w:r w:rsidRPr="00446F83">
          <w:rPr>
            <w:rFonts w:ascii="Arial" w:hAnsi="Arial" w:cs="Arial"/>
            <w:sz w:val="24"/>
            <w:szCs w:val="24"/>
          </w:rPr>
          <w:t>8.00</w:t>
        </w:r>
      </w:smartTag>
      <w:r w:rsidRPr="00446F83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Minute" w:val="00"/>
          <w:attr w:name="Hour" w:val="16"/>
        </w:smartTagPr>
        <w:r w:rsidRPr="00446F83">
          <w:rPr>
            <w:rFonts w:ascii="Arial" w:hAnsi="Arial" w:cs="Arial"/>
            <w:sz w:val="24"/>
            <w:szCs w:val="24"/>
          </w:rPr>
          <w:t>16.00</w:t>
        </w:r>
      </w:smartTag>
      <w:r w:rsidRPr="00446F83">
        <w:rPr>
          <w:rFonts w:ascii="Arial" w:hAnsi="Arial" w:cs="Arial"/>
          <w:sz w:val="24"/>
          <w:szCs w:val="24"/>
        </w:rPr>
        <w:t xml:space="preserve"> (перерыв с </w:t>
      </w:r>
      <w:smartTag w:uri="urn:schemas-microsoft-com:office:smarttags" w:element="time">
        <w:smartTagPr>
          <w:attr w:name="Minute" w:val="00"/>
          <w:attr w:name="Hour" w:val="12"/>
        </w:smartTagPr>
        <w:r w:rsidRPr="00446F83">
          <w:rPr>
            <w:rFonts w:ascii="Arial" w:hAnsi="Arial" w:cs="Arial"/>
            <w:sz w:val="24"/>
            <w:szCs w:val="24"/>
          </w:rPr>
          <w:t>12.00</w:t>
        </w:r>
      </w:smartTag>
      <w:r w:rsidRPr="00446F83">
        <w:rPr>
          <w:rFonts w:ascii="Arial" w:hAnsi="Arial" w:cs="Arial"/>
          <w:sz w:val="24"/>
          <w:szCs w:val="24"/>
        </w:rPr>
        <w:t xml:space="preserve"> до 13.00 часов), накануне нерабочих праздничных дней с </w:t>
      </w:r>
      <w:smartTag w:uri="urn:schemas-microsoft-com:office:smarttags" w:element="time">
        <w:smartTagPr>
          <w:attr w:name="Minute" w:val="00"/>
          <w:attr w:name="Hour" w:val="08"/>
        </w:smartTagPr>
        <w:r w:rsidRPr="00446F83">
          <w:rPr>
            <w:rFonts w:ascii="Arial" w:hAnsi="Arial" w:cs="Arial"/>
            <w:sz w:val="24"/>
            <w:szCs w:val="24"/>
          </w:rPr>
          <w:t>08.00</w:t>
        </w:r>
      </w:smartTag>
      <w:r w:rsidRPr="00446F83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Minute" w:val="00"/>
          <w:attr w:name="Hour" w:val="16"/>
        </w:smartTagPr>
        <w:r w:rsidRPr="00446F83">
          <w:rPr>
            <w:rFonts w:ascii="Arial" w:hAnsi="Arial" w:cs="Arial"/>
            <w:sz w:val="24"/>
            <w:szCs w:val="24"/>
          </w:rPr>
          <w:t>16.00</w:t>
        </w:r>
      </w:smartTag>
      <w:r w:rsidRPr="00446F83">
        <w:rPr>
          <w:rFonts w:ascii="Arial" w:hAnsi="Arial" w:cs="Arial"/>
          <w:sz w:val="24"/>
          <w:szCs w:val="24"/>
        </w:rPr>
        <w:t xml:space="preserve"> часов (перерыв </w:t>
      </w:r>
      <w:smartTag w:uri="urn:schemas-microsoft-com:office:smarttags" w:element="time">
        <w:smartTagPr>
          <w:attr w:name="Minute" w:val="00"/>
          <w:attr w:name="Hour" w:val="12"/>
        </w:smartTagPr>
        <w:r w:rsidRPr="00446F83">
          <w:rPr>
            <w:rFonts w:ascii="Arial" w:hAnsi="Arial" w:cs="Arial"/>
            <w:sz w:val="24"/>
            <w:szCs w:val="24"/>
          </w:rPr>
          <w:t>12.00</w:t>
        </w:r>
      </w:smartTag>
      <w:r w:rsidRPr="00446F83">
        <w:rPr>
          <w:rFonts w:ascii="Arial" w:hAnsi="Arial" w:cs="Arial"/>
          <w:sz w:val="24"/>
          <w:szCs w:val="24"/>
        </w:rPr>
        <w:t xml:space="preserve"> до 13.00 часов).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1.3.3. Сведения о многофункциональном центре, </w:t>
      </w:r>
      <w:r w:rsidRPr="00446F83">
        <w:rPr>
          <w:rFonts w:ascii="Arial" w:hAnsi="Arial" w:cs="Arial"/>
          <w:bCs/>
          <w:sz w:val="24"/>
          <w:szCs w:val="24"/>
        </w:rPr>
        <w:t>уполномоченном на организацию предоставления муниципальных услуг, в том числе в электронной форме, по принципу «одного окна»: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lastRenderedPageBreak/>
        <w:t xml:space="preserve"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 (далее - МКУ «МФЦ»): 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адрес: 352700, г.Тимашевск, ул.Пионерская, 90А; 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телефоны: (86130) 4-27-55, 4-25-82,4-28-72, 4-26-87 (факс);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официальный адрес электронной почты: m</w:t>
      </w:r>
      <w:r w:rsidRPr="00446F83">
        <w:rPr>
          <w:rFonts w:ascii="Arial" w:hAnsi="Arial" w:cs="Arial"/>
          <w:sz w:val="24"/>
          <w:szCs w:val="24"/>
          <w:lang w:val="en-US"/>
        </w:rPr>
        <w:t>fctim</w:t>
      </w:r>
      <w:r w:rsidRPr="00446F83">
        <w:rPr>
          <w:rFonts w:ascii="Arial" w:hAnsi="Arial" w:cs="Arial"/>
          <w:sz w:val="24"/>
          <w:szCs w:val="24"/>
        </w:rPr>
        <w:t>@</w:t>
      </w:r>
      <w:r w:rsidRPr="00446F83">
        <w:rPr>
          <w:rFonts w:ascii="Arial" w:hAnsi="Arial" w:cs="Arial"/>
          <w:sz w:val="24"/>
          <w:szCs w:val="24"/>
          <w:lang w:val="en-US"/>
        </w:rPr>
        <w:t>yandex</w:t>
      </w:r>
      <w:r w:rsidRPr="00446F83">
        <w:rPr>
          <w:rFonts w:ascii="Arial" w:hAnsi="Arial" w:cs="Arial"/>
          <w:sz w:val="24"/>
          <w:szCs w:val="24"/>
        </w:rPr>
        <w:t>.ru;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график (режим) работы: ежедневно, кроме воскресенья и нерабочих праздничных дней,  понедельник – пятница, кроме среды, с 8.00 до 18.00; среда с 8.00 до 20.00, суббота – с  8.00 до 14.00; перерывов – нет; выходной - воскресенье.</w:t>
      </w:r>
    </w:p>
    <w:p w:rsidR="00446F83" w:rsidRPr="00446F83" w:rsidRDefault="00446F83" w:rsidP="00446F83">
      <w:pPr>
        <w:pStyle w:val="aff7"/>
        <w:ind w:firstLine="567"/>
        <w:jc w:val="both"/>
        <w:rPr>
          <w:rFonts w:cs="Arial"/>
          <w:bCs/>
          <w:sz w:val="24"/>
          <w:szCs w:val="24"/>
        </w:rPr>
      </w:pPr>
      <w:bookmarkStart w:id="1" w:name="sub_52"/>
      <w:r w:rsidRPr="00446F83">
        <w:rPr>
          <w:rFonts w:cs="Arial"/>
          <w:bCs/>
          <w:sz w:val="24"/>
          <w:szCs w:val="24"/>
        </w:rPr>
        <w:t>1.4. Сведения об органах, участвующих в предоставлении муниципальной услуги.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ОГИБДД ОМВД России по Тимашевскому району: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адрес: 352700, Краснодарский край г. Тимашевск ул. Науменко 1 А;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телефоны: дежурная часть: 8 (86130) 4-15-42, телефон доверия: 8 (86130) 4-49-24, факс: 8 (86130) 5-80-33;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график (режим) работы: понедельник, вторник, среда, четверг, пятница – с 8.00 до 17.00, перерыв – с 12.00 до 13.00, суббота, воскресенье – выходные дни.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446F83">
        <w:rPr>
          <w:rFonts w:ascii="Arial" w:hAnsi="Arial" w:cs="Arial"/>
          <w:bCs/>
          <w:sz w:val="24"/>
          <w:szCs w:val="24"/>
        </w:rPr>
        <w:t>1.5. Порядок и способы информирования о предоставлении муниципальной услуги.</w:t>
      </w:r>
    </w:p>
    <w:p w:rsidR="00446F83" w:rsidRPr="00446F83" w:rsidRDefault="00446F83" w:rsidP="00446F83">
      <w:pPr>
        <w:pStyle w:val="a3"/>
        <w:ind w:firstLine="567"/>
        <w:rPr>
          <w:rFonts w:ascii="Arial" w:hAnsi="Arial" w:cs="Arial"/>
          <w:bCs/>
        </w:rPr>
      </w:pPr>
      <w:r w:rsidRPr="00446F83">
        <w:rPr>
          <w:rFonts w:ascii="Arial" w:hAnsi="Arial" w:cs="Arial"/>
          <w:bCs/>
        </w:rPr>
        <w:t>Получение заявителями консультаций по вопросам предоставления муниципальной услуги осуществляется следующими способами:</w:t>
      </w:r>
    </w:p>
    <w:p w:rsidR="00446F83" w:rsidRPr="00446F83" w:rsidRDefault="00446F83" w:rsidP="0001748B">
      <w:pPr>
        <w:pStyle w:val="a3"/>
        <w:ind w:firstLine="567"/>
        <w:jc w:val="both"/>
        <w:rPr>
          <w:rFonts w:ascii="Arial" w:hAnsi="Arial" w:cs="Arial"/>
          <w:bCs/>
        </w:rPr>
      </w:pPr>
      <w:r w:rsidRPr="00446F83">
        <w:rPr>
          <w:rFonts w:ascii="Arial" w:hAnsi="Arial" w:cs="Arial"/>
          <w:bCs/>
        </w:rPr>
        <w:t>1) в письменной форме на основании письменного обращения заявителя в администрацию ТГП ТР;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446F83">
        <w:rPr>
          <w:rFonts w:ascii="Arial" w:hAnsi="Arial" w:cs="Arial"/>
          <w:bCs/>
          <w:sz w:val="24"/>
          <w:szCs w:val="24"/>
        </w:rPr>
        <w:t>Консультации в письменной форме предоставляются специалистами на основании письменного запроса заявителя в течение 30 календарных дней после получения этого запроса,</w:t>
      </w:r>
      <w:r w:rsidRPr="00446F83">
        <w:rPr>
          <w:rFonts w:ascii="Arial" w:hAnsi="Arial" w:cs="Arial"/>
          <w:sz w:val="24"/>
          <w:szCs w:val="24"/>
        </w:rPr>
        <w:t xml:space="preserve"> </w:t>
      </w:r>
      <w:r w:rsidRPr="00446F83">
        <w:rPr>
          <w:rFonts w:ascii="Arial" w:hAnsi="Arial" w:cs="Arial"/>
          <w:bCs/>
          <w:sz w:val="24"/>
          <w:szCs w:val="24"/>
        </w:rPr>
        <w:t>если консультации по данному вопросу не требуют разъяснений в других органах и организациях.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446F83">
        <w:rPr>
          <w:rFonts w:ascii="Arial" w:hAnsi="Arial" w:cs="Arial"/>
          <w:bCs/>
          <w:sz w:val="24"/>
          <w:szCs w:val="24"/>
        </w:rPr>
        <w:t xml:space="preserve">2) в устной форме по телефонам Сектора: </w:t>
      </w:r>
      <w:r w:rsidRPr="00446F83">
        <w:rPr>
          <w:rFonts w:ascii="Arial" w:hAnsi="Arial" w:cs="Arial"/>
          <w:sz w:val="24"/>
          <w:szCs w:val="24"/>
        </w:rPr>
        <w:t>8(86130) 4-14-43 и</w:t>
      </w:r>
      <w:r w:rsidRPr="00446F83">
        <w:rPr>
          <w:rFonts w:ascii="Arial" w:hAnsi="Arial" w:cs="Arial"/>
          <w:bCs/>
          <w:sz w:val="24"/>
          <w:szCs w:val="24"/>
        </w:rPr>
        <w:t xml:space="preserve"> МКУ «МФЦ»: 8 (86130) 4-25-82, 4-28-72, 4-26-87.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 консультировании по телефону специалист  Сектора  или  МКУ «МФЦ» должен назвать свою фамилию, имя, отчество, должность, а затем –   в вежливой форме четко и подробно проинформировать  обратившегося   по интересующим вопросам.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3) в устной форме при личном  обращении к специалисту администрации;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4) в письменной форме при устном обращении заявителя в МКУ «МФЦ»;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5) в электронной форме путем обращения на официальном сайте администрации Тимашевского городского поселения Тимашевского района: </w:t>
      </w:r>
      <w:hyperlink r:id="rId8" w:history="1"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www.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adm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-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timashevsk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.ru</w:t>
        </w:r>
      </w:hyperlink>
      <w:r w:rsidRPr="00446F83">
        <w:rPr>
          <w:rFonts w:ascii="Arial" w:hAnsi="Arial" w:cs="Arial"/>
          <w:sz w:val="24"/>
          <w:szCs w:val="24"/>
        </w:rPr>
        <w:t xml:space="preserve">, либо посредством электронной почты по адресам:  </w:t>
      </w:r>
      <w:hyperlink r:id="rId9" w:history="1"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tim_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adm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@m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ail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.ru</w:t>
        </w:r>
      </w:hyperlink>
      <w:r w:rsidRPr="00446F83">
        <w:rPr>
          <w:rFonts w:ascii="Arial" w:hAnsi="Arial" w:cs="Arial"/>
          <w:sz w:val="24"/>
          <w:szCs w:val="24"/>
        </w:rPr>
        <w:t xml:space="preserve"> - официальный e-mail администрации Тимашевского городского поселения Тимашевского района; </w:t>
      </w:r>
      <w:r w:rsidRPr="00446F83">
        <w:rPr>
          <w:rFonts w:ascii="Arial" w:hAnsi="Arial" w:cs="Arial"/>
          <w:sz w:val="24"/>
          <w:szCs w:val="24"/>
          <w:lang w:val="en-US"/>
        </w:rPr>
        <w:t>sektor</w:t>
      </w:r>
      <w:r w:rsidRPr="00446F83">
        <w:rPr>
          <w:rFonts w:ascii="Arial" w:hAnsi="Arial" w:cs="Arial"/>
          <w:sz w:val="24"/>
          <w:szCs w:val="24"/>
        </w:rPr>
        <w:t>_</w:t>
      </w:r>
      <w:r w:rsidRPr="00446F83">
        <w:rPr>
          <w:rFonts w:ascii="Arial" w:hAnsi="Arial" w:cs="Arial"/>
          <w:sz w:val="24"/>
          <w:szCs w:val="24"/>
          <w:lang w:val="en-US"/>
        </w:rPr>
        <w:t>gkh</w:t>
      </w:r>
      <w:r w:rsidRPr="00446F83">
        <w:rPr>
          <w:rFonts w:ascii="Arial" w:hAnsi="Arial" w:cs="Arial"/>
          <w:sz w:val="24"/>
          <w:szCs w:val="24"/>
        </w:rPr>
        <w:t>@</w:t>
      </w:r>
      <w:r w:rsidRPr="00446F83">
        <w:rPr>
          <w:rFonts w:ascii="Arial" w:hAnsi="Arial" w:cs="Arial"/>
          <w:sz w:val="24"/>
          <w:szCs w:val="24"/>
          <w:lang w:val="en-US"/>
        </w:rPr>
        <w:t>mail</w:t>
      </w:r>
      <w:r w:rsidRPr="00446F83">
        <w:rPr>
          <w:rFonts w:ascii="Arial" w:hAnsi="Arial" w:cs="Arial"/>
          <w:sz w:val="24"/>
          <w:szCs w:val="24"/>
        </w:rPr>
        <w:t xml:space="preserve">.ru. - официальный e-mail сектора; </w:t>
      </w:r>
      <w:hyperlink r:id="rId10" w:history="1"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m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fctim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@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yandex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.ru</w:t>
        </w:r>
      </w:hyperlink>
      <w:r w:rsidRPr="00446F83">
        <w:rPr>
          <w:rFonts w:ascii="Arial" w:hAnsi="Arial" w:cs="Arial"/>
          <w:sz w:val="24"/>
          <w:szCs w:val="24"/>
        </w:rPr>
        <w:t xml:space="preserve"> - официальный e-mail МКУ «МФЦ».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Прием заявителей в целях консультирования осуществляется в Администрации и МКУ «МФЦ» в соответствии с графиком их работы. 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Консультации предоставляются по вопросам: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перечня документов, необходимых для предоставления услуги, комплектности и достаточности представленных документов;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источника получения документов, необходимых для предоставления услуги (с указанием органа, организации и их местонахождения);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времени приема и выдачи документов;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сроков предоставления услуги;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порядка обжалования действий (бездействия) и решений, осуществляемых и принимаемых в ходе предоставления услуги.</w:t>
      </w:r>
    </w:p>
    <w:p w:rsidR="00446F83" w:rsidRPr="00446F83" w:rsidRDefault="00446F83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Все консультации являются бесплатными.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Style w:val="afff2"/>
          <w:rFonts w:ascii="Arial" w:hAnsi="Arial" w:cs="Arial"/>
          <w:b w:val="0"/>
          <w:bCs w:val="0"/>
          <w:color w:val="auto"/>
          <w:sz w:val="24"/>
          <w:szCs w:val="24"/>
        </w:rPr>
      </w:pPr>
      <w:r w:rsidRPr="00446F83">
        <w:rPr>
          <w:rStyle w:val="afff2"/>
          <w:rFonts w:ascii="Arial" w:hAnsi="Arial" w:cs="Arial"/>
          <w:b w:val="0"/>
          <w:bCs w:val="0"/>
          <w:color w:val="auto"/>
          <w:sz w:val="24"/>
          <w:szCs w:val="24"/>
        </w:rPr>
        <w:lastRenderedPageBreak/>
        <w:t>1.6. Порядок, форма и место размещения информации о предоставлении муниципальной услуги.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Информация о предоставлении муниципальной услуги</w:t>
      </w:r>
      <w:r w:rsidRPr="00446F83">
        <w:rPr>
          <w:rFonts w:ascii="Arial" w:hAnsi="Arial" w:cs="Arial"/>
          <w:bCs/>
          <w:sz w:val="24"/>
          <w:szCs w:val="24"/>
        </w:rPr>
        <w:t>: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1) в электронной форме: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на официальном сайте администрации Тимашевского городского поселения Тимашевского района в информационно-телекоммуникационной сети «Интернет» (</w:t>
      </w:r>
      <w:hyperlink r:id="rId11" w:history="1">
        <w:r w:rsidRPr="00446F83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446F83">
        <w:rPr>
          <w:rFonts w:ascii="Arial" w:hAnsi="Arial" w:cs="Arial"/>
          <w:sz w:val="24"/>
          <w:szCs w:val="24"/>
        </w:rPr>
        <w:t>);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на Едином портале государственных и муниципальных услуг (функций): </w:t>
      </w:r>
      <w:hyperlink r:id="rId12" w:history="1"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gosuslugi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446F83">
        <w:rPr>
          <w:rFonts w:ascii="Arial" w:hAnsi="Arial" w:cs="Arial"/>
          <w:sz w:val="24"/>
          <w:szCs w:val="24"/>
        </w:rPr>
        <w:t xml:space="preserve"> или на портале государственных и муниципальных услуг Краснодарского края (</w:t>
      </w:r>
      <w:hyperlink r:id="rId13" w:history="1"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http://pgu.krasnodar.ru</w:t>
        </w:r>
      </w:hyperlink>
      <w:r w:rsidRPr="00446F83">
        <w:rPr>
          <w:rFonts w:ascii="Arial" w:hAnsi="Arial" w:cs="Arial"/>
          <w:sz w:val="24"/>
          <w:szCs w:val="24"/>
        </w:rPr>
        <w:t>);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2) на бумажном носителе</w:t>
      </w:r>
      <w:r w:rsidRPr="00446F83">
        <w:rPr>
          <w:rFonts w:ascii="Arial" w:hAnsi="Arial" w:cs="Arial"/>
          <w:bCs/>
          <w:sz w:val="24"/>
          <w:szCs w:val="24"/>
        </w:rPr>
        <w:t xml:space="preserve"> – </w:t>
      </w:r>
      <w:r w:rsidRPr="00446F83">
        <w:rPr>
          <w:rFonts w:ascii="Arial" w:hAnsi="Arial" w:cs="Arial"/>
          <w:sz w:val="24"/>
          <w:szCs w:val="24"/>
        </w:rPr>
        <w:t>на информационных стендах в местах ожидания приема заявителей.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Размещение информации производится в соответствии с требованиями, установленными законодательством Российской Федерации.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О предоставлении муниципальной услуги размещается следующая информация: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порядок предоставления муниципальной услуги;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почтовый адрес, адрес официального сайта в информационно-телекоммуникационной сети «Интернет», контактные телефоны, часы работы Администрации, ответственного специалиста;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административный регламент;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нормативные правовые акты, регулирующие предоставление муниципальной услуги;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порядок получения заявителем разъяснений (консультаций);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перечни документов, необходимых для предоставления муниципальной услуги, и требования, предъявляемые к этим документам;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форма заявления, необходимая для предоставления  муниципальной услуги;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основания отказа в предоставлении муниципальной услуги;</w:t>
      </w:r>
    </w:p>
    <w:p w:rsidR="00446F83" w:rsidRPr="00446F83" w:rsidRDefault="00446F8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порядок обжалования решений, действий (бездействия) администрации Тимашевского городского поселения Тимашевского района, должностных лиц администрации Тимашевского городского поселения Тимашевского района, ответственных за предоставление государственной услуги.</w:t>
      </w:r>
    </w:p>
    <w:p w:rsidR="00446F83" w:rsidRPr="00446F83" w:rsidRDefault="00446F83" w:rsidP="00446F83">
      <w:pPr>
        <w:pStyle w:val="1"/>
        <w:spacing w:before="0" w:after="0"/>
        <w:jc w:val="center"/>
        <w:rPr>
          <w:sz w:val="24"/>
          <w:szCs w:val="24"/>
        </w:rPr>
      </w:pPr>
    </w:p>
    <w:p w:rsidR="00446F83" w:rsidRPr="00446F83" w:rsidRDefault="00446F83" w:rsidP="00446F83">
      <w:pPr>
        <w:pStyle w:val="1"/>
        <w:spacing w:before="0" w:after="0"/>
        <w:jc w:val="center"/>
        <w:rPr>
          <w:b w:val="0"/>
          <w:sz w:val="24"/>
          <w:szCs w:val="24"/>
        </w:rPr>
      </w:pPr>
      <w:r w:rsidRPr="00446F83">
        <w:rPr>
          <w:b w:val="0"/>
          <w:sz w:val="24"/>
          <w:szCs w:val="24"/>
        </w:rPr>
        <w:t xml:space="preserve">2. Стандарт предоставления муниципальной услуги </w:t>
      </w:r>
    </w:p>
    <w:p w:rsidR="00446F83" w:rsidRPr="00446F83" w:rsidRDefault="00446F83" w:rsidP="00446F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2.1. Наименование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Муниципальная услуга - «Выдача разрешения (ордера) на проведение земляных работ на территории общего пользования».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2.2. Наименование органа, предоставляющего муниципальную услугу.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Услуга предоставляется непосредственно отраслевым (функциональным) органом администрации Тимашевского городского поселения Тимашевского района – сектором ЖКХ, транспорта, ГО и ЧС администрации Тимашевского городского поселения Тимашевского района.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В предоставлении муниципальной услуги участвует ОГИБДД ОМВД России по Тимашевскому району.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Администрация или МКУ «МФЦ (при обращении за услугой в МКУ «МФЦ»),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 и организации, за исключением получения услуг, включенных в перечень услуг, которые являются </w:t>
      </w:r>
      <w:r w:rsidRPr="00446F83">
        <w:rPr>
          <w:rFonts w:ascii="Arial" w:hAnsi="Arial" w:cs="Arial"/>
          <w:sz w:val="24"/>
          <w:szCs w:val="24"/>
        </w:rPr>
        <w:lastRenderedPageBreak/>
        <w:t>необходимыми и обязательными для предоставления муниципальных услуг, утвержденный решением Совета Тимашевского городского поселения Тимашевского района.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" w:name="_GoBack"/>
      <w:bookmarkEnd w:id="2"/>
      <w:r w:rsidRPr="00446F83">
        <w:rPr>
          <w:rFonts w:ascii="Arial" w:hAnsi="Arial" w:cs="Arial"/>
          <w:sz w:val="24"/>
          <w:szCs w:val="24"/>
        </w:rPr>
        <w:t>2.3. Описание результата предоставления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1) Результатом предоставления услуги является выдача заявителю: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разрешения (ордера) на проведение земляных работ на территории общего пользования Тимашевского городского поселения Тимашевского района.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письма администрации Тимашевского городского поселения Тимашевского района об отказе в предоставлении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2.4. Срок предоставления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Срок предоставления услуги составляет 10 рабочих дней со дня регистрации заявления о предоставлении муниципальной услуги с прилагаемыми к нему документами, необходимыми для предоставления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2.5. Нормативные правовые акты, регулирующие отношения, возникающие в связи с предоставлением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Нормативные правовые акты, регулирующие отношения, возникающие в связи с предоставлением муниципальной услуги: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Градостроительный кодекс Российской Федерации от 29 декабря 2004 №190-ФЗ (опубликовано в «Российской газете» от 30.12.2004 № 290);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Земельный кодекс Российской Федерации от 25 октября 2001 № 136-ФЗ (опубликован в «Собрании законодательства РФ» 29 октября 2001 года № 44, ст. 4147);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Федеральный закон от 27 июля 2010 года № 210-ФЗ «Об организации предоставления государственных и муниципальных услуг» (опубликован в «Российской газете» № 168 от 30 июля 2010 года) (далее - Федеральный закон № 210-ФЗ);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Федеральный закон от 6 октября 2003 года № 131-ФЗ «Об общих принципах организации местного самоуправления в Российской Федерации» (опубликован в  «Российской газете» № 202 от 8 октября 2003 года);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Федеральный закон от 29 декабря 2004 года № 191-ФЗ «О введении в действие Градостроительного кодекса Российской Федерации» (опубликовано в «Российской газете» от 30 декабря 2004 года № 290);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постановление   Правительства   Российской   Федерации   от 16 мая 2011 года  № 373 «О разработке и утверждении административных регламентов исполнения государственных     функций  и административных регламентов предоставления государственных услуг» (опубликовано в «Российской газете», от 26 августа 2011 года).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2.6.1. Исчерпывающий перечень документов, необходимых для получения разрешения (ордера) на проведение земляных работ на территории общего пользования: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Основанием для предоставления муниципальной услуги является подача заявителем запроса </w:t>
      </w:r>
      <w:r w:rsidRPr="00446F83">
        <w:rPr>
          <w:rFonts w:ascii="Arial" w:hAnsi="Arial" w:cs="Arial"/>
          <w:bCs/>
          <w:sz w:val="24"/>
          <w:szCs w:val="24"/>
        </w:rPr>
        <w:t xml:space="preserve">(заявления) о предоставлении разрешения (ордера) на проведение земляных работ на территории общего пользования </w:t>
      </w:r>
      <w:r w:rsidRPr="00446F83">
        <w:rPr>
          <w:rFonts w:ascii="Arial" w:hAnsi="Arial" w:cs="Arial"/>
          <w:sz w:val="24"/>
          <w:szCs w:val="24"/>
        </w:rPr>
        <w:t>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Тимашевского района (далее – заявление), согласно приложению № 1 к настоящему регламенту.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446F83">
        <w:rPr>
          <w:rFonts w:ascii="Arial" w:hAnsi="Arial" w:cs="Arial"/>
          <w:bCs/>
          <w:sz w:val="24"/>
          <w:szCs w:val="24"/>
        </w:rPr>
        <w:t>Форму заявления для заполнения можно получить: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lastRenderedPageBreak/>
        <w:t xml:space="preserve">- на официальном сайте администрации Тимашевского городского поселения Тимашевского - </w:t>
      </w:r>
      <w:hyperlink r:id="rId14" w:history="1">
        <w:r w:rsidRPr="00446F83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446F83">
        <w:rPr>
          <w:rFonts w:ascii="Arial" w:hAnsi="Arial" w:cs="Arial"/>
          <w:sz w:val="24"/>
          <w:szCs w:val="24"/>
        </w:rPr>
        <w:t>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на Едином портале государственных и муниципальных услуг  (</w:t>
      </w:r>
      <w:hyperlink r:id="rId15" w:history="1"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gosuslugi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446F83">
        <w:rPr>
          <w:rFonts w:ascii="Arial" w:hAnsi="Arial" w:cs="Arial"/>
          <w:sz w:val="24"/>
          <w:szCs w:val="24"/>
        </w:rPr>
        <w:t>); или на портале государственных и муниципальных услуг Краснодарского края (</w:t>
      </w:r>
      <w:hyperlink r:id="rId16" w:history="1"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pgu.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softHyphen/>
          <w:t>krasnodar.</w:t>
        </w:r>
        <w:r w:rsidRPr="00446F83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softHyphen/>
          <w:t>ru</w:t>
        </w:r>
      </w:hyperlink>
      <w:r w:rsidRPr="00446F83">
        <w:rPr>
          <w:rFonts w:ascii="Arial" w:hAnsi="Arial" w:cs="Arial"/>
          <w:sz w:val="24"/>
          <w:szCs w:val="24"/>
        </w:rPr>
        <w:t>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в МКУ «МФЦ» по адресу: </w:t>
      </w:r>
      <w:smartTag w:uri="urn:schemas-microsoft-com:office:smarttags" w:element="metricconverter">
        <w:smartTagPr>
          <w:attr w:name="ProductID" w:val="352700, г"/>
        </w:smartTagPr>
        <w:r w:rsidRPr="00446F83">
          <w:rPr>
            <w:rFonts w:ascii="Arial" w:hAnsi="Arial" w:cs="Arial"/>
            <w:sz w:val="24"/>
            <w:szCs w:val="24"/>
          </w:rPr>
          <w:t>352700, г</w:t>
        </w:r>
      </w:smartTag>
      <w:r w:rsidRPr="00446F83">
        <w:rPr>
          <w:rFonts w:ascii="Arial" w:hAnsi="Arial" w:cs="Arial"/>
          <w:sz w:val="24"/>
          <w:szCs w:val="24"/>
        </w:rPr>
        <w:t>.Тимашевск, ул.Пионерская, 90А, при личном обращении.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в Секторе по адресу: </w:t>
      </w:r>
      <w:smartTag w:uri="urn:schemas-microsoft-com:office:smarttags" w:element="metricconverter">
        <w:smartTagPr>
          <w:attr w:name="ProductID" w:val="352700, г"/>
        </w:smartTagPr>
        <w:r w:rsidRPr="00446F83">
          <w:rPr>
            <w:rFonts w:ascii="Arial" w:hAnsi="Arial" w:cs="Arial"/>
            <w:sz w:val="24"/>
            <w:szCs w:val="24"/>
          </w:rPr>
          <w:t>352700, г</w:t>
        </w:r>
      </w:smartTag>
      <w:r w:rsidRPr="00446F83">
        <w:rPr>
          <w:rFonts w:ascii="Arial" w:hAnsi="Arial" w:cs="Arial"/>
          <w:sz w:val="24"/>
          <w:szCs w:val="24"/>
        </w:rPr>
        <w:t>. Тимашевск, ул.Красная, 87, кабинет № 2, при личном обращении.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К заявлению прилагаются следующие документы: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а)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 (при личном обращении);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б)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в)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г) проектная документация (рабочие проекты, чертежи) на строительство, ремонт или реконструкцию подземных коммуникаций или на иные работы, связанные с доступом к ним и согласованные(-ый) с организациями, эксплуатирующими линейные объекты (электропровода, линии связи, трубопроводы, автомобильные дороги и иные подобные сооружения), находящиеся в пределах границ земельного участка, на котором планируется проведение земляных (буровых) работ, а также с балансодержателем объекта (территории);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д) копия свидетельства о допуске к работам (по выполнению инженерных изысканий), которые оказывают влияние на безопасность объектов капитального строительства;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е) график производства земляных работ, предусматривающий конкретные виды работ и сроки их выполнения, согласованный заказчиком и подрядчиком;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ж) приказ о назначении работника, ответственного за производство земляных работ (для юридических лиц и индивидуальных предпринимателей);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з) временная схема движения транспорта, согласованная с ОГИБДД отдела МВД по Тимашевскому району, если при производстве земляных работ будут созданы помехи движению автомобильного транспорта;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и) разрешение на строительство объекта, если при выполнении земляных работ осуществляются строительство, реконструкция объекта капитального строительства, в том числе и подземных инженерных коммуникаций;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к) заверенные копии договоров заказчика со специализированной подрядной организацией о проведении земляных (буровых) работ и работ по восстановлению благоустройства территории, включая работы по восстановлению асфальтобетонного покрытия и нарушенного плодородного слоя земли, газонов, зеленых насаждений;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л) разрешение на вырубку зеленых насаждений (порубочный билет), в случае, если при производстве земляных работ необходимо проведение вырубки зеленых насаждений;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м) копии документов, подтверждающих право на обслуживание инженерных коммуникаций и объектов, подлежащих капитальному или текущему ремонту, сносу, если при их выполнении необходимо проведение земляных (буровых) работ для организаций, эксплуатирующих объекты;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lastRenderedPageBreak/>
        <w:t>Документы (их копии или сведения, содержащиеся в них), указанные в подпунктах «а», «в», «г»,  «д»,  «е»,  «ж»,   «з»,  «к»,   «м»,  пункта 2.6.1 настоящего регламента, заявителем предоставляются самостоятельно.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Документы (их копии или сведения, содержащиеся в них), указанные в подпунктах «б»,  «и», пункта 2.6.1 настоящего регламента, запрашиваются в рамках межведомственного взаимодействия 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Документ, указанный в подпункте «л», «и»  пункта 2.6.1 настоящего регламента, находится в распоряжении Администрации, если заявитель обращался  в администрацию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  за предоставлением указанных документов.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Производство аварийно-восстановительных работ на инженерных коммуникациях и сооружениях с целью устранения аварий, происшедших при их эксплуатации или проведении строительных работ, разрешается производить на основании экстренных телефонограмм, направленных главе  Тимашевского городского поселения, передаваемых балансодержателем объекта с обязательным предоставлением в течение суток заявления на получение разрешения на аварийное вскрытие с приложением документов, указанных в пункте 2.6.1. настоящего регламента.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2.6.2. Запрос (заявление) о предоставлении услуги и прилагаемые к нему документы, необходимые для предоставления муниципальной услуги могут быть поданы заявителем непосредственно в Администрацию или в МКУ «МФЦ».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2.6.3. Копии документов, указанных в пункте 2.6.1 настоящего регламента, представляются вместе с подлинниками, которые после сверки возвращаются заявителю. 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В случае, если у заявителя, обратившегося за услугой в МКУ «МФЦ», отсутствуют копии документов, предусмотренные пунктом 2.6.1 настоящего регламента, но имеются оригиналы этих документов, специалист МКУ «МФЦ», осуществляющий прием документов, изготавливает копии с оригиналов документов.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услуги: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1) выписка из Единого государственного реестра индивидуальных предпринимателей (юридических лиц) - запрашивается в рамках межведомственного взаимодействия в Федеральной налоговой службы России;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2) разрешение на строительство объекта – находится в распоряжении администрации Тимашевского городского поселения Тимашевского района, если заявитель обращался  в администрацию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  за предоставлением указанных документов;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3) разрешение на вырубку зеленых насаждений (порубочный билет) – находится в распоряжении администрации Тимашевского городского поселения Тимашевского района, если заявитель обращался  в администрацию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  за предоставлением указанных документов.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Указанные документы специалист администрации получает в рамках межведомственного взаимодействия в установленном законом порядке. Заявитель вправе представить документы самостоятельно.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Запрещается требовать от заявителя: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Pr="00446F83">
        <w:rPr>
          <w:rFonts w:ascii="Arial" w:hAnsi="Arial" w:cs="Arial"/>
          <w:sz w:val="24"/>
          <w:szCs w:val="24"/>
        </w:rPr>
        <w:lastRenderedPageBreak/>
        <w:t>правовыми актами, регулирующими отношения, возникающие в связи с предоставлением муниципальной услуги;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представления документов и информации, которые находятся в распоряжении администрации Тимашевского городского поселения Тимашевского района,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Краснодарского края, муниципальными правовыми актами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за исключением случаев, если такие документы включены в определенный частью 6 статьи 7 Федерального закона № 210-ФЗ перечень документов.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2.8. Исчерпывающий перечень оснований для отказа в приеме документов, необходимых для предоставления муниципальной услуги: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 - с заявлением о предоставлении муниципальной услуги обратилось лицо, не предоставившее документ, удостоверяющий личность и (или) подтверждающий его полномочия как представителя физического лица или юридического лица.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Не может быть отказано заявителю в приёме дополнительных документов при наличии намерения их сдать.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2.9. Исчерпывающий перечень оснований для приостановления в предоставлении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2.10. Исчерпывающий перечень оснований для отказа в предоставлении услуги. 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Основаниями для отказа в предоставлении муниципальной услуги являются: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при наличии в представленных заявителем документах, исправлений, серьезных повреждений, которые не позволяют однозначно истолковать их содержание;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отсутствие документов, обязанность по предоставлению которых, в соответствии с пунктом 2.6.1 настоящего регламента, возложена на заявителя.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2.11. Перечень услуг, которые являются необходимыми и обязательными для предоставления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Услуги, которые являются необходимыми и обязательными для предоставления муниципальной услуги отсутствуют.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2.12. Порядок, размер и основания взимания платы за предоставление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Предоставление муниципальной услуги носит заявительный характер и предоставляется бесплатно.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2.13. Максимальный срок ожидания в очереди при подаче запроса о предоставлении муниципальной услуги и при получении результата предоставления услуг.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Максимальный срок  ожидания в очереди при приеме документов и подаче запроса о предоставлении услуги не может превышать 15 минут.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Максимальный срок ожидания в очереди при получении результата предоставлении услуги не может превышать 15 минут.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2.14. Порядок регистрации заявлений.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При поступлении (подачи) заявления в МКУ «МФЦ», специалист МКУ «МФЦ» регистрирует его в электронной базе данных и передает в администрацию по реестру пакет документов в день формирования пакета документов в соответствии с пунктом 3.4 настоящего регламента.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 поступлении (подачи) заявления в администрацию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района, специалист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 xml:space="preserve">Тимашевского района регистрирует его в </w:t>
      </w:r>
      <w:r w:rsidRPr="00446F83">
        <w:rPr>
          <w:rFonts w:ascii="Arial" w:hAnsi="Arial" w:cs="Arial"/>
          <w:sz w:val="24"/>
          <w:szCs w:val="24"/>
        </w:rPr>
        <w:lastRenderedPageBreak/>
        <w:t>журнале регистрации поступивших заявлений на выдачу разрешений ордера) на проведение земляных работ на территории общего пользования.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2.15. Требования к удобству и комфорту мест предоставления муниципальной услуги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Приём граждан для предоставления услуги осуществляется в специально отведенном для этих целей помещении. Для организации взаимодействия с заявителями помещение МКУ «МФЦ» делится на следующие функциональные сектора (зона):</w:t>
      </w:r>
    </w:p>
    <w:p w:rsidR="00446F83" w:rsidRPr="00446F83" w:rsidRDefault="00446F83" w:rsidP="0001748B">
      <w:pPr>
        <w:pStyle w:val="afe"/>
        <w:spacing w:before="0" w:beforeAutospacing="0" w:after="0" w:afterAutospacing="0"/>
        <w:ind w:firstLine="567"/>
        <w:rPr>
          <w:rFonts w:ascii="Arial" w:hAnsi="Arial" w:cs="Arial"/>
        </w:rPr>
      </w:pPr>
      <w:r w:rsidRPr="00446F83">
        <w:rPr>
          <w:rFonts w:ascii="Arial" w:hAnsi="Arial" w:cs="Arial"/>
        </w:rPr>
        <w:t>а) сектор информирования и ожидания;</w:t>
      </w:r>
    </w:p>
    <w:p w:rsidR="00446F83" w:rsidRPr="00446F83" w:rsidRDefault="00446F83" w:rsidP="0001748B">
      <w:pPr>
        <w:pStyle w:val="afe"/>
        <w:spacing w:before="0" w:beforeAutospacing="0" w:after="0" w:afterAutospacing="0"/>
        <w:ind w:firstLine="567"/>
        <w:rPr>
          <w:rFonts w:ascii="Arial" w:hAnsi="Arial" w:cs="Arial"/>
        </w:rPr>
      </w:pPr>
      <w:r w:rsidRPr="00446F83">
        <w:rPr>
          <w:rFonts w:ascii="Arial" w:hAnsi="Arial" w:cs="Arial"/>
        </w:rPr>
        <w:t>б) сектор приема заявителей.</w:t>
      </w:r>
    </w:p>
    <w:p w:rsidR="00446F83" w:rsidRPr="00446F83" w:rsidRDefault="00446F83" w:rsidP="0001748B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46F83">
        <w:rPr>
          <w:rFonts w:ascii="Arial" w:hAnsi="Arial" w:cs="Arial"/>
        </w:rPr>
        <w:t>В здании МКУ «МФЦ», в помещении, в котором предоставляется муниципальная услуга, размещается информационные стенды, содержащие актуальную и исчерпывающую информацию, необходимую для получения муниципальной услуги, сроках предоставления услуги, порядок обжалования действий (бездействия), а также решений администрации муниципального образования Тимашевский район, муниципальных служащих, МКУ «МФЦ», работников МКУ «МФЦ», информацию о предусмотренной законодательством Российской Федерации ответственности должностных лиц администрации муниципального образования Тимашевский район, работников МКУ «МФЦ», о режиме работы МКУ «МФЦ», о телефонных номерах справочной службы и другой информации.</w:t>
      </w:r>
    </w:p>
    <w:p w:rsidR="00446F83" w:rsidRPr="00446F83" w:rsidRDefault="00446F83" w:rsidP="0001748B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46F83">
        <w:rPr>
          <w:rFonts w:ascii="Arial" w:hAnsi="Arial" w:cs="Arial"/>
        </w:rPr>
        <w:t>В МКУ «МФЦ» обеспечиваются:</w:t>
      </w:r>
    </w:p>
    <w:p w:rsidR="00446F83" w:rsidRPr="00446F83" w:rsidRDefault="00446F83" w:rsidP="0001748B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46F83">
        <w:rPr>
          <w:rFonts w:ascii="Arial" w:hAnsi="Arial" w:cs="Arial"/>
        </w:rPr>
        <w:t>а) функционирование автоматизированной информационной системы многофункционального центра;</w:t>
      </w:r>
    </w:p>
    <w:p w:rsidR="00446F83" w:rsidRPr="00446F83" w:rsidRDefault="00446F83" w:rsidP="0001748B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46F83">
        <w:rPr>
          <w:rFonts w:ascii="Arial" w:hAnsi="Arial" w:cs="Arial"/>
        </w:rPr>
        <w:t>б) бесплатный доступ заявителей к федеральной государственной информационной системе «Единый портал государственных и муниципальных услуг (функций)», региональному порталу государственных и муниципальных услуг (функций).</w:t>
      </w:r>
    </w:p>
    <w:p w:rsidR="00446F83" w:rsidRPr="00446F83" w:rsidRDefault="00446F83" w:rsidP="0001748B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46F83">
        <w:rPr>
          <w:rFonts w:ascii="Arial" w:hAnsi="Arial" w:cs="Arial"/>
        </w:rPr>
        <w:t>Места ожидания в МКУ «МФЦ» должны соответствовать комфортным условиям для заявителей и оптимальным условиям работы специалистов, предоставляющих муниципальную услугу.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Места ожидания в очереди на получение результатов муниципальной услуги должны быть оборудованы стульями или кресельными секциями. количество мест ожидания определяется исходя из фактической нагрузки и возможностей для их размещения в здании.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Места для заполнения документов в МКУ «МФЦ» оборудуются стульями, столами и обеспечиваются писчей бумагой и канцелярскими принадлежностями в количестве, достаточном для оформления запроса о предоставлении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На территории, прилегающей к зданию, в котором расположены МКУ «МФЦ»,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Помещения МКУ «МФЦ»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 В здании организуется бесплатный туалет для посетителей </w:t>
      </w:r>
      <w:r w:rsidRPr="00446F83">
        <w:rPr>
          <w:rFonts w:ascii="Arial" w:hAnsi="Arial" w:cs="Arial"/>
          <w:vanish/>
          <w:sz w:val="24"/>
          <w:szCs w:val="24"/>
        </w:rPr>
        <w:t>помещении, в котором предоставляется муниципальная в специально выделенном для этих целей помещении.</w:t>
      </w:r>
    </w:p>
    <w:p w:rsidR="00446F83" w:rsidRPr="00446F83" w:rsidRDefault="00446F83" w:rsidP="0001748B">
      <w:pPr>
        <w:numPr>
          <w:ilvl w:val="1"/>
          <w:numId w:val="50"/>
        </w:numPr>
        <w:tabs>
          <w:tab w:val="clear" w:pos="576"/>
          <w:tab w:val="num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 2.16. Показатели доступности и качества предоставления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2.16.1. Показателями доступности муниципальной услуги являются: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lastRenderedPageBreak/>
        <w:t>- получение заявителем полной, актуальной и достоверной информации о порядке предоставления муниципальной услуги;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ходе предоставления муниципальной услуги;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доступность обращения за предоставлением муниципальной услуги, в том числе для лиц с ограниченными физическими возможностями. Для обслуживания заявителей с ограниченными физическими возможностями помещение оборудуется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возможность получения муниципальной услуги в МФЦ;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условия ожидания приема;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обоснованность отказов в предоставлении муниципальной услуги;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выполнение требований, установленных законодательством, в том числе отсутствие избыточных административных действий;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установление персональной ответственности должностных лиц за соблюдение требований административного регламента по каждому действию (административной процедуре) при предоставлении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2.16.2. Показателями качества муниципальной услуги являются: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предоставление муниципальной услуги в соответствии с установленными настоящим административным регламентом порядком и сроками;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отсутствие обоснованных жалоб на решения и действия (бездействия)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района, должностного лица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района, муниципального служащего (ответственного специалиста).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2.17. 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2.17.1. На официальном сайте муниципального образования Тимашевский район в информационно-телекоммуникационной сети «Интернет» и Едином портале государственных услуг (Портале государственных и муниципальных услуг Краснодарского края) заявителю предоставляется возможность копирования формы заявления (приложение № 1 к настоящему регламенту) для дальнейшего его заполнения в электронном виде и распечатки.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2.17.2. Прием заявлений о предоставлении государственных и муниципальных услуг в МКУ «МФЦ», копирование и сканирование документов, предусмотренных частью 6 статьи 7 Федерального закона № 210-ФЗ, информирование и консультирование заявителей о порядке предоставления государственных и муниципальных услуг, ходе рассмотрения запросов о предоставлении государственных и муниципальных услуг, а также по иным вопросам, связанным с предоставлением государственных и муниципальных услуг, в МКУ «МФЦ» осуществляются бесплатно.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2.17.3. При предоставлении услуги в МКУ «МФЦ» прием и выдача документов осуществляется сотрудниками МКУ «МФЦ». Для исполнения пакет документов передается непосредственно в администрацию Тимашевского городского поселения Тимашевского района, в соответствии с заключенным между МКУ «МФЦ» и администрацией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района, соглашением о взаимодействии и пунктом 3.4. настоящего регламента.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2.17.4. Прием документов от заявителя, выдача заявителю результата предоставления муниципальной услуги, а также информирование и консультирование заявителей осуществляется специалистами  МКУ «МФЦ» в день </w:t>
      </w:r>
      <w:r w:rsidRPr="00446F83">
        <w:rPr>
          <w:rFonts w:ascii="Arial" w:hAnsi="Arial" w:cs="Arial"/>
          <w:sz w:val="24"/>
          <w:szCs w:val="24"/>
        </w:rPr>
        <w:lastRenderedPageBreak/>
        <w:t>обращения заявителя в порядке электронной очереди, в том числе по предварительной записи (на определенное время и дату) непрерывно в течение рабочего дня, в соответствии с графиком работы МКУ «МФЦ».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2.17.5. В секторе информирования и ожидания специалист МКУ «МФЦ» осуществляет организационную и консультационную помощь гражданам, обратившимся в МКУ «МФЦ»  для получения 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2.17.6.  Обслуживание заявителей в МКУ «МФЦ» осуществляется с помощью электронной системы управления очередью, которая предназначена для регистрации заявителей в очереди; учета заявителей в очереди; управления отдельными очередями в зависимости от видов услуг; отображения статуса очереди; предварительной записи заявителей. Система управления очередью включает в себя систему голосового и визуального информирования, пульты операторов.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2.17.7. В местах ожидания размещается касса отделения банка по приему платежей.</w:t>
      </w:r>
    </w:p>
    <w:p w:rsidR="00446F83" w:rsidRPr="00446F83" w:rsidRDefault="00446F83" w:rsidP="0001748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46F83" w:rsidRPr="0001748B" w:rsidRDefault="00446F83" w:rsidP="0001748B">
      <w:pPr>
        <w:spacing w:after="0" w:line="240" w:lineRule="auto"/>
        <w:ind w:left="432"/>
        <w:jc w:val="center"/>
        <w:rPr>
          <w:rFonts w:ascii="Arial" w:hAnsi="Arial" w:cs="Arial"/>
          <w:bCs/>
          <w:sz w:val="24"/>
          <w:szCs w:val="24"/>
        </w:rPr>
      </w:pPr>
      <w:r w:rsidRPr="0001748B">
        <w:rPr>
          <w:rFonts w:ascii="Arial" w:hAnsi="Arial" w:cs="Arial"/>
          <w:bCs/>
          <w:sz w:val="24"/>
          <w:szCs w:val="24"/>
        </w:rPr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446F83" w:rsidRPr="00446F83" w:rsidRDefault="00446F83" w:rsidP="00446F8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bookmarkEnd w:id="1"/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3.1.  Административные процедуры (действия) при предоставлении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 (действия):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1) прием заявления с приложением документов необходимых для предоставления услуги;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2) формирование необходимого пакета документов для рассмотрения заявления о предоставлении муниципальной услуги;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3) рассмотрение заявления и формирование результата муниципальной услуги, в соответствии с запросом заявителя;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4) выдача результата предоставления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3.2. Блок-схема описания  административного  процесса предоставления муниципальной  услуги  приведена  в  приложении № 5 к  настоящему административному регламенту.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3.3. Прием документов  на предоставление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Основанием для начала предоставления услуги является подача заявителем в администрацию поселения или МКУ «МФЦ» запроса (заявления) с приложением документов, указанных в пунктах 2.6.1 настоящего регламента.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При личном обращении специалист МКУ «МФЦ» ответственный за прием заявления или специалист администрации (при обращении в администрацию поселения):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проверяет документ, удостоверяющий полномочия представителя, если с заявлением обращается представитель заявителя (заявителей);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при установлении фактов, указанных в пункте 2.8,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(приложения № 1к настоящему регламенту), помогает в его заполнении;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lastRenderedPageBreak/>
        <w:t>- проверяет наличие всех необходимых документов для предоставления муниципальной услуги, в соответствии с пунктами 2.6.1, настоящего регламента;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сличает копии документов с их оригиналами, после чего выполняет на таких копиях  надпись об их соответствии оригиналам либо проставляет штамп «Копия верна», затем заверяет их своей подписью с указанием фамилии и инициалов с проставлением входящего регистрационного номера и даты поступления документов (за исключением случаев, когда верность копии представленного документа засвидетельствована в нотариальном порядке).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Специалист МКУ «МФЦ» (при обращении заявителя в МКУ «МФЦ»)  автоматически регистрирует запрос (заявление) в электронной базе данных и выдает расписку в получении документов в 3 (трех) экземплярах. Первый экземпляр расписки выдается заявителю, второй — прикладывается к принятому пакету документов, третий — передается в архив МКУ «МФЦ».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Специалист администрации  (при обращении заявителя в администрацию поселения) в журнале  учета и  регистрации запросов  делает запись о приеме документов, и выдает копию заявления с проставлением входящего регистрационного номера и даты поступления документов.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Результатом исполнения административной процедуры по приему документов является: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1) выдача заявителю расписки в получении документов (при обращении заявителя в МКУ «МФЦ») или копии заявления с отметкой о получении документов (при обращении заявителя в администрацию поселения).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2) отказ в приеме документов, в соответствии с пунктом 2.8. настоящего регламента, который выдается заявителю в течение 15 минут с момента регистрации запроса (заявления) в виде отчета системы консультирования при установлении фактов, препятствующих  принятию документов (при обращении заявителя в МКУ «МФЦ»).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Ответственный сотрудник МКУ «МФЦ» (при обращении в МКУ «МФЦ») составляет реестр пакетов документов, заверяет его своей подписью с указанием фамилии, имени, отчества и направляет его в администрацию поселения в течение 1 (одного) рабочего дня с даты получения документов.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Прием-передача документов может осуществляться с помощью курьера или в электронном виде, в том числе с использованием автоматизированной информационной системы МФЦ.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– 1 (один) рабочий день с даты поступления заявления.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3.4. Формирование необходимого пакета документов для рассмотрения заявления о предоставлении муниципальной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Основанием для начала процедуры является принятое и зарегистрированное заявление (при обращении заявителя в Администрацию) либо принятый по реестру пакеты документов под роспись ответственных специалистов МКУ «МФЦ» и Администрации (при обращении за услугой в МКУ «МФЦ»).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Специалист Администрации поселения осуществляет следующие действия: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1) выявляет отсутствие документов, которые в соответствии с пунктом 2.7 настоящего регламента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не представленных заявителем самостоятельно;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2) подготавливает необходимые межведомственные запросы в органы, участвующие в предоставлении муниципальной услуги, о представлении документов и информации, необходимых для предоставления услуги, в рамках межведомственного информационного взаимодействия;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lastRenderedPageBreak/>
        <w:t>- межведомственные запросы о предоставлении запрашиваемых сведений в форме электронного документа, согласно утвержденным формам запроса, который подписывается электронной цифровой подписью, или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межведомственный запрос о предоставлении запрашиваемых сведений на бумажном носителе, согласно требованиям, предусмотренным  пунктами 1-8 части 1 статьи 7.2 Федерального закона № 210-ФЗ;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3) направляет межведомственные запросы: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либо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по почте, курьером или посредством факсимильной связи, при отсутствии технической возможности направления межведомственного запроса.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4) получает ответ на межведомственный запрос в течение 5 (пяти) рабочих дней со дня поступления межведомственного запроса в орган или организацию, предоставляющие документ и информацию.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5) формирует пакет документов для рассмотрения (заявление и документы, полученные от заявителя, в соответствии с пунктом 2.6.1 настоящего регламента, документы, полученные в рамках межведомственного взаимодействия).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Результатом исполнения административной процедуры является сформированный пакет документов для рассмотрения.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6 (шесть) рабочих дней с даты  получения документов от МКУ «МФЦ» либо регистрации заявления (при обращении заявителя за услугой в Администрацию).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3.5. Рассмотрение заявления и формирование результата муниципальной услуги, в соответствии с запросом заявителя.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Основанием для начала процедуры является сформированный специалистом администрации пакет документов.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Настоящая административная процедура имеет следующие административные действия: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1) рассмотрение документов специалистом администрации, ответственным за предоставление услуги: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на полноту предоставленных документов заявителем в соответствии с пунктом 2.6.1 и пунктом 2.7 настоящего регламента;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на полноту представленных документов, полученных в рамках межведомственного взаимодействия, в соответствии с пунктом 2.7. настоящего административного регламента;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на наличие (отсутствие) оснований для отказа в предоставление муниципальной услуги, в соответствии с действующим законодательством и пунктом 2.10. настоящего регламента;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2) принятие решения по итогам рассмотрения документов в течение 1 (одного) рабочего дня с момента формирования пакета документов: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а) об отказе в предоставлении муниципальной услуги - в случае выявления оснований для отказа в предоставлении муниципальной услуги, в соответствии с действующим законодательством и пунктом 2.10. настоящего регламента, о чем готовит письмо администрации Тимашевского городского поселения Тимашевского района об отказе в предоставлении муниципальной услуги (далее - отказ в предоставлении услуги);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б) о предоставлении муниципальной услуги и подготовке разрешения (ордера) на проведение земляных работ на территории общего пользования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 (далее – ордер на производство работ);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3) подготовка к выдаче результата предоставления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lastRenderedPageBreak/>
        <w:t>Подписание отказа в предоставлении услуги либо ордера на проведение работ осуществляет глава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 в течение 1 (одного) рабочего дня.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Ответственный специалист Администрации в этот же день регистрирует подписанный отказ в предоставлении услуги в журнале исходящих документов. Выдача ордера осуществляется после его регистрации в книге учета ордеров на право производства земляных работ с присвоением ему регистрационного номера.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Результатом исполнения административной процедуры по рассмотрению заявления и формированию результата муниципальной услуги, в соответствии с запросом заявителя является подготовленные к выдаче заявителю: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разрешение (ордер) на проведение земляных работ на территории общего пользования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района, либо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письмо администрации Тимашевского городского поселения Тимашевский район об отказе в предоставлении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2 (два) рабочих дня с даты  формирования пакета документов.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3.6. Выдача результата предоставления муниципальной услуги.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Основанием для начала процедуры является готовый к выдаче результат предоставления услуги.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Ответственный специалист администрации в течение 1 (одного) рабочего дня с момента формирование результата муниципальной услуги: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- направляет результат предоставления услуги </w:t>
      </w:r>
      <w:r w:rsidRPr="00446F83">
        <w:rPr>
          <w:rFonts w:ascii="Arial" w:eastAsia="Calibri" w:hAnsi="Arial" w:cs="Arial"/>
          <w:sz w:val="24"/>
          <w:szCs w:val="24"/>
        </w:rPr>
        <w:t>заказным письмом с уведомлением по почтовому адресу, указанному заявителем в заявлении, если данный способ получения результата услуги указан им в заявлении, либо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 xml:space="preserve">- </w:t>
      </w:r>
      <w:r w:rsidRPr="00446F83">
        <w:rPr>
          <w:rFonts w:ascii="Arial" w:hAnsi="Arial" w:cs="Arial"/>
          <w:sz w:val="24"/>
          <w:szCs w:val="24"/>
        </w:rPr>
        <w:t>направляет результат предоставления услуги по реестру пакетов документов,</w:t>
      </w:r>
      <w:r w:rsidRPr="00446F83">
        <w:rPr>
          <w:rStyle w:val="FontStyle20"/>
          <w:rFonts w:ascii="Arial" w:hAnsi="Arial" w:cs="Arial"/>
        </w:rPr>
        <w:t xml:space="preserve"> заверяя его своей подписью</w:t>
      </w:r>
      <w:r w:rsidRPr="00446F83">
        <w:rPr>
          <w:rFonts w:ascii="Arial" w:hAnsi="Arial" w:cs="Arial"/>
          <w:sz w:val="24"/>
          <w:szCs w:val="24"/>
        </w:rPr>
        <w:t>, в МКУ «МФЦ»</w:t>
      </w:r>
      <w:r w:rsidRPr="00446F83">
        <w:rPr>
          <w:rFonts w:ascii="Arial" w:eastAsia="Calibri" w:hAnsi="Arial" w:cs="Arial"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 xml:space="preserve">для выдачи его заявителю, при обращении заявителя за услугой </w:t>
      </w:r>
      <w:r w:rsidRPr="00446F83">
        <w:rPr>
          <w:rFonts w:ascii="Arial" w:eastAsia="Calibri" w:hAnsi="Arial" w:cs="Arial"/>
          <w:sz w:val="24"/>
          <w:szCs w:val="24"/>
        </w:rPr>
        <w:t xml:space="preserve">через МКУ «МФЦ», либо 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 xml:space="preserve">- </w:t>
      </w:r>
      <w:r w:rsidRPr="00446F83">
        <w:rPr>
          <w:rFonts w:ascii="Arial" w:hAnsi="Arial" w:cs="Arial"/>
          <w:sz w:val="24"/>
          <w:szCs w:val="24"/>
        </w:rPr>
        <w:t>извещает заявителя по телефону, указанному заявителем в заявлении, о получении результата предоставления муниципальной услуги в администрации</w:t>
      </w:r>
      <w:r w:rsidRPr="00446F83">
        <w:rPr>
          <w:rFonts w:ascii="Arial" w:eastAsia="Calibri" w:hAnsi="Arial" w:cs="Arial"/>
          <w:sz w:val="24"/>
          <w:szCs w:val="24"/>
        </w:rPr>
        <w:t>, если данный способ получения результата услуги указан им в заявлении.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446F83">
        <w:rPr>
          <w:rFonts w:ascii="Arial" w:hAnsi="Arial" w:cs="Arial"/>
          <w:kern w:val="1"/>
          <w:sz w:val="24"/>
          <w:szCs w:val="24"/>
        </w:rPr>
        <w:t>Срок исполнения административной процедуры: 1 рабочий день.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Специалист МКУ «МФЦ» в день приема реестра пакетов документов извещает заявителя по телефону, указанному заявителем в заявлении, о необходимости получить результат предоставления муниципальной услуги в МКУ «МФЦ».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Специалист МКУ «МФЦ» либо специалист администрации (при обращении в администрацию) при предоставлении заявителем расписки или копии заявления с отметкой в получении документов: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1) проверяет документ, удостоверяющий личность заявителя или его представителя;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2) 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3) делает отметку в расписке о получении документов (при обращении в МКУ «МФЦ»);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4) выдает заявителю результат муниципальной услуги под роспись.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Исполнение данной административной процедуры возложено на специалиста МКУ «МФЦ» или специалиста администрации (при подаче заявления в администрацию) ответственного за выдачу документов. 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46F83" w:rsidRPr="0001748B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748B">
        <w:rPr>
          <w:rFonts w:ascii="Arial" w:hAnsi="Arial" w:cs="Arial"/>
          <w:sz w:val="24"/>
          <w:szCs w:val="24"/>
        </w:rPr>
        <w:t>4. Формы контроля за предоставлением услуги</w:t>
      </w:r>
    </w:p>
    <w:p w:rsidR="00446F83" w:rsidRPr="00446F83" w:rsidRDefault="00446F83" w:rsidP="00446F8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4.1. Порядок осуществления текущего контроля за соблюдением и исполнением должностными лицами, ответственными специалистами положений </w:t>
      </w:r>
      <w:r w:rsidRPr="00446F83">
        <w:rPr>
          <w:rFonts w:ascii="Arial" w:hAnsi="Arial" w:cs="Arial"/>
          <w:sz w:val="24"/>
          <w:szCs w:val="24"/>
        </w:rPr>
        <w:lastRenderedPageBreak/>
        <w:t>административного регламента и иных нормативных правовых актов, устанавливающих требования к предоставлению услуги, а также принятием ими решений.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Текущий контроль за соблюдением и исполнением ответственными специалистами администрации, положений настоящего административного регламента и иных нормативных правовых актов, устанавливающих требования к предоставлению услуги, осуществляется главой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4.2.1. Контроль за полнотой и качеством предоставления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услуги, принятие решений и подготовку ответов на жалобы заявителей.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4.2.2.   Плановые проверки осуществляются один раз в год.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4.2.3. Основанием для проведения внеплановой проверки являются  поступление жалобы заявителей на решения и действия (бездействие)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 xml:space="preserve">Тимашевского района, а также должностных лиц, специалистов, ответственных за предоставление услуги.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4.2.4. Плановая и внеплановая проверки осуществляются комиссией, образованной распоряжением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 (далее – распоряжение).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4.2.5. В распоряжении указывается срок проведения проверки, который не может превышать для проведения плановой проверки – 30  дней с момента подписания распоряжения, для проведения внеплановой проверки не позднее – 7  дней со дня регистрации жалобы.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4.2.6. Плановая проверка должна быть начата не позднее 30 ноября текущего года.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4.2.7. Если для рассмотрения жалобы по существу в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 недостаточно предоставленной информации, проводится выездная проверка, либо организуется встреча с заявителем.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4.2.8. По итогам проверки составляется акт, утверждаемый председателем комиссии.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В акте указывается: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дата проведения проверки;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состав комиссии;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характер проверки (плановая, внеплановая);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результаты проверки;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- выводы (предложения).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4.3.Ответственность должностных лиц, ответственных специалистов  за решения и действия (бездействие), принимаемые (осуществляемые) ими в ходе предоставления услуги.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4.3.1. При выявлении в ходе проверки нарушений прав и законных интересов заявителей, противоправных решениях, действиях или бездействии должностных лиц, специалистов, ответственных за предоставление, нарушении положений настоящего административного регламента, виновные должностные лица, специалисты несут ответственность за качество исполнения административных </w:t>
      </w:r>
      <w:r w:rsidRPr="00446F83">
        <w:rPr>
          <w:rFonts w:ascii="Arial" w:hAnsi="Arial" w:cs="Arial"/>
          <w:sz w:val="24"/>
          <w:szCs w:val="24"/>
        </w:rPr>
        <w:lastRenderedPageBreak/>
        <w:t>процедур и услуги в целом в соответствии с нормами действующего законодательства.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4.3.2. Должностным лицам и (или) ответственным специалистам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 xml:space="preserve">Тимашевского района, непосредственно предоставляющим услугу направляется акт с требованием устранить выявленные нарушения.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4.4. Порядок и формы контроля за предоставлением услуги, в том числе со стороны граждан, их объединений и организаций.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Контроль за исполнением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района, а также путем обжалования действий (бездействия) и решений, осуществляемых (принятых) в ходе исполнения административного регламента, в судебном порядке, в соответствии с законодательством Российской Федерации.</w:t>
      </w:r>
    </w:p>
    <w:p w:rsidR="00446F83" w:rsidRPr="00446F83" w:rsidRDefault="00446F83" w:rsidP="00446F83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446F83" w:rsidRPr="0001748B" w:rsidRDefault="00446F83" w:rsidP="00446F83">
      <w:pPr>
        <w:tabs>
          <w:tab w:val="left" w:pos="687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748B">
        <w:rPr>
          <w:rFonts w:ascii="Arial" w:hAnsi="Arial" w:cs="Arial"/>
          <w:sz w:val="24"/>
          <w:szCs w:val="24"/>
        </w:rPr>
        <w:t>5. Досудебный (внесудебный) порядок обжалования решения</w:t>
      </w:r>
    </w:p>
    <w:p w:rsidR="00446F83" w:rsidRPr="0001748B" w:rsidRDefault="00446F83" w:rsidP="00446F83">
      <w:pPr>
        <w:tabs>
          <w:tab w:val="left" w:pos="687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748B">
        <w:rPr>
          <w:rFonts w:ascii="Arial" w:hAnsi="Arial" w:cs="Arial"/>
          <w:sz w:val="24"/>
          <w:szCs w:val="24"/>
        </w:rPr>
        <w:t>и действия (бездействия) органа, предоставляющего услугу, должностного лица органа, предоставляющего услугу, либо муниципального служащего</w:t>
      </w:r>
    </w:p>
    <w:p w:rsidR="00446F83" w:rsidRPr="00446F83" w:rsidRDefault="00446F83" w:rsidP="00446F83">
      <w:pPr>
        <w:tabs>
          <w:tab w:val="left" w:pos="68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5.1. Информация для заявителя о его праве подать жалобу на решение и (или) действие (бездействие)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района, предоставляющей услугу, а также ее должностных лиц, муниципальных служащих при предоставлении муниципальной услуги (далее - жалоба).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5.1.1.Заявители имеют право на обжалование решения и (или) действия (бездействия)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района, а также ее должностных лиц либо муниципальных служащих при предоставлении муниципальной услуги в досудебном порядке.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5.1.2. Заявители могут обжаловать решение и (или) действие (бездействия), принятые в ходе предоставления муниципальной услуги должностным лицом либо муниципальным служащим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 – главе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5.2. Предмет жалобы.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5.2.1. Заявитель может сообщить о нарушении своих прав и законных интересов, противоправных решениях, действиях или бездействии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района, должностного лица администрации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района, муниципального служащего, а также о нарушении положений административного регламента по предоставлению услуги, некорректном поведении или нарушении служебной этики.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Заявитель может обратиться с жалобой, в том числе в следующих случаях: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1) нарушение срока регистрации запроса заявителя о предоставлении услуги;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2) нарушение срока предоставления услуги;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услуги;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услуги, у заявителя;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lastRenderedPageBreak/>
        <w:t>5)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6) 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7) отказ органа, предоставляющего услугу, должностного лица органа, предоставляющего услугу,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5.2.2. Жалобы подлежат  рассмотрению бесплатно. 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5.3. Порядок подачи и рассмотрения жалобы.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5.3.1. Заявители имеют право обратиться с жалобой устно при личном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приеме заявителя или направить ее в письменном или электронном виде.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Жалоба может быть подана в письменной форме на бумажном носителе в администрацию Тимашевского городского поселения</w:t>
      </w:r>
      <w:r w:rsidRPr="00446F83">
        <w:rPr>
          <w:rFonts w:ascii="Arial" w:hAnsi="Arial" w:cs="Arial"/>
          <w:bCs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>Тимашевского района, в том числе через МКУ «МФЦ» (если муниципальная услуга предоставлялась через МКУ «МФЦ»).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5.3.2. Жалоба должна содержать: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1) наименование органа, предоставляющего услугу или Ф.И.О. должностного лица органа, предоставляющего муниципальную услугу, муниципального служащего решения и действия (бездействие) которых обжалуются;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(бездействии) органа, предоставляющего услугу, либо его служащего;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услугу, либо его служащего. Заявителем могут быть представлены документы (при наличии), подтверждающие доводы заявителя, либо их копии.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5.3.3. Прием жалоб.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Прием жалоб в приемную администрации Тимашевского городского поселения Тимашевского района, расположенную по адресу (общественная приемная: Краснодарский край, Тимашевский район, г.Тимашевск, ул. Красная, 100, кабинет № 12, часы приема ежедневно, кроме выходных и праздничных дней,       с 8 ч. 00 мин. до 17 ч. 00 мин.;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lastRenderedPageBreak/>
        <w:t>По почте – на адрес администрации Тимашевского городского поселения Тимашевского района, с использованием средств факсимильной связи – по телефону 8 (861-30) 4-13-63.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 личном приеме жалоба может быть подана в приемную. Время приема жалоб должно совпадать со временем предоставления услуг.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В электронном виде жалоба может быть подана посредством: официального сайта администрации Тимашевского городского поселения Тимашевского района в информационно-телекоммуникационной сети «Интернет»; официального адреса электронной почты администрации Тимашевского городского поселения Тимашевского района; Единого портала государственных и муниципальных услуг (функций); Портал государственных и муниципальных услуг Краснодарского края».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5.3.4. В случае подачи заявителем жалобы через МКУ «МФЦ»  многофункциональный  центр обеспечивает ее передачу в общий отдел администрации Тимашевского городского поселения Тимашевского района на ее рассмотрение в порядке и сроки,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района, но не позднее следующего рабочего дня со дня поступления жалобы.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5.3.5. В случае подачи заявителем жалобы через МКУ «МФЦ» многофункциональный центр обеспечивает ее передачу в администрацию Тимашевского городского поселения Тимашевского района на ее рассмотрение в порядке и сроки,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района, но не позднее следующего рабочего дня со дня поступления жалобы.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5.4. Сроки рассмотрения жалоб.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Жалоба подлежит рассмотрению должностными лицами администрации Тимашевского городского поселения Тимашевского района, наделенными полномочиями по рассмотрению жалоб (комиссией), в течение 15 (пятнадцати рабочих дней) со дня ее регистрации, администрации Тимашевского городского поселения Тимашевского района, должностного лица администрации Тимашевского городского поселения Тимашевского.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В случае обжалования отказа в приеме документов 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течении 5 рабочих дней со дня ее регистрации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5.5. Основания для приостановления рассмотрения жалобы отсутствуют.</w:t>
      </w:r>
    </w:p>
    <w:p w:rsidR="00446F83" w:rsidRPr="00446F83" w:rsidRDefault="00446F83" w:rsidP="0001748B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5.6. Результат рассмотрения жалобы.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5.6.1. По результатам рассмотрения жалобы администрация Тимашевского городского поселения Тимашевского района, принимает одно из следующих решений: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1) удовлетворяет жалобу, в том числе в форме отмены принятого решения, исправления допущенных администрацией Тимашевского городского поселения Тимашевского района либо должностного лица либо муниципального служащего администрации Тимашевского городского поселения Тимашевского района,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и </w:t>
      </w:r>
      <w:r w:rsidRPr="00446F83">
        <w:rPr>
          <w:rFonts w:ascii="Arial" w:hAnsi="Arial" w:cs="Arial"/>
          <w:sz w:val="24"/>
          <w:szCs w:val="24"/>
        </w:rPr>
        <w:lastRenderedPageBreak/>
        <w:t>принятыми в соответствии с ними нормативными правовыми актами Краснодарского края, муниципальными правовыми актами Тимашевского городского поселения Тимашевского района, а также в иных формах.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446F83">
        <w:rPr>
          <w:rFonts w:ascii="Arial" w:hAnsi="Arial" w:cs="Arial"/>
          <w:bCs/>
          <w:sz w:val="24"/>
          <w:szCs w:val="24"/>
        </w:rPr>
        <w:t>При удовлетворении жалобы заявителю выдается результата муниципальной услуги, не позднее 5 рабочих дней со дня принятия решения, если иное не установлено законодательством Российской Федерации</w:t>
      </w:r>
      <w:r w:rsidRPr="00446F83">
        <w:rPr>
          <w:rFonts w:ascii="Arial" w:hAnsi="Arial" w:cs="Arial"/>
          <w:sz w:val="24"/>
          <w:szCs w:val="24"/>
        </w:rPr>
        <w:t>;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2) отказывает в удовлетворении жалобы.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5.6.2. Администрация Тимашевского городского поселения Тимашевского района отказывает в удовлетворении жалобы в следующих случаях: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а) наличие вступившего в законную силу решения суда, арбитражного суда по жалобе о том же предмете и по тем же основаниям;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б) подача жалобы лицом, полномочия которого не подтверждены в порядке, установленным законодательством Российской Федерации, в том числе в соответствии с пунктом 5.3.2 настоящего административного регламента;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в) наличие решения по жалобе, принятого ранее в отношении того же заявителя и по предмету жалобы.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5.6.3. Администрация Тимашевского городского поселения Тимашевского района вправе оставить жалобу без ответа в следующих случаях: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а) наличие в жалобе нецензурные либо оскорбительные выражения, угрозы жизни, здоровью и имуществу должностного лица, а также членов его семьи; 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5.7. Порядок информирования заявителя о результатах рассмотрения жалобы.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5.8. Порядок обжалования решения по жалобе.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Заявители вправе обжаловать решение по жалобе в судебном порядке в соответствии с подведомственностью дел, установленной процессуальным законодательством Российской Федерации.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5.9. Право заявителя на получение информации и документов, необходимых для обоснования и рассмотрения жалобы.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Заявители имеют право обратится в администрацию Тимашевского городского поселения Тимашевского района за получением информации и документов, необходимых для обоснования и рассмотрения жалобы.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5.10. Способы информирования заявителей о порядке подачи и рассмотрения жалобы.</w:t>
      </w:r>
    </w:p>
    <w:p w:rsidR="00446F83" w:rsidRPr="00446F83" w:rsidRDefault="00446F83" w:rsidP="000174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района; в устной форме при личном обращении ( или телефонам) – в отраслевом органе администрации Тимашевского городского поселения Тимашевского района, непосредственно предоставляющего муниципальную услугу, либо многофункциональном центре.</w:t>
      </w:r>
    </w:p>
    <w:p w:rsidR="00446F83" w:rsidRPr="00446F83" w:rsidRDefault="00446F83" w:rsidP="00017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5.11. В случае установления в ходе или по результатам рассмотрения жалобы признаков состава административного правонарушения, или  преступления должностное лицо, наделенное полномочиями по рассмотрению жалоб, незамедлительно направляет соответствующие материалы в органы прокуратуры.</w:t>
      </w:r>
    </w:p>
    <w:p w:rsidR="00266723" w:rsidRPr="00446F83" w:rsidRDefault="00266723" w:rsidP="00446F8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446F83" w:rsidRDefault="00BE399E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66723" w:rsidRPr="00446F83" w:rsidRDefault="00266723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161F8" w:rsidRPr="00446F83" w:rsidRDefault="001161F8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Заместитель главы</w:t>
      </w:r>
    </w:p>
    <w:p w:rsidR="001161F8" w:rsidRPr="00446F83" w:rsidRDefault="001161F8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lastRenderedPageBreak/>
        <w:t>Тимашевского городского поселения</w:t>
      </w:r>
    </w:p>
    <w:p w:rsidR="00CE07DB" w:rsidRPr="00446F83" w:rsidRDefault="001161F8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Тимашевского района</w:t>
      </w:r>
    </w:p>
    <w:p w:rsidR="00446F83" w:rsidRPr="00446F83" w:rsidRDefault="00446F83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П.В.Буряк</w:t>
      </w:r>
    </w:p>
    <w:p w:rsidR="00446F83" w:rsidRPr="00446F83" w:rsidRDefault="00446F83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446F83" w:rsidRPr="00446F83" w:rsidRDefault="00446F83" w:rsidP="0001748B">
      <w:pPr>
        <w:tabs>
          <w:tab w:val="left" w:pos="5103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ПРИЛОЖЕНИЕ №1</w:t>
      </w:r>
    </w:p>
    <w:p w:rsidR="00446F83" w:rsidRPr="00446F83" w:rsidRDefault="00446F83" w:rsidP="0001748B">
      <w:pPr>
        <w:tabs>
          <w:tab w:val="left" w:pos="5103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01748B" w:rsidRDefault="00446F83" w:rsidP="0001748B">
      <w:pPr>
        <w:tabs>
          <w:tab w:val="left" w:pos="5103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по предоставлению муниципальной </w:t>
      </w:r>
    </w:p>
    <w:p w:rsidR="0001748B" w:rsidRDefault="00446F83" w:rsidP="0001748B">
      <w:pPr>
        <w:tabs>
          <w:tab w:val="left" w:pos="5103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услуги «Выдача разрешения (ордера) </w:t>
      </w:r>
    </w:p>
    <w:p w:rsidR="00446F83" w:rsidRPr="00446F83" w:rsidRDefault="00446F83" w:rsidP="0001748B">
      <w:pPr>
        <w:tabs>
          <w:tab w:val="left" w:pos="5103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на проведение земляных работ на </w:t>
      </w:r>
    </w:p>
    <w:p w:rsidR="00446F83" w:rsidRPr="00446F83" w:rsidRDefault="00446F83" w:rsidP="0001748B">
      <w:pPr>
        <w:tabs>
          <w:tab w:val="left" w:pos="5103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территории общего пользования»</w:t>
      </w:r>
    </w:p>
    <w:p w:rsidR="00446F83" w:rsidRDefault="00446F83" w:rsidP="00446F8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1748B" w:rsidRPr="00446F83" w:rsidRDefault="0001748B" w:rsidP="00446F8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ЗАЯВЛЕНИЕ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Организация 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____________________________________________________________________ (полное наименование организации)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 (адрес организации, телефон)</w:t>
      </w:r>
    </w:p>
    <w:p w:rsidR="00446F83" w:rsidRPr="00446F83" w:rsidRDefault="00446F83" w:rsidP="00446F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Прошу выдать ордер на право производства земляных работ на территории Тимашевского городского поселения Тимашевского района на земельном участке по адресу:____________________________________________________ 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(адрес объекта с уточнением зоны работ)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  (назначение земляных работ)</w:t>
      </w:r>
    </w:p>
    <w:p w:rsidR="00446F83" w:rsidRPr="00446F83" w:rsidRDefault="00446F83" w:rsidP="00446F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с "_____" __________________ 20___ г. по "______" ________________ 20___ г.</w:t>
      </w:r>
      <w:r w:rsidRPr="00446F83">
        <w:rPr>
          <w:rFonts w:ascii="Arial" w:hAnsi="Arial" w:cs="Arial"/>
          <w:sz w:val="24"/>
          <w:szCs w:val="24"/>
        </w:rPr>
        <w:br/>
      </w:r>
    </w:p>
    <w:p w:rsidR="00446F83" w:rsidRPr="00446F83" w:rsidRDefault="00446F83" w:rsidP="00446F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 этом сообщаю:</w:t>
      </w:r>
    </w:p>
    <w:p w:rsidR="00446F83" w:rsidRPr="00446F83" w:rsidRDefault="00446F83" w:rsidP="00446F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лицензия на право выполнения строительно-монтажных, ремонтных и др. видов работ выдана ________________________________________________________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(наименование лицензионного центра)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________________________________________________________________________________________________</w:t>
      </w:r>
    </w:p>
    <w:p w:rsidR="00446F83" w:rsidRPr="00446F83" w:rsidRDefault="00446F83" w:rsidP="00446F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N ___________.</w:t>
      </w:r>
    </w:p>
    <w:p w:rsidR="00446F83" w:rsidRPr="00446F83" w:rsidRDefault="00446F83" w:rsidP="00446F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Ответственным за производство земляных работ приказом от </w:t>
      </w:r>
    </w:p>
    <w:p w:rsidR="00446F83" w:rsidRPr="00446F83" w:rsidRDefault="00446F83" w:rsidP="00446F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"___" ________ 20___ г. N ________ назначен ____________________________________________________________________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(должность, фамилия, имя, отчество, контактный телефон)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Руководитель организации ______________        ___________________________</w:t>
      </w:r>
    </w:p>
    <w:p w:rsidR="00446F83" w:rsidRPr="00446F83" w:rsidRDefault="00446F83" w:rsidP="00446F83">
      <w:pPr>
        <w:spacing w:after="0" w:line="240" w:lineRule="auto"/>
        <w:ind w:left="1416" w:firstLine="708"/>
        <w:jc w:val="center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(подпись)                                                   (Ф.И.О.)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46F83" w:rsidRPr="00446F83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Заместитель главы</w:t>
      </w:r>
    </w:p>
    <w:p w:rsidR="00C533E0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Тимашевского городского</w:t>
      </w:r>
      <w:r w:rsidR="00C533E0">
        <w:rPr>
          <w:rFonts w:ascii="Arial" w:hAnsi="Arial" w:cs="Arial"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 xml:space="preserve">поселения </w:t>
      </w:r>
    </w:p>
    <w:p w:rsidR="00C533E0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Тимашевского района</w:t>
      </w:r>
    </w:p>
    <w:p w:rsidR="00446F83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П.В.Буряк</w:t>
      </w:r>
    </w:p>
    <w:p w:rsidR="00C533E0" w:rsidRDefault="00C533E0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533E0" w:rsidRDefault="00C533E0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533E0" w:rsidRDefault="00C533E0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533E0" w:rsidRPr="00446F83" w:rsidRDefault="00C533E0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46F83" w:rsidRPr="00446F83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ПРИЛОЖЕНИЕ №2</w:t>
      </w:r>
    </w:p>
    <w:p w:rsidR="00446F83" w:rsidRPr="00446F83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C533E0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по предоставлению муниципальной услуги </w:t>
      </w:r>
    </w:p>
    <w:p w:rsidR="00C533E0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«Выдача разрешения (ордера) на </w:t>
      </w:r>
    </w:p>
    <w:p w:rsidR="00446F83" w:rsidRPr="00446F83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проведение земляных работ на </w:t>
      </w:r>
    </w:p>
    <w:p w:rsidR="00446F83" w:rsidRPr="00446F83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территории общего пользования»</w:t>
      </w:r>
    </w:p>
    <w:p w:rsid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33E0" w:rsidRPr="00446F83" w:rsidRDefault="00C533E0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b/>
          <w:bCs/>
          <w:spacing w:val="-8"/>
          <w:sz w:val="24"/>
          <w:szCs w:val="24"/>
        </w:rPr>
      </w:pPr>
      <w:r w:rsidRPr="00446F83">
        <w:rPr>
          <w:rFonts w:ascii="Arial" w:hAnsi="Arial" w:cs="Arial"/>
          <w:b/>
          <w:bCs/>
          <w:spacing w:val="-8"/>
          <w:sz w:val="24"/>
          <w:szCs w:val="24"/>
        </w:rPr>
        <w:t>ОРДЕР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b/>
          <w:bCs/>
          <w:spacing w:val="-8"/>
          <w:sz w:val="24"/>
          <w:szCs w:val="24"/>
        </w:rPr>
      </w:pPr>
      <w:r w:rsidRPr="00446F83">
        <w:rPr>
          <w:rFonts w:ascii="Arial" w:hAnsi="Arial" w:cs="Arial"/>
          <w:b/>
          <w:bCs/>
          <w:spacing w:val="-8"/>
          <w:sz w:val="24"/>
          <w:szCs w:val="24"/>
        </w:rPr>
        <w:t>№_______________ от ______________</w:t>
      </w: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b/>
          <w:bCs/>
          <w:spacing w:val="-8"/>
          <w:sz w:val="24"/>
          <w:szCs w:val="24"/>
        </w:rPr>
      </w:pPr>
      <w:r w:rsidRPr="00446F83">
        <w:rPr>
          <w:rFonts w:ascii="Arial" w:hAnsi="Arial" w:cs="Arial"/>
          <w:b/>
          <w:bCs/>
          <w:spacing w:val="-8"/>
          <w:sz w:val="24"/>
          <w:szCs w:val="24"/>
        </w:rPr>
        <w:t>на проведение земляных работ на территории общего пользования</w:t>
      </w:r>
    </w:p>
    <w:p w:rsidR="00446F83" w:rsidRPr="00446F83" w:rsidRDefault="00446F83" w:rsidP="00446F83">
      <w:pPr>
        <w:tabs>
          <w:tab w:val="left" w:pos="68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Заявителю (заказчику) ____________________________________________________________________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(наименование организации, контактный телефон)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Исполнителю (подрядчику) ____________________________________________________________________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(наименование организации, контактный телефон)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____________________________________________________________________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(должность, фамилия, имя, отчество)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Разрешается производство земляных работ по ________________________________________________________________________________________________________________________________________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(наименование и местонахождение объекта)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Особые условия работ: _____________________________________________________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____________________________________________________________________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Я,_____________________________________________________________,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(Ф.И.О. ответственного лица)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За невыполнение  обязательства  по настоящему разрешению (ордеру) несу установленную законодательством ответственность.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Ответственный за производство работ _________________ "__" _______ 20__ г.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 xml:space="preserve">                           (подпись)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Адрес организации: ____________________________________________________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Домашний адрес, телефон ответственного за работы: _____________________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____________________________________________________________________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Производство работ разрешено</w:t>
      </w: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</w:p>
    <w:p w:rsidR="00446F83" w:rsidRPr="00446F83" w:rsidRDefault="00446F83" w:rsidP="00446F8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46F83">
        <w:rPr>
          <w:rFonts w:ascii="Arial" w:eastAsia="Calibri" w:hAnsi="Arial" w:cs="Arial"/>
          <w:sz w:val="24"/>
          <w:szCs w:val="24"/>
        </w:rPr>
        <w:t>С "____" ____________ 20___ г. по "____" ______________ 20__ г.</w:t>
      </w:r>
    </w:p>
    <w:p w:rsidR="00446F83" w:rsidRPr="00446F83" w:rsidRDefault="00446F83" w:rsidP="00446F83">
      <w:pPr>
        <w:tabs>
          <w:tab w:val="left" w:pos="68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tabs>
          <w:tab w:val="left" w:pos="68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tabs>
          <w:tab w:val="left" w:pos="68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Заместитель главы</w:t>
      </w:r>
    </w:p>
    <w:p w:rsidR="00C533E0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Тимашевского городского</w:t>
      </w:r>
      <w:r w:rsidR="00C533E0">
        <w:rPr>
          <w:rFonts w:ascii="Arial" w:hAnsi="Arial" w:cs="Arial"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 xml:space="preserve">поселения </w:t>
      </w:r>
    </w:p>
    <w:p w:rsidR="00C533E0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446F83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П.В.Буряк</w:t>
      </w:r>
    </w:p>
    <w:p w:rsidR="00C533E0" w:rsidRDefault="00C533E0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533E0" w:rsidRDefault="00C533E0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533E0" w:rsidRDefault="00C533E0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533E0" w:rsidRPr="00446F83" w:rsidRDefault="00C533E0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46F83" w:rsidRPr="00446F83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ПРИЛОЖЕНИЕ №3</w:t>
      </w:r>
    </w:p>
    <w:p w:rsidR="00446F83" w:rsidRPr="00446F83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C533E0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по предоставлению муниципальной услуги </w:t>
      </w:r>
    </w:p>
    <w:p w:rsidR="00C533E0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«Выдача разрешения (ордера) </w:t>
      </w:r>
    </w:p>
    <w:p w:rsidR="00446F83" w:rsidRPr="00446F83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 xml:space="preserve">на проведение земляных работ на </w:t>
      </w:r>
    </w:p>
    <w:p w:rsidR="00446F83" w:rsidRPr="00446F83" w:rsidRDefault="00446F83" w:rsidP="00C533E0">
      <w:pPr>
        <w:tabs>
          <w:tab w:val="left" w:pos="510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территории общего пользования»</w:t>
      </w:r>
    </w:p>
    <w:p w:rsid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33E0" w:rsidRPr="00446F83" w:rsidRDefault="00C533E0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446F83">
        <w:rPr>
          <w:rFonts w:ascii="Arial" w:hAnsi="Arial" w:cs="Arial"/>
          <w:b/>
          <w:sz w:val="24"/>
          <w:szCs w:val="24"/>
          <w:lang w:eastAsia="ar-SA"/>
        </w:rPr>
        <w:t>БЛОК-СХЕМА</w:t>
      </w:r>
    </w:p>
    <w:p w:rsidR="00446F83" w:rsidRPr="00446F83" w:rsidRDefault="00446F83" w:rsidP="00446F83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446F83">
        <w:rPr>
          <w:rFonts w:ascii="Arial" w:hAnsi="Arial" w:cs="Arial"/>
          <w:b/>
          <w:sz w:val="24"/>
          <w:szCs w:val="24"/>
          <w:lang w:eastAsia="ar-SA"/>
        </w:rPr>
        <w:t>предоставления муниципальной услуги</w:t>
      </w:r>
    </w:p>
    <w:p w:rsidR="00446F83" w:rsidRPr="00446F83" w:rsidRDefault="00446F83" w:rsidP="00446F83">
      <w:pPr>
        <w:suppressAutoHyphens/>
        <w:spacing w:after="0" w:line="240" w:lineRule="auto"/>
        <w:ind w:firstLine="851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446F83">
        <w:rPr>
          <w:rFonts w:ascii="Arial" w:hAnsi="Arial" w:cs="Arial"/>
          <w:b/>
          <w:sz w:val="24"/>
          <w:szCs w:val="24"/>
          <w:lang w:eastAsia="ar-SA"/>
        </w:rPr>
        <w:t xml:space="preserve">«Выдача разрешения (ордера) на проведение земляных работ на </w:t>
      </w:r>
    </w:p>
    <w:p w:rsidR="00446F83" w:rsidRPr="00446F83" w:rsidRDefault="00446F83" w:rsidP="00446F83">
      <w:pPr>
        <w:suppressAutoHyphens/>
        <w:spacing w:after="0" w:line="240" w:lineRule="auto"/>
        <w:ind w:firstLine="851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446F83">
        <w:rPr>
          <w:rFonts w:ascii="Arial" w:hAnsi="Arial" w:cs="Arial"/>
          <w:b/>
          <w:sz w:val="24"/>
          <w:szCs w:val="24"/>
          <w:lang w:eastAsia="ar-SA"/>
        </w:rPr>
        <w:t>территории общего пользования»</w:t>
      </w:r>
    </w:p>
    <w:p w:rsidR="00446F83" w:rsidRPr="00446F83" w:rsidRDefault="00446F83" w:rsidP="00446F83">
      <w:pPr>
        <w:suppressAutoHyphens/>
        <w:spacing w:after="0" w:line="240" w:lineRule="auto"/>
        <w:ind w:firstLine="851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446F83" w:rsidRPr="00446F83" w:rsidRDefault="00EB2FE6" w:rsidP="00446F83">
      <w:pPr>
        <w:tabs>
          <w:tab w:val="left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26" style="position:absolute;margin-left:8.2pt;margin-top:6.45pt;width:466.7pt;height:64.75pt;z-index:251660288">
            <v:textbox style="mso-next-textbox:#_x0000_s1026">
              <w:txbxContent>
                <w:p w:rsidR="00446F83" w:rsidRPr="00C533E0" w:rsidRDefault="00446F83" w:rsidP="00446F8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3E0">
                    <w:rPr>
                      <w:rFonts w:ascii="Arial" w:hAnsi="Arial" w:cs="Arial"/>
                      <w:sz w:val="24"/>
                      <w:szCs w:val="24"/>
                    </w:rPr>
                    <w:t>Прием и регистрация заявления с приложенным пакетом документов в администрацию Тимашевского городского поселения Тимашевского района либо МКУ «МФЦ» (1 рабочий день)</w:t>
                  </w:r>
                </w:p>
                <w:p w:rsidR="00446F83" w:rsidRDefault="00446F83" w:rsidP="00446F83">
                  <w:pPr>
                    <w:jc w:val="center"/>
                  </w:pPr>
                  <w:r>
                    <w:t xml:space="preserve">(в </w:t>
                  </w:r>
                  <w:r w:rsidRPr="000F17E3">
                    <w:t xml:space="preserve">день приема </w:t>
                  </w:r>
                  <w:r>
                    <w:t xml:space="preserve">– </w:t>
                  </w:r>
                  <w:r w:rsidRPr="000F17E3">
                    <w:t>1 день</w:t>
                  </w:r>
                  <w:r>
                    <w:t>)</w:t>
                  </w:r>
                </w:p>
                <w:p w:rsidR="00446F83" w:rsidRDefault="00446F83" w:rsidP="00446F83">
                  <w:pPr>
                    <w:jc w:val="center"/>
                  </w:pPr>
                </w:p>
                <w:p w:rsidR="00446F83" w:rsidRDefault="00446F83" w:rsidP="00446F83">
                  <w:pPr>
                    <w:jc w:val="center"/>
                  </w:pPr>
                </w:p>
                <w:p w:rsidR="00446F83" w:rsidRPr="000F17E3" w:rsidRDefault="00446F83" w:rsidP="00446F83">
                  <w:pPr>
                    <w:jc w:val="center"/>
                  </w:pPr>
                  <w:r w:rsidRPr="000F17E3">
                    <w:t>(</w:t>
                  </w:r>
                  <w:r>
                    <w:t xml:space="preserve">в </w:t>
                  </w:r>
                  <w:r w:rsidRPr="000F17E3">
                    <w:t xml:space="preserve">день приема </w:t>
                  </w:r>
                  <w:r>
                    <w:t xml:space="preserve">– </w:t>
                  </w:r>
                  <w:r w:rsidRPr="000F17E3">
                    <w:t>1 день)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58.35pt;margin-top:11.2pt;width:0;height:.05pt;z-index:251661312" o:connectortype="straight">
            <v:stroke endarrow="block"/>
          </v:shape>
        </w:pict>
      </w: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EB2FE6" w:rsidP="00446F83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B2FE6">
        <w:rPr>
          <w:rFonts w:ascii="Arial" w:hAnsi="Arial" w:cs="Arial"/>
          <w:bCs/>
          <w:noProof/>
          <w:sz w:val="24"/>
          <w:szCs w:val="24"/>
        </w:rPr>
        <w:pict>
          <v:shape id="_x0000_s1028" type="#_x0000_t32" style="position:absolute;margin-left:241.9pt;margin-top:2.2pt;width:.05pt;height:12.2pt;z-index:251662336" o:connectortype="straight">
            <v:stroke endarrow="block"/>
          </v:shape>
        </w:pict>
      </w:r>
    </w:p>
    <w:p w:rsidR="00446F83" w:rsidRPr="00446F83" w:rsidRDefault="00EB2FE6" w:rsidP="00446F83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32" style="position:absolute;margin-left:12pt;margin-top:.6pt;width:460.7pt;height:52.7pt;z-index:251666432">
            <v:textbox style="mso-next-textbox:#_x0000_s1032">
              <w:txbxContent>
                <w:p w:rsidR="00446F83" w:rsidRPr="00C533E0" w:rsidRDefault="00446F83" w:rsidP="00C533E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3E0">
                    <w:rPr>
                      <w:rFonts w:ascii="Arial" w:hAnsi="Arial" w:cs="Arial"/>
                      <w:sz w:val="24"/>
                      <w:szCs w:val="24"/>
                    </w:rPr>
                    <w:t xml:space="preserve">Формирование необходимого пакета документов для рассмотрения заявления о предоставлении муниципальной услуги </w:t>
                  </w:r>
                </w:p>
                <w:p w:rsidR="00446F83" w:rsidRPr="00C533E0" w:rsidRDefault="00446F83" w:rsidP="00C533E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3E0">
                    <w:rPr>
                      <w:rFonts w:ascii="Arial" w:hAnsi="Arial" w:cs="Arial"/>
                      <w:sz w:val="24"/>
                      <w:szCs w:val="24"/>
                    </w:rPr>
                    <w:t>(5 рабочих  дней от даты регистрации заявления)</w:t>
                  </w:r>
                </w:p>
              </w:txbxContent>
            </v:textbox>
          </v:rect>
        </w:pict>
      </w:r>
    </w:p>
    <w:p w:rsidR="00446F83" w:rsidRPr="00446F83" w:rsidRDefault="00446F83" w:rsidP="00446F83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tabs>
          <w:tab w:val="left" w:pos="855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EB2FE6" w:rsidP="00446F8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7" type="#_x0000_t32" style="position:absolute;margin-left:245.95pt;margin-top:11.9pt;width:.05pt;height:15.6pt;z-index:251671552" o:connectortype="straight">
            <v:stroke endarrow="block"/>
          </v:shape>
        </w:pict>
      </w: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EB2FE6" w:rsidP="00446F8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36" style="position:absolute;margin-left:36.45pt;margin-top:-.1pt;width:418.5pt;height:45.7pt;z-index:251670528">
            <v:textbox style="mso-next-textbox:#_x0000_s1036">
              <w:txbxContent>
                <w:p w:rsidR="00446F83" w:rsidRPr="00C533E0" w:rsidRDefault="00446F83" w:rsidP="00446F8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3E0">
                    <w:rPr>
                      <w:rFonts w:ascii="Arial" w:hAnsi="Arial" w:cs="Arial"/>
                      <w:sz w:val="24"/>
                      <w:szCs w:val="24"/>
                    </w:rPr>
                    <w:t>Рассмотрение заявления и формирование результата муниципальной услуги, в соответствии с запросом заявителя (2 рабочих дня)</w:t>
                  </w:r>
                </w:p>
              </w:txbxContent>
            </v:textbox>
          </v:rect>
        </w:pict>
      </w: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EB2FE6" w:rsidP="00446F8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3" type="#_x0000_t32" style="position:absolute;margin-left:245.95pt;margin-top:4.2pt;width:.05pt;height:12.2pt;z-index:251667456" o:connectortype="straight">
            <v:stroke endarrow="block"/>
          </v:shape>
        </w:pict>
      </w:r>
    </w:p>
    <w:p w:rsidR="00446F83" w:rsidRPr="00446F83" w:rsidRDefault="00EB2FE6" w:rsidP="00446F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B2FE6">
        <w:rPr>
          <w:rFonts w:ascii="Arial" w:hAnsi="Arial" w:cs="Arial"/>
          <w:bCs/>
          <w:noProof/>
          <w:sz w:val="24"/>
          <w:szCs w:val="24"/>
        </w:rPr>
        <w:pict>
          <v:rect id="_x0000_s1034" style="position:absolute;margin-left:6pt;margin-top:8.2pt;width:466.7pt;height:35.4pt;z-index:251668480">
            <v:textbox style="mso-next-textbox:#_x0000_s1034">
              <w:txbxContent>
                <w:p w:rsidR="00446F83" w:rsidRPr="00C533E0" w:rsidRDefault="00446F83" w:rsidP="00446F8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3E0">
                    <w:rPr>
                      <w:rFonts w:ascii="Arial" w:hAnsi="Arial" w:cs="Arial"/>
                      <w:sz w:val="24"/>
                      <w:szCs w:val="24"/>
                    </w:rPr>
                    <w:t>Выдача результата предоставления муниципальной услуги:</w:t>
                  </w:r>
                </w:p>
                <w:p w:rsidR="00446F83" w:rsidRDefault="00446F83" w:rsidP="00446F83">
                  <w:pPr>
                    <w:jc w:val="center"/>
                  </w:pPr>
                  <w:r>
                    <w:t>(1 рабочий день)</w:t>
                  </w:r>
                </w:p>
                <w:p w:rsidR="00446F83" w:rsidRDefault="00446F83" w:rsidP="00446F83"/>
              </w:txbxContent>
            </v:textbox>
          </v:rect>
        </w:pict>
      </w: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EB2FE6" w:rsidP="00446F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B2FE6">
        <w:rPr>
          <w:rFonts w:ascii="Arial" w:hAnsi="Arial" w:cs="Arial"/>
          <w:bCs/>
          <w:noProof/>
          <w:sz w:val="24"/>
          <w:szCs w:val="24"/>
        </w:rPr>
        <w:pict>
          <v:shape id="_x0000_s1035" type="#_x0000_t32" style="position:absolute;margin-left:384.4pt;margin-top:6.65pt;width:.05pt;height:17.7pt;z-index:251669504" o:connectortype="straight">
            <v:stroke endarrow="block"/>
          </v:shape>
        </w:pict>
      </w:r>
      <w:r w:rsidRPr="00EB2FE6">
        <w:rPr>
          <w:rFonts w:ascii="Arial" w:hAnsi="Arial" w:cs="Arial"/>
          <w:bCs/>
          <w:noProof/>
          <w:sz w:val="24"/>
          <w:szCs w:val="24"/>
        </w:rPr>
        <w:pict>
          <v:shape id="_x0000_s1029" type="#_x0000_t32" style="position:absolute;margin-left:58.35pt;margin-top:2.2pt;width:0;height:17.7pt;z-index:251663360" o:connectortype="straight">
            <v:stroke endarrow="block"/>
          </v:shape>
        </w:pict>
      </w:r>
    </w:p>
    <w:p w:rsidR="00446F83" w:rsidRPr="00446F83" w:rsidRDefault="00EB2FE6" w:rsidP="00446F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B2FE6">
        <w:rPr>
          <w:rFonts w:ascii="Arial" w:hAnsi="Arial" w:cs="Arial"/>
          <w:bCs/>
          <w:noProof/>
          <w:sz w:val="24"/>
          <w:szCs w:val="24"/>
        </w:rPr>
        <w:pict>
          <v:rect id="_x0000_s1030" style="position:absolute;margin-left:273.75pt;margin-top:10.55pt;width:210pt;height:53.1pt;z-index:251664384">
            <v:textbox style="mso-next-textbox:#_x0000_s1030">
              <w:txbxContent>
                <w:p w:rsidR="00446F83" w:rsidRPr="00C533E0" w:rsidRDefault="00446F83" w:rsidP="00446F8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3E0">
                    <w:rPr>
                      <w:rFonts w:ascii="Arial" w:hAnsi="Arial" w:cs="Arial"/>
                      <w:sz w:val="24"/>
                      <w:szCs w:val="24"/>
                    </w:rPr>
                    <w:t>Разрешение (ордер) на проведение земляных работ на территории общего пользования</w:t>
                  </w:r>
                </w:p>
                <w:p w:rsidR="00446F83" w:rsidRDefault="00446F83" w:rsidP="00446F83"/>
                <w:p w:rsidR="00446F83" w:rsidRPr="007F0BB7" w:rsidRDefault="00446F83" w:rsidP="00446F83"/>
              </w:txbxContent>
            </v:textbox>
          </v:rect>
        </w:pict>
      </w:r>
      <w:r w:rsidRPr="00EB2FE6">
        <w:rPr>
          <w:rFonts w:ascii="Arial" w:hAnsi="Arial" w:cs="Arial"/>
          <w:bCs/>
          <w:noProof/>
          <w:sz w:val="24"/>
          <w:szCs w:val="24"/>
        </w:rPr>
        <w:pict>
          <v:rect id="_x0000_s1031" style="position:absolute;margin-left:-6pt;margin-top:6.1pt;width:148.2pt;height:55.3pt;z-index:251665408">
            <v:textbox style="mso-next-textbox:#_x0000_s1031">
              <w:txbxContent>
                <w:p w:rsidR="00446F83" w:rsidRPr="00C533E0" w:rsidRDefault="00446F83" w:rsidP="00446F8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3E0">
                    <w:rPr>
                      <w:rFonts w:ascii="Arial" w:hAnsi="Arial" w:cs="Arial"/>
                      <w:sz w:val="24"/>
                      <w:szCs w:val="24"/>
                    </w:rPr>
                    <w:t>Письмо об отказе в предоставлении муниципальной услуги</w:t>
                  </w:r>
                </w:p>
                <w:p w:rsidR="00446F83" w:rsidRPr="00AA0406" w:rsidRDefault="00446F83" w:rsidP="00446F83"/>
              </w:txbxContent>
            </v:textbox>
          </v:rect>
        </w:pict>
      </w: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Default="00446F83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33E0" w:rsidRDefault="00C533E0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33E0" w:rsidRPr="00446F83" w:rsidRDefault="00C533E0" w:rsidP="00446F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6F83" w:rsidRPr="00446F83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Заместитель главы</w:t>
      </w:r>
    </w:p>
    <w:p w:rsidR="00C533E0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Тимашевского городского</w:t>
      </w:r>
      <w:r w:rsidR="00C533E0">
        <w:rPr>
          <w:rFonts w:ascii="Arial" w:hAnsi="Arial" w:cs="Arial"/>
          <w:sz w:val="24"/>
          <w:szCs w:val="24"/>
        </w:rPr>
        <w:t xml:space="preserve"> </w:t>
      </w:r>
      <w:r w:rsidRPr="00446F83">
        <w:rPr>
          <w:rFonts w:ascii="Arial" w:hAnsi="Arial" w:cs="Arial"/>
          <w:sz w:val="24"/>
          <w:szCs w:val="24"/>
        </w:rPr>
        <w:t xml:space="preserve">поселения </w:t>
      </w:r>
    </w:p>
    <w:p w:rsidR="00C533E0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Тимашевского района</w:t>
      </w:r>
    </w:p>
    <w:p w:rsidR="00446F83" w:rsidRPr="00446F83" w:rsidRDefault="00446F83" w:rsidP="00C533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6F83">
        <w:rPr>
          <w:rFonts w:ascii="Arial" w:hAnsi="Arial" w:cs="Arial"/>
          <w:sz w:val="24"/>
          <w:szCs w:val="24"/>
        </w:rPr>
        <w:t>П.В.Буряк</w:t>
      </w:r>
    </w:p>
    <w:sectPr w:rsidR="00446F83" w:rsidRPr="00446F83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23C" w:rsidRDefault="0031523C" w:rsidP="008E5021">
      <w:pPr>
        <w:pStyle w:val="Style30"/>
      </w:pPr>
      <w:r>
        <w:separator/>
      </w:r>
    </w:p>
  </w:endnote>
  <w:endnote w:type="continuationSeparator" w:id="1">
    <w:p w:rsidR="0031523C" w:rsidRDefault="0031523C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23C" w:rsidRDefault="0031523C" w:rsidP="008E5021">
      <w:pPr>
        <w:pStyle w:val="Style30"/>
      </w:pPr>
      <w:r>
        <w:separator/>
      </w:r>
    </w:p>
  </w:footnote>
  <w:footnote w:type="continuationSeparator" w:id="1">
    <w:p w:rsidR="0031523C" w:rsidRDefault="0031523C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8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3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6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9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0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7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9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5BEE133B"/>
    <w:multiLevelType w:val="hybridMultilevel"/>
    <w:tmpl w:val="1FC2C72E"/>
    <w:lvl w:ilvl="0" w:tplc="A6627A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ABDA4">
      <w:numFmt w:val="none"/>
      <w:lvlText w:val=""/>
      <w:lvlJc w:val="left"/>
      <w:pPr>
        <w:tabs>
          <w:tab w:val="num" w:pos="360"/>
        </w:tabs>
      </w:pPr>
    </w:lvl>
    <w:lvl w:ilvl="2" w:tplc="B2EA567C">
      <w:numFmt w:val="none"/>
      <w:lvlText w:val=""/>
      <w:lvlJc w:val="left"/>
      <w:pPr>
        <w:tabs>
          <w:tab w:val="num" w:pos="360"/>
        </w:tabs>
      </w:pPr>
    </w:lvl>
    <w:lvl w:ilvl="3" w:tplc="651E9826">
      <w:numFmt w:val="none"/>
      <w:lvlText w:val=""/>
      <w:lvlJc w:val="left"/>
      <w:pPr>
        <w:tabs>
          <w:tab w:val="num" w:pos="360"/>
        </w:tabs>
      </w:pPr>
    </w:lvl>
    <w:lvl w:ilvl="4" w:tplc="5EA65C0C">
      <w:numFmt w:val="none"/>
      <w:lvlText w:val=""/>
      <w:lvlJc w:val="left"/>
      <w:pPr>
        <w:tabs>
          <w:tab w:val="num" w:pos="360"/>
        </w:tabs>
      </w:pPr>
    </w:lvl>
    <w:lvl w:ilvl="5" w:tplc="B602E1D2">
      <w:numFmt w:val="none"/>
      <w:lvlText w:val=""/>
      <w:lvlJc w:val="left"/>
      <w:pPr>
        <w:tabs>
          <w:tab w:val="num" w:pos="360"/>
        </w:tabs>
      </w:pPr>
    </w:lvl>
    <w:lvl w:ilvl="6" w:tplc="F0885C28">
      <w:numFmt w:val="none"/>
      <w:lvlText w:val=""/>
      <w:lvlJc w:val="left"/>
      <w:pPr>
        <w:tabs>
          <w:tab w:val="num" w:pos="360"/>
        </w:tabs>
      </w:pPr>
    </w:lvl>
    <w:lvl w:ilvl="7" w:tplc="E2600900">
      <w:numFmt w:val="none"/>
      <w:lvlText w:val=""/>
      <w:lvlJc w:val="left"/>
      <w:pPr>
        <w:tabs>
          <w:tab w:val="num" w:pos="360"/>
        </w:tabs>
      </w:pPr>
    </w:lvl>
    <w:lvl w:ilvl="8" w:tplc="9BDCF53C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5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6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9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2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4">
    <w:nsid w:val="79C67B8F"/>
    <w:multiLevelType w:val="hybridMultilevel"/>
    <w:tmpl w:val="FE72E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7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2"/>
  </w:num>
  <w:num w:numId="2">
    <w:abstractNumId w:val="40"/>
  </w:num>
  <w:num w:numId="3">
    <w:abstractNumId w:val="18"/>
  </w:num>
  <w:num w:numId="4">
    <w:abstractNumId w:val="41"/>
  </w:num>
  <w:num w:numId="5">
    <w:abstractNumId w:val="30"/>
  </w:num>
  <w:num w:numId="6">
    <w:abstractNumId w:val="8"/>
  </w:num>
  <w:num w:numId="7">
    <w:abstractNumId w:val="14"/>
  </w:num>
  <w:num w:numId="8">
    <w:abstractNumId w:val="15"/>
  </w:num>
  <w:num w:numId="9">
    <w:abstractNumId w:val="3"/>
  </w:num>
  <w:num w:numId="10">
    <w:abstractNumId w:val="48"/>
  </w:num>
  <w:num w:numId="11">
    <w:abstractNumId w:val="24"/>
  </w:num>
  <w:num w:numId="12">
    <w:abstractNumId w:val="11"/>
  </w:num>
  <w:num w:numId="13">
    <w:abstractNumId w:val="22"/>
  </w:num>
  <w:num w:numId="14">
    <w:abstractNumId w:val="45"/>
  </w:num>
  <w:num w:numId="15">
    <w:abstractNumId w:val="10"/>
  </w:num>
  <w:num w:numId="16">
    <w:abstractNumId w:val="17"/>
  </w:num>
  <w:num w:numId="17">
    <w:abstractNumId w:val="28"/>
  </w:num>
  <w:num w:numId="18">
    <w:abstractNumId w:val="43"/>
  </w:num>
  <w:num w:numId="19">
    <w:abstractNumId w:val="26"/>
  </w:num>
  <w:num w:numId="20">
    <w:abstractNumId w:val="13"/>
  </w:num>
  <w:num w:numId="21">
    <w:abstractNumId w:val="31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6"/>
  </w:num>
  <w:num w:numId="25">
    <w:abstractNumId w:val="9"/>
  </w:num>
  <w:num w:numId="26">
    <w:abstractNumId w:val="36"/>
  </w:num>
  <w:num w:numId="27">
    <w:abstractNumId w:val="39"/>
  </w:num>
  <w:num w:numId="28">
    <w:abstractNumId w:val="1"/>
  </w:num>
  <w:num w:numId="29">
    <w:abstractNumId w:val="25"/>
  </w:num>
  <w:num w:numId="30">
    <w:abstractNumId w:val="49"/>
  </w:num>
  <w:num w:numId="31">
    <w:abstractNumId w:val="12"/>
  </w:num>
  <w:num w:numId="32">
    <w:abstractNumId w:val="42"/>
  </w:num>
  <w:num w:numId="33">
    <w:abstractNumId w:val="38"/>
  </w:num>
  <w:num w:numId="34">
    <w:abstractNumId w:val="37"/>
  </w:num>
  <w:num w:numId="35">
    <w:abstractNumId w:val="35"/>
  </w:num>
  <w:num w:numId="36">
    <w:abstractNumId w:val="5"/>
  </w:num>
  <w:num w:numId="37">
    <w:abstractNumId w:val="7"/>
  </w:num>
  <w:num w:numId="38">
    <w:abstractNumId w:val="21"/>
  </w:num>
  <w:num w:numId="39">
    <w:abstractNumId w:val="46"/>
  </w:num>
  <w:num w:numId="40">
    <w:abstractNumId w:val="27"/>
  </w:num>
  <w:num w:numId="41">
    <w:abstractNumId w:val="19"/>
  </w:num>
  <w:num w:numId="42">
    <w:abstractNumId w:val="2"/>
  </w:num>
  <w:num w:numId="43">
    <w:abstractNumId w:val="34"/>
  </w:num>
  <w:num w:numId="44">
    <w:abstractNumId w:val="23"/>
  </w:num>
  <w:num w:numId="45">
    <w:abstractNumId w:val="16"/>
  </w:num>
  <w:num w:numId="46">
    <w:abstractNumId w:val="4"/>
  </w:num>
  <w:num w:numId="47">
    <w:abstractNumId w:val="47"/>
  </w:num>
  <w:num w:numId="48">
    <w:abstractNumId w:val="44"/>
  </w:num>
  <w:num w:numId="49">
    <w:abstractNumId w:val="33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1748B"/>
    <w:rsid w:val="00047183"/>
    <w:rsid w:val="000721D1"/>
    <w:rsid w:val="00077FA9"/>
    <w:rsid w:val="001161F8"/>
    <w:rsid w:val="00145850"/>
    <w:rsid w:val="00163851"/>
    <w:rsid w:val="001641A2"/>
    <w:rsid w:val="00186BF9"/>
    <w:rsid w:val="00194627"/>
    <w:rsid w:val="00235F2D"/>
    <w:rsid w:val="00266723"/>
    <w:rsid w:val="002D1312"/>
    <w:rsid w:val="002D45A5"/>
    <w:rsid w:val="00307F7E"/>
    <w:rsid w:val="0031523C"/>
    <w:rsid w:val="00371442"/>
    <w:rsid w:val="003D677D"/>
    <w:rsid w:val="003E0A5E"/>
    <w:rsid w:val="003E53EE"/>
    <w:rsid w:val="00446F83"/>
    <w:rsid w:val="00460D75"/>
    <w:rsid w:val="00460EDA"/>
    <w:rsid w:val="00462101"/>
    <w:rsid w:val="00475E44"/>
    <w:rsid w:val="00482A71"/>
    <w:rsid w:val="00493986"/>
    <w:rsid w:val="004A4D7E"/>
    <w:rsid w:val="004D70F0"/>
    <w:rsid w:val="004E6331"/>
    <w:rsid w:val="00523497"/>
    <w:rsid w:val="005417B9"/>
    <w:rsid w:val="00556EB4"/>
    <w:rsid w:val="00561F33"/>
    <w:rsid w:val="005B57C5"/>
    <w:rsid w:val="005B7FF8"/>
    <w:rsid w:val="005D28B4"/>
    <w:rsid w:val="005F06A7"/>
    <w:rsid w:val="005F7C04"/>
    <w:rsid w:val="00626853"/>
    <w:rsid w:val="00636495"/>
    <w:rsid w:val="006547C4"/>
    <w:rsid w:val="006C08C3"/>
    <w:rsid w:val="006C4A87"/>
    <w:rsid w:val="006F78E8"/>
    <w:rsid w:val="00783489"/>
    <w:rsid w:val="00795353"/>
    <w:rsid w:val="007A7DBB"/>
    <w:rsid w:val="007B4B96"/>
    <w:rsid w:val="007B5207"/>
    <w:rsid w:val="007C33DB"/>
    <w:rsid w:val="007C6822"/>
    <w:rsid w:val="007D35B3"/>
    <w:rsid w:val="007F5D69"/>
    <w:rsid w:val="007F7A69"/>
    <w:rsid w:val="00816811"/>
    <w:rsid w:val="008B53F9"/>
    <w:rsid w:val="008B768D"/>
    <w:rsid w:val="008C64B2"/>
    <w:rsid w:val="008D39D4"/>
    <w:rsid w:val="008E5021"/>
    <w:rsid w:val="008F158A"/>
    <w:rsid w:val="009B3618"/>
    <w:rsid w:val="009B6EB5"/>
    <w:rsid w:val="009C4638"/>
    <w:rsid w:val="00A8031D"/>
    <w:rsid w:val="00A83885"/>
    <w:rsid w:val="00A92DC3"/>
    <w:rsid w:val="00AA1787"/>
    <w:rsid w:val="00AB05BA"/>
    <w:rsid w:val="00B22D01"/>
    <w:rsid w:val="00B55374"/>
    <w:rsid w:val="00BB12AE"/>
    <w:rsid w:val="00BE399E"/>
    <w:rsid w:val="00C03B85"/>
    <w:rsid w:val="00C11BA7"/>
    <w:rsid w:val="00C12FE9"/>
    <w:rsid w:val="00C1368B"/>
    <w:rsid w:val="00C533E0"/>
    <w:rsid w:val="00C548B3"/>
    <w:rsid w:val="00C645B4"/>
    <w:rsid w:val="00C8379B"/>
    <w:rsid w:val="00C87458"/>
    <w:rsid w:val="00C94833"/>
    <w:rsid w:val="00CA48C6"/>
    <w:rsid w:val="00CB35BA"/>
    <w:rsid w:val="00CE07DB"/>
    <w:rsid w:val="00CF6C62"/>
    <w:rsid w:val="00D06B6B"/>
    <w:rsid w:val="00D86F70"/>
    <w:rsid w:val="00DB1E14"/>
    <w:rsid w:val="00DF4AE8"/>
    <w:rsid w:val="00E045C0"/>
    <w:rsid w:val="00E14E05"/>
    <w:rsid w:val="00E96507"/>
    <w:rsid w:val="00EA5DDB"/>
    <w:rsid w:val="00EB2FE6"/>
    <w:rsid w:val="00EE49BD"/>
    <w:rsid w:val="00EE7424"/>
    <w:rsid w:val="00EF6703"/>
    <w:rsid w:val="00F80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metricconverter"/>
  <w:shapeDefaults>
    <o:shapedefaults v:ext="edit" spidmax="25602"/>
    <o:shapelayout v:ext="edit">
      <o:idmap v:ext="edit" data="1"/>
      <o:rules v:ext="edit">
        <o:r id="V:Rule7" type="connector" idref="#_x0000_s1027"/>
        <o:r id="V:Rule8" type="connector" idref="#_x0000_s1029"/>
        <o:r id="V:Rule9" type="connector" idref="#_x0000_s1028"/>
        <o:r id="V:Rule10" type="connector" idref="#_x0000_s1037"/>
        <o:r id="V:Rule11" type="connector" idref="#_x0000_s1033"/>
        <o:r id="V:Rule1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link w:val="afff1"/>
    <w:uiPriority w:val="1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Style3">
    <w:name w:val="Style3"/>
    <w:basedOn w:val="a"/>
    <w:rsid w:val="00BE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BE399E"/>
    <w:rPr>
      <w:rFonts w:ascii="Times New Roman" w:hAnsi="Times New Roman" w:cs="Times New Roman"/>
      <w:sz w:val="26"/>
      <w:szCs w:val="26"/>
    </w:rPr>
  </w:style>
  <w:style w:type="character" w:customStyle="1" w:styleId="afff2">
    <w:name w:val="Цветовое выделение"/>
    <w:uiPriority w:val="99"/>
    <w:rsid w:val="00446F83"/>
    <w:rPr>
      <w:b/>
      <w:bCs/>
      <w:color w:val="000080"/>
      <w:sz w:val="30"/>
      <w:szCs w:val="30"/>
    </w:rPr>
  </w:style>
  <w:style w:type="character" w:customStyle="1" w:styleId="afff1">
    <w:name w:val="Без интервала Знак"/>
    <w:link w:val="afff0"/>
    <w:uiPriority w:val="1"/>
    <w:rsid w:val="00446F83"/>
    <w:rPr>
      <w:rFonts w:ascii="Times New Roman" w:eastAsia="Calibri" w:hAnsi="Times New Roman" w:cs="Times New Roman"/>
      <w:sz w:val="28"/>
      <w:lang w:eastAsia="en-US"/>
    </w:rPr>
  </w:style>
  <w:style w:type="character" w:customStyle="1" w:styleId="blk">
    <w:name w:val="blk"/>
    <w:basedOn w:val="a0"/>
    <w:rsid w:val="00446F83"/>
  </w:style>
  <w:style w:type="character" w:customStyle="1" w:styleId="FontStyle20">
    <w:name w:val="Font Style20"/>
    <w:rsid w:val="00446F8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timashevsk.ru" TargetMode="External"/><Relationship Id="rId13" Type="http://schemas.openxmlformats.org/officeDocument/2006/relationships/hyperlink" Target="http://pgu.krasnodar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-timashevsk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/url?sa=D&amp;q=http://pgu.krasnodar.ru/&amp;usg=AFQjCNHcSnw94pCz5QvDVvYNGK96i7xN7Q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m-timashevsk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10" Type="http://schemas.openxmlformats.org/officeDocument/2006/relationships/hyperlink" Target="mailto:mfctim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im_adm@mail.ru" TargetMode="External"/><Relationship Id="rId14" Type="http://schemas.openxmlformats.org/officeDocument/2006/relationships/hyperlink" Target="http://www.adm-timashev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9482</Words>
  <Characters>54049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63405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45</cp:revision>
  <dcterms:created xsi:type="dcterms:W3CDTF">2013-11-27T05:54:00Z</dcterms:created>
  <dcterms:modified xsi:type="dcterms:W3CDTF">2015-03-12T05:45:00Z</dcterms:modified>
</cp:coreProperties>
</file>