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BB" w:rsidRDefault="004F2FBB" w:rsidP="004F2FBB">
      <w:pPr>
        <w:ind w:right="2"/>
        <w:jc w:val="center"/>
      </w:pPr>
      <w:r>
        <w:rPr>
          <w:noProof/>
        </w:rPr>
        <w:drawing>
          <wp:inline distT="0" distB="0" distL="0" distR="0" wp14:anchorId="3E4B523F" wp14:editId="6A9F22E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FBB" w:rsidRDefault="004F2FBB" w:rsidP="004F2FBB">
      <w:pPr>
        <w:shd w:val="clear" w:color="auto" w:fill="FFFFFF"/>
        <w:spacing w:before="86"/>
        <w:ind w:right="10"/>
        <w:jc w:val="center"/>
      </w:pPr>
    </w:p>
    <w:p w:rsidR="004F2FBB" w:rsidRPr="00BE0F24" w:rsidRDefault="004F2FBB" w:rsidP="004F2FB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F2FBB" w:rsidRPr="00BE0F24" w:rsidRDefault="004F2FBB" w:rsidP="004F2FB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F2FBB" w:rsidRPr="00BE0F24" w:rsidRDefault="004F2FBB" w:rsidP="004F2FB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F2FBB" w:rsidRPr="00BE0F24" w:rsidRDefault="004F2FBB" w:rsidP="004F2FB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437</w:t>
      </w:r>
    </w:p>
    <w:p w:rsidR="004F2FBB" w:rsidRDefault="004F2FBB" w:rsidP="004F2FB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970D4" w:rsidRDefault="006970D4" w:rsidP="00A504B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4F2FBB" w:rsidRDefault="004F2FBB" w:rsidP="00A504B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A504B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A504B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A504B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A504BB" w:rsidRPr="00A504BB" w:rsidRDefault="00B35D64" w:rsidP="00A504BB">
      <w:pPr>
        <w:keepLines/>
        <w:tabs>
          <w:tab w:val="left" w:pos="851"/>
        </w:tabs>
        <w:suppressAutoHyphens/>
        <w:ind w:left="851"/>
        <w:contextualSpacing/>
        <w:jc w:val="center"/>
        <w:rPr>
          <w:b/>
          <w:sz w:val="28"/>
          <w:szCs w:val="28"/>
        </w:rPr>
      </w:pPr>
      <w:r w:rsidRPr="00A504BB">
        <w:rPr>
          <w:b/>
          <w:sz w:val="28"/>
          <w:szCs w:val="28"/>
        </w:rPr>
        <w:t xml:space="preserve">«Зона </w:t>
      </w:r>
      <w:proofErr w:type="gramStart"/>
      <w:r w:rsidR="00A504BB" w:rsidRPr="00A504BB">
        <w:rPr>
          <w:b/>
          <w:sz w:val="28"/>
          <w:szCs w:val="28"/>
        </w:rPr>
        <w:t>делового</w:t>
      </w:r>
      <w:proofErr w:type="gramEnd"/>
      <w:r w:rsidR="00A504BB" w:rsidRPr="00A504BB">
        <w:rPr>
          <w:b/>
          <w:sz w:val="28"/>
          <w:szCs w:val="28"/>
        </w:rPr>
        <w:t>, общественного и коммерческого</w:t>
      </w:r>
    </w:p>
    <w:p w:rsidR="0039547D" w:rsidRPr="00A504BB" w:rsidRDefault="00A504BB" w:rsidP="00A504BB">
      <w:pPr>
        <w:keepLines/>
        <w:tabs>
          <w:tab w:val="left" w:pos="851"/>
        </w:tabs>
        <w:suppressAutoHyphens/>
        <w:ind w:left="851"/>
        <w:contextualSpacing/>
        <w:jc w:val="center"/>
        <w:rPr>
          <w:b/>
          <w:sz w:val="28"/>
          <w:szCs w:val="28"/>
        </w:rPr>
      </w:pPr>
      <w:r w:rsidRPr="00A504BB">
        <w:rPr>
          <w:b/>
          <w:sz w:val="28"/>
          <w:szCs w:val="28"/>
        </w:rPr>
        <w:t>назначения (ОД)</w:t>
      </w:r>
      <w:r w:rsidR="006970D4" w:rsidRPr="00A504BB">
        <w:rPr>
          <w:b/>
          <w:color w:val="000000"/>
          <w:sz w:val="28"/>
          <w:szCs w:val="28"/>
        </w:rPr>
        <w:t>»</w:t>
      </w:r>
      <w:r w:rsidR="0039547D" w:rsidRPr="00A504BB">
        <w:rPr>
          <w:b/>
          <w:color w:val="000000"/>
          <w:sz w:val="28"/>
          <w:szCs w:val="28"/>
        </w:rPr>
        <w:t xml:space="preserve"> </w:t>
      </w:r>
      <w:r w:rsidR="006A27AE" w:rsidRPr="00A504BB">
        <w:rPr>
          <w:b/>
          <w:color w:val="000000"/>
          <w:sz w:val="28"/>
          <w:szCs w:val="28"/>
        </w:rPr>
        <w:t xml:space="preserve">для установления границ </w:t>
      </w:r>
      <w:r w:rsidR="005E6CE1" w:rsidRPr="00A504BB">
        <w:rPr>
          <w:b/>
          <w:color w:val="000000"/>
          <w:sz w:val="28"/>
          <w:szCs w:val="28"/>
        </w:rPr>
        <w:t>земельного</w:t>
      </w:r>
    </w:p>
    <w:p w:rsidR="005E6CE1" w:rsidRPr="00A504BB" w:rsidRDefault="005E6CE1" w:rsidP="00A504BB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A504BB">
        <w:rPr>
          <w:rFonts w:ascii="Times New Roman" w:hAnsi="Times New Roman"/>
          <w:color w:val="000000"/>
          <w:sz w:val="28"/>
          <w:szCs w:val="28"/>
        </w:rPr>
        <w:t>участка</w:t>
      </w:r>
      <w:r w:rsidR="0039547D" w:rsidRPr="00A504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04BB">
        <w:rPr>
          <w:rFonts w:ascii="Times New Roman" w:hAnsi="Times New Roman"/>
          <w:color w:val="000000"/>
          <w:sz w:val="28"/>
          <w:szCs w:val="28"/>
        </w:rPr>
        <w:t>под многоквартирным домом</w:t>
      </w:r>
      <w:r w:rsidR="00EE2547" w:rsidRPr="00A504BB">
        <w:rPr>
          <w:rFonts w:ascii="Times New Roman" w:hAnsi="Times New Roman"/>
          <w:color w:val="000000"/>
          <w:sz w:val="28"/>
          <w:szCs w:val="28"/>
        </w:rPr>
        <w:t>,</w:t>
      </w:r>
    </w:p>
    <w:p w:rsidR="0039547D" w:rsidRDefault="005E6CE1" w:rsidP="00A504BB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</w:t>
      </w:r>
      <w:r w:rsidR="00E77ED5">
        <w:rPr>
          <w:rFonts w:ascii="Times New Roman" w:hAnsi="Times New Roman"/>
          <w:color w:val="000000"/>
          <w:sz w:val="28"/>
          <w:szCs w:val="28"/>
        </w:rPr>
        <w:t>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2ED9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 xml:space="preserve">по адресу: </w:t>
      </w:r>
      <w:r w:rsidR="006A27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>г. Тимашевск,</w:t>
      </w:r>
    </w:p>
    <w:p w:rsidR="00BB6DCF" w:rsidRDefault="0039547D" w:rsidP="00A504BB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-н </w:t>
      </w:r>
      <w:r w:rsidR="00A504BB">
        <w:rPr>
          <w:rFonts w:ascii="Times New Roman" w:hAnsi="Times New Roman"/>
          <w:color w:val="000000"/>
          <w:sz w:val="28"/>
          <w:szCs w:val="28"/>
        </w:rPr>
        <w:t xml:space="preserve">Индустриальный, </w:t>
      </w:r>
    </w:p>
    <w:p w:rsidR="00A504BB" w:rsidRPr="006A27AE" w:rsidRDefault="00A504BB" w:rsidP="00A504BB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ул. Рабочая, 40</w:t>
      </w:r>
    </w:p>
    <w:p w:rsidR="009E2ED9" w:rsidRDefault="009E2ED9" w:rsidP="00A504BB">
      <w:pPr>
        <w:jc w:val="center"/>
        <w:rPr>
          <w:sz w:val="28"/>
          <w:szCs w:val="28"/>
        </w:rPr>
      </w:pPr>
    </w:p>
    <w:p w:rsidR="00A504BB" w:rsidRDefault="00A504BB" w:rsidP="00A504BB">
      <w:pPr>
        <w:jc w:val="center"/>
        <w:rPr>
          <w:sz w:val="28"/>
          <w:szCs w:val="28"/>
        </w:rPr>
      </w:pPr>
    </w:p>
    <w:p w:rsidR="0039547D" w:rsidRDefault="006970D4" w:rsidP="0039547D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248E8">
        <w:rPr>
          <w:sz w:val="28"/>
          <w:szCs w:val="28"/>
        </w:rPr>
        <w:t>и  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 </w:t>
      </w:r>
      <w:proofErr w:type="gramStart"/>
      <w:r w:rsidR="007B0C5E" w:rsidRPr="00C40672">
        <w:rPr>
          <w:sz w:val="28"/>
          <w:szCs w:val="28"/>
        </w:rPr>
        <w:t>п</w:t>
      </w:r>
      <w:proofErr w:type="gramEnd"/>
      <w:r w:rsidR="007B0C5E" w:rsidRPr="00C40672">
        <w:rPr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6970D4" w:rsidRPr="00A504BB" w:rsidRDefault="0039547D" w:rsidP="00A504BB">
      <w:pPr>
        <w:keepLines/>
        <w:tabs>
          <w:tab w:val="left" w:pos="0"/>
        </w:tabs>
        <w:suppressAutoHyphens/>
        <w:ind w:right="-284" w:firstLine="709"/>
        <w:contextualSpacing/>
        <w:jc w:val="both"/>
        <w:rPr>
          <w:sz w:val="28"/>
          <w:szCs w:val="28"/>
        </w:rPr>
      </w:pPr>
      <w:r w:rsidRPr="00A504BB">
        <w:rPr>
          <w:sz w:val="28"/>
          <w:szCs w:val="28"/>
          <w:shd w:val="clear" w:color="auto" w:fill="FFFFFF"/>
        </w:rPr>
        <w:t xml:space="preserve">1. </w:t>
      </w:r>
      <w:proofErr w:type="gramStart"/>
      <w:r w:rsidR="00AC7A51" w:rsidRPr="00A504BB">
        <w:rPr>
          <w:sz w:val="28"/>
          <w:szCs w:val="28"/>
          <w:shd w:val="clear" w:color="auto" w:fill="FFFFFF"/>
        </w:rPr>
        <w:t>М</w:t>
      </w:r>
      <w:r w:rsidR="00F66EEE" w:rsidRPr="00A504BB">
        <w:rPr>
          <w:sz w:val="28"/>
          <w:szCs w:val="28"/>
          <w:shd w:val="clear" w:color="auto" w:fill="FFFFFF"/>
        </w:rPr>
        <w:t xml:space="preserve">униципальному бюджетному учреждению </w:t>
      </w:r>
      <w:r w:rsidRPr="00A504BB">
        <w:rPr>
          <w:sz w:val="28"/>
          <w:szCs w:val="28"/>
          <w:shd w:val="clear" w:color="auto" w:fill="FFFFFF"/>
        </w:rPr>
        <w:t xml:space="preserve">«Управление </w:t>
      </w:r>
      <w:r w:rsidR="00F66EEE" w:rsidRPr="00A504BB">
        <w:rPr>
          <w:sz w:val="28"/>
          <w:szCs w:val="28"/>
          <w:shd w:val="clear" w:color="auto" w:fill="FFFFFF"/>
        </w:rPr>
        <w:t>архитектуры и градостроительства Тимашевского городского поселения Тимашевского района» (Артеменко О.И.) подготовить</w:t>
      </w:r>
      <w:r w:rsidR="006970D4" w:rsidRPr="00A504BB">
        <w:rPr>
          <w:sz w:val="28"/>
          <w:szCs w:val="28"/>
        </w:rPr>
        <w:t xml:space="preserve"> </w:t>
      </w:r>
      <w:r w:rsidR="00AC7A51" w:rsidRPr="00A504BB">
        <w:rPr>
          <w:sz w:val="28"/>
          <w:szCs w:val="28"/>
        </w:rPr>
        <w:t xml:space="preserve">документацию по планировке территории (проект межевания территории) в отношении территориальной зоны </w:t>
      </w:r>
      <w:r w:rsidR="00A504BB" w:rsidRPr="00A504BB">
        <w:rPr>
          <w:sz w:val="28"/>
          <w:szCs w:val="28"/>
        </w:rPr>
        <w:t>«Зона делового, общественного и коммерческого</w:t>
      </w:r>
      <w:r w:rsidR="00A504BB">
        <w:rPr>
          <w:sz w:val="28"/>
          <w:szCs w:val="28"/>
        </w:rPr>
        <w:t xml:space="preserve"> </w:t>
      </w:r>
      <w:r w:rsidR="00A504BB" w:rsidRPr="00A504BB">
        <w:rPr>
          <w:sz w:val="28"/>
          <w:szCs w:val="28"/>
        </w:rPr>
        <w:t>назначения (ОД)</w:t>
      </w:r>
      <w:r w:rsidR="00A504BB" w:rsidRPr="00A504BB">
        <w:rPr>
          <w:color w:val="000000"/>
          <w:sz w:val="28"/>
          <w:szCs w:val="28"/>
        </w:rPr>
        <w:t>» для установления границ земельного</w:t>
      </w:r>
      <w:r w:rsidR="00A504BB">
        <w:rPr>
          <w:color w:val="000000"/>
          <w:sz w:val="28"/>
          <w:szCs w:val="28"/>
        </w:rPr>
        <w:t xml:space="preserve"> </w:t>
      </w:r>
      <w:r w:rsidR="00A504BB" w:rsidRPr="00A504BB">
        <w:rPr>
          <w:color w:val="000000"/>
          <w:sz w:val="28"/>
          <w:szCs w:val="28"/>
        </w:rPr>
        <w:t>участка под многоквартирным домом,</w:t>
      </w:r>
      <w:r w:rsidR="00A504BB">
        <w:rPr>
          <w:color w:val="000000"/>
          <w:sz w:val="28"/>
          <w:szCs w:val="28"/>
        </w:rPr>
        <w:t xml:space="preserve"> </w:t>
      </w:r>
      <w:r w:rsidR="00A504BB" w:rsidRPr="00A504BB">
        <w:rPr>
          <w:color w:val="000000"/>
          <w:sz w:val="28"/>
          <w:szCs w:val="28"/>
        </w:rPr>
        <w:t>расположенным  по адресу:  г. Тимашевск,</w:t>
      </w:r>
      <w:r w:rsidR="00A504BB">
        <w:rPr>
          <w:color w:val="000000"/>
          <w:sz w:val="28"/>
          <w:szCs w:val="28"/>
        </w:rPr>
        <w:t xml:space="preserve"> </w:t>
      </w:r>
      <w:proofErr w:type="spellStart"/>
      <w:r w:rsidR="00A504BB" w:rsidRPr="00A504BB">
        <w:rPr>
          <w:color w:val="000000"/>
          <w:sz w:val="28"/>
          <w:szCs w:val="28"/>
        </w:rPr>
        <w:t>мкр</w:t>
      </w:r>
      <w:proofErr w:type="spellEnd"/>
      <w:r w:rsidR="00A504BB" w:rsidRPr="00A504BB">
        <w:rPr>
          <w:color w:val="000000"/>
          <w:sz w:val="28"/>
          <w:szCs w:val="28"/>
        </w:rPr>
        <w:t xml:space="preserve">-н Индустриальный, </w:t>
      </w:r>
      <w:r w:rsidR="00A504BB">
        <w:rPr>
          <w:color w:val="000000"/>
          <w:sz w:val="28"/>
          <w:szCs w:val="28"/>
        </w:rPr>
        <w:t xml:space="preserve">                              </w:t>
      </w:r>
      <w:r w:rsidR="00A504BB" w:rsidRPr="00A504BB">
        <w:rPr>
          <w:color w:val="000000"/>
          <w:sz w:val="28"/>
          <w:szCs w:val="28"/>
        </w:rPr>
        <w:t>ул. Рабочая, 40</w:t>
      </w:r>
      <w:r w:rsidR="006970D4" w:rsidRPr="00A504BB">
        <w:rPr>
          <w:sz w:val="28"/>
          <w:szCs w:val="28"/>
        </w:rPr>
        <w:t xml:space="preserve">. </w:t>
      </w:r>
      <w:proofErr w:type="gramEnd"/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 w:rsidRPr="0039547D">
        <w:rPr>
          <w:sz w:val="28"/>
          <w:szCs w:val="28"/>
        </w:rPr>
        <w:tab/>
        <w:t>2</w:t>
      </w:r>
      <w:r w:rsidR="006970D4" w:rsidRPr="0039547D">
        <w:rPr>
          <w:sz w:val="28"/>
          <w:szCs w:val="28"/>
        </w:rPr>
        <w:t xml:space="preserve">. </w:t>
      </w:r>
      <w:proofErr w:type="gramStart"/>
      <w:r w:rsidR="006970D4" w:rsidRPr="0039547D">
        <w:rPr>
          <w:sz w:val="28"/>
          <w:szCs w:val="28"/>
        </w:rPr>
        <w:t>Со дня опубликования настоящего постановления</w:t>
      </w:r>
      <w:r w:rsidR="006970D4">
        <w:rPr>
          <w:sz w:val="28"/>
          <w:szCs w:val="28"/>
        </w:rPr>
        <w:t xml:space="preserve"> физические </w:t>
      </w:r>
      <w:r w:rsidR="00FD5CC4">
        <w:rPr>
          <w:sz w:val="28"/>
          <w:szCs w:val="28"/>
        </w:rPr>
        <w:t xml:space="preserve">                       </w:t>
      </w:r>
      <w:r w:rsidR="006970D4">
        <w:rPr>
          <w:sz w:val="28"/>
          <w:szCs w:val="28"/>
        </w:rPr>
        <w:t xml:space="preserve">и юридические лица вправе в срок до </w:t>
      </w:r>
      <w:r w:rsidR="00FE76AC">
        <w:rPr>
          <w:sz w:val="28"/>
          <w:szCs w:val="28"/>
        </w:rPr>
        <w:t>12</w:t>
      </w:r>
      <w:r w:rsidR="00EE2547">
        <w:rPr>
          <w:sz w:val="28"/>
          <w:szCs w:val="28"/>
        </w:rPr>
        <w:t xml:space="preserve"> </w:t>
      </w:r>
      <w:r w:rsidR="0039547D">
        <w:rPr>
          <w:sz w:val="28"/>
          <w:szCs w:val="28"/>
        </w:rPr>
        <w:t>ию</w:t>
      </w:r>
      <w:r w:rsidR="00FE76AC">
        <w:rPr>
          <w:sz w:val="28"/>
          <w:szCs w:val="28"/>
        </w:rPr>
        <w:t>л</w:t>
      </w:r>
      <w:r w:rsidR="0039547D">
        <w:rPr>
          <w:sz w:val="28"/>
          <w:szCs w:val="28"/>
        </w:rPr>
        <w:t>я</w:t>
      </w:r>
      <w:r w:rsidR="006970D4">
        <w:rPr>
          <w:sz w:val="28"/>
          <w:szCs w:val="28"/>
        </w:rPr>
        <w:t xml:space="preserve"> 20</w:t>
      </w:r>
      <w:r w:rsidR="009E2ED9">
        <w:rPr>
          <w:sz w:val="28"/>
          <w:szCs w:val="28"/>
        </w:rPr>
        <w:t>20</w:t>
      </w:r>
      <w:r w:rsidR="006970D4">
        <w:rPr>
          <w:sz w:val="28"/>
          <w:szCs w:val="28"/>
        </w:rPr>
        <w:t xml:space="preserve">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до 12.40), накануне нерабочих праздничных дней с 8.00 до 16.00 часов (перерыв с 12.00 до</w:t>
      </w:r>
      <w:proofErr w:type="gramEnd"/>
      <w:r w:rsidR="006970D4">
        <w:rPr>
          <w:sz w:val="28"/>
          <w:szCs w:val="28"/>
        </w:rPr>
        <w:t xml:space="preserve">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 w:rsidR="006970D4">
        <w:rPr>
          <w:sz w:val="28"/>
          <w:szCs w:val="28"/>
        </w:rPr>
        <w:lastRenderedPageBreak/>
        <w:t xml:space="preserve">ул. </w:t>
      </w:r>
      <w:proofErr w:type="gramStart"/>
      <w:r w:rsidR="006970D4">
        <w:rPr>
          <w:sz w:val="28"/>
          <w:szCs w:val="28"/>
        </w:rPr>
        <w:t>Красная</w:t>
      </w:r>
      <w:proofErr w:type="gramEnd"/>
      <w:r w:rsidR="006970D4">
        <w:rPr>
          <w:sz w:val="28"/>
          <w:szCs w:val="28"/>
        </w:rPr>
        <w:t xml:space="preserve">, 100, кабинет № </w:t>
      </w:r>
      <w:r w:rsidR="00907F99">
        <w:rPr>
          <w:sz w:val="28"/>
          <w:szCs w:val="28"/>
        </w:rPr>
        <w:t>25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</w:p>
    <w:p w:rsidR="0039547D" w:rsidRDefault="00BF76C9" w:rsidP="0039547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 w:rsidR="006970D4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9547D" w:rsidRPr="0039547D" w:rsidRDefault="00BF76C9" w:rsidP="0039547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. </w:t>
      </w:r>
      <w:proofErr w:type="gramStart"/>
      <w:r w:rsidR="0039547D" w:rsidRPr="00570385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39547D" w:rsidRPr="00570385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</w:t>
      </w:r>
      <w:r w:rsidR="0039547D">
        <w:rPr>
          <w:rFonts w:ascii="Times New Roman CYR" w:hAnsi="Times New Roman CYR" w:cs="Times New Roman CYR"/>
          <w:sz w:val="28"/>
          <w:szCs w:val="28"/>
        </w:rPr>
        <w:t xml:space="preserve">на </w:t>
      </w:r>
      <w:proofErr w:type="spellStart"/>
      <w:r w:rsidR="0039547D"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 w:rsidR="0039547D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6970D4" w:rsidRDefault="00BF76C9" w:rsidP="0039547D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D5AD3" w:rsidP="006970D4">
      <w:pPr>
        <w:ind w:right="-284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</w:t>
      </w:r>
      <w:r w:rsidR="006970D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970D4">
        <w:rPr>
          <w:sz w:val="28"/>
          <w:szCs w:val="28"/>
        </w:rPr>
        <w:t xml:space="preserve"> Тимашевского городского </w:t>
      </w:r>
    </w:p>
    <w:p w:rsidR="006970D4" w:rsidRDefault="006970D4" w:rsidP="006970D4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</w:t>
      </w:r>
      <w:r w:rsidR="00EE2547">
        <w:rPr>
          <w:sz w:val="28"/>
          <w:szCs w:val="28"/>
        </w:rPr>
        <w:t xml:space="preserve">   </w:t>
      </w:r>
      <w:r w:rsidR="006D5AD3">
        <w:rPr>
          <w:sz w:val="28"/>
          <w:szCs w:val="28"/>
        </w:rPr>
        <w:t xml:space="preserve">     </w:t>
      </w:r>
      <w:r w:rsidR="00EE25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6D5AD3">
        <w:rPr>
          <w:sz w:val="28"/>
          <w:szCs w:val="28"/>
        </w:rPr>
        <w:t>Н.Н. Панин</w:t>
      </w:r>
    </w:p>
    <w:p w:rsidR="00C3629F" w:rsidRDefault="00C3629F"/>
    <w:sectPr w:rsidR="00C3629F" w:rsidSect="004D031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C7B" w:rsidRDefault="004B6C7B" w:rsidP="004D0317">
      <w:r>
        <w:separator/>
      </w:r>
    </w:p>
  </w:endnote>
  <w:endnote w:type="continuationSeparator" w:id="0">
    <w:p w:rsidR="004B6C7B" w:rsidRDefault="004B6C7B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C7B" w:rsidRDefault="004B6C7B" w:rsidP="004D0317">
      <w:r>
        <w:separator/>
      </w:r>
    </w:p>
  </w:footnote>
  <w:footnote w:type="continuationSeparator" w:id="0">
    <w:p w:rsidR="004B6C7B" w:rsidRDefault="004B6C7B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4B6C7B" w:rsidP="004D031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F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12790"/>
    <w:multiLevelType w:val="hybridMultilevel"/>
    <w:tmpl w:val="6E94C0BE"/>
    <w:lvl w:ilvl="0" w:tplc="5D04D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58271B"/>
    <w:multiLevelType w:val="hybridMultilevel"/>
    <w:tmpl w:val="B0AE7BBC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44496"/>
    <w:rsid w:val="00052D72"/>
    <w:rsid w:val="00054E77"/>
    <w:rsid w:val="000745C2"/>
    <w:rsid w:val="000F33B7"/>
    <w:rsid w:val="00137542"/>
    <w:rsid w:val="001546E8"/>
    <w:rsid w:val="00166F38"/>
    <w:rsid w:val="001A74ED"/>
    <w:rsid w:val="002306ED"/>
    <w:rsid w:val="00327EE0"/>
    <w:rsid w:val="00343730"/>
    <w:rsid w:val="00356921"/>
    <w:rsid w:val="0039547D"/>
    <w:rsid w:val="003C4F37"/>
    <w:rsid w:val="003D67EF"/>
    <w:rsid w:val="00406400"/>
    <w:rsid w:val="004757CB"/>
    <w:rsid w:val="00475C16"/>
    <w:rsid w:val="004A71FD"/>
    <w:rsid w:val="004B6C7B"/>
    <w:rsid w:val="004D000C"/>
    <w:rsid w:val="004D0317"/>
    <w:rsid w:val="004D2962"/>
    <w:rsid w:val="004F2FBB"/>
    <w:rsid w:val="0050498E"/>
    <w:rsid w:val="00575765"/>
    <w:rsid w:val="005A6C45"/>
    <w:rsid w:val="005C7681"/>
    <w:rsid w:val="005E6CE1"/>
    <w:rsid w:val="00602787"/>
    <w:rsid w:val="00654708"/>
    <w:rsid w:val="006970D4"/>
    <w:rsid w:val="006A27AE"/>
    <w:rsid w:val="006D5AD3"/>
    <w:rsid w:val="006F2F7D"/>
    <w:rsid w:val="007311A2"/>
    <w:rsid w:val="00745CFC"/>
    <w:rsid w:val="007A43FB"/>
    <w:rsid w:val="007B0C5E"/>
    <w:rsid w:val="007C482E"/>
    <w:rsid w:val="007D0AD8"/>
    <w:rsid w:val="007E2713"/>
    <w:rsid w:val="00810F98"/>
    <w:rsid w:val="008F7886"/>
    <w:rsid w:val="00907F99"/>
    <w:rsid w:val="00963414"/>
    <w:rsid w:val="00966FFC"/>
    <w:rsid w:val="009A7681"/>
    <w:rsid w:val="009D4D66"/>
    <w:rsid w:val="009D69F2"/>
    <w:rsid w:val="009E2ED9"/>
    <w:rsid w:val="009F57C8"/>
    <w:rsid w:val="00A357BB"/>
    <w:rsid w:val="00A366A7"/>
    <w:rsid w:val="00A504BB"/>
    <w:rsid w:val="00A61E04"/>
    <w:rsid w:val="00AA1ACC"/>
    <w:rsid w:val="00AB562C"/>
    <w:rsid w:val="00AC7A51"/>
    <w:rsid w:val="00B25691"/>
    <w:rsid w:val="00B35D64"/>
    <w:rsid w:val="00B46850"/>
    <w:rsid w:val="00B47480"/>
    <w:rsid w:val="00B63005"/>
    <w:rsid w:val="00B97730"/>
    <w:rsid w:val="00BB6DCF"/>
    <w:rsid w:val="00BC1B96"/>
    <w:rsid w:val="00BC2566"/>
    <w:rsid w:val="00BF0D4B"/>
    <w:rsid w:val="00BF351A"/>
    <w:rsid w:val="00BF76C9"/>
    <w:rsid w:val="00C00BF0"/>
    <w:rsid w:val="00C3629F"/>
    <w:rsid w:val="00C85C27"/>
    <w:rsid w:val="00CA3E18"/>
    <w:rsid w:val="00CD5F25"/>
    <w:rsid w:val="00CF3182"/>
    <w:rsid w:val="00D026A2"/>
    <w:rsid w:val="00D33055"/>
    <w:rsid w:val="00D65550"/>
    <w:rsid w:val="00D82581"/>
    <w:rsid w:val="00DF7C2B"/>
    <w:rsid w:val="00E77ED5"/>
    <w:rsid w:val="00EE2547"/>
    <w:rsid w:val="00EF6548"/>
    <w:rsid w:val="00F106E8"/>
    <w:rsid w:val="00F248E8"/>
    <w:rsid w:val="00F320F2"/>
    <w:rsid w:val="00F47B91"/>
    <w:rsid w:val="00F535B8"/>
    <w:rsid w:val="00F66EEE"/>
    <w:rsid w:val="00F874FE"/>
    <w:rsid w:val="00F9498B"/>
    <w:rsid w:val="00FB3B67"/>
    <w:rsid w:val="00FD5CC4"/>
    <w:rsid w:val="00FE3C3B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2F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F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DFDB6-7570-45B9-B5DE-E4C235FC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45</cp:revision>
  <cp:lastPrinted>2020-06-15T10:43:00Z</cp:lastPrinted>
  <dcterms:created xsi:type="dcterms:W3CDTF">2019-06-27T07:09:00Z</dcterms:created>
  <dcterms:modified xsi:type="dcterms:W3CDTF">2020-06-18T04:16:00Z</dcterms:modified>
</cp:coreProperties>
</file>