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542F49" w:rsidRDefault="004F3CE5" w:rsidP="00542F49">
      <w:pPr>
        <w:pStyle w:val="ConsTitle"/>
        <w:widowControl/>
        <w:ind w:right="0"/>
        <w:jc w:val="center"/>
        <w:rPr>
          <w:rFonts w:cs="Arial"/>
          <w:b w:val="0"/>
          <w:sz w:val="24"/>
          <w:szCs w:val="24"/>
        </w:rPr>
      </w:pPr>
      <w:r w:rsidRPr="00542F49">
        <w:rPr>
          <w:rFonts w:cs="Arial"/>
          <w:b w:val="0"/>
          <w:sz w:val="24"/>
          <w:szCs w:val="24"/>
        </w:rPr>
        <w:t>КРАСНОДАРСКИЙ КРАЙ</w:t>
      </w:r>
    </w:p>
    <w:p w:rsidR="004F3CE5" w:rsidRPr="00542F49" w:rsidRDefault="004F3CE5" w:rsidP="00542F49">
      <w:pPr>
        <w:pStyle w:val="ConsTitle"/>
        <w:widowControl/>
        <w:ind w:right="0"/>
        <w:jc w:val="center"/>
        <w:rPr>
          <w:rFonts w:cs="Arial"/>
          <w:b w:val="0"/>
          <w:sz w:val="24"/>
          <w:szCs w:val="24"/>
        </w:rPr>
      </w:pPr>
      <w:r w:rsidRPr="00542F49">
        <w:rPr>
          <w:rFonts w:cs="Arial"/>
          <w:b w:val="0"/>
          <w:sz w:val="24"/>
          <w:szCs w:val="24"/>
        </w:rPr>
        <w:t>ТИМАШЕВСКИЙ РАЙОН</w:t>
      </w:r>
    </w:p>
    <w:p w:rsidR="004F3CE5" w:rsidRPr="00542F49" w:rsidRDefault="004F3CE5" w:rsidP="00542F49">
      <w:pPr>
        <w:pStyle w:val="ConsTitle"/>
        <w:widowControl/>
        <w:ind w:right="0"/>
        <w:jc w:val="center"/>
        <w:rPr>
          <w:rFonts w:cs="Arial"/>
          <w:b w:val="0"/>
          <w:sz w:val="24"/>
          <w:szCs w:val="24"/>
        </w:rPr>
      </w:pPr>
      <w:r w:rsidRPr="00542F49">
        <w:rPr>
          <w:rFonts w:cs="Arial"/>
          <w:b w:val="0"/>
          <w:sz w:val="24"/>
          <w:szCs w:val="24"/>
        </w:rPr>
        <w:t>АДМИНИСТРАЦИЯ ТИМАШЕВСКОГО ГОРОДСКОГО ПОСЕЛЕНИЯ ТИМАШЕВСКОГО РАЙОНА</w:t>
      </w:r>
    </w:p>
    <w:p w:rsidR="004F3CE5" w:rsidRPr="00542F49" w:rsidRDefault="004F3CE5" w:rsidP="00542F49">
      <w:pPr>
        <w:pStyle w:val="ConsTitle"/>
        <w:widowControl/>
        <w:ind w:right="0"/>
        <w:jc w:val="center"/>
        <w:rPr>
          <w:rFonts w:cs="Arial"/>
          <w:b w:val="0"/>
          <w:sz w:val="24"/>
          <w:szCs w:val="24"/>
        </w:rPr>
      </w:pPr>
    </w:p>
    <w:p w:rsidR="004F3CE5" w:rsidRPr="00542F49" w:rsidRDefault="004F3CE5" w:rsidP="00542F49">
      <w:pPr>
        <w:pStyle w:val="ConsTitle"/>
        <w:widowControl/>
        <w:ind w:right="0"/>
        <w:jc w:val="center"/>
        <w:rPr>
          <w:rFonts w:cs="Arial"/>
          <w:b w:val="0"/>
          <w:sz w:val="24"/>
          <w:szCs w:val="24"/>
        </w:rPr>
      </w:pPr>
      <w:r w:rsidRPr="00542F49">
        <w:rPr>
          <w:rFonts w:cs="Arial"/>
          <w:b w:val="0"/>
          <w:sz w:val="24"/>
          <w:szCs w:val="24"/>
        </w:rPr>
        <w:t>ПОСТАНОВЛЕНИЕ</w:t>
      </w:r>
    </w:p>
    <w:p w:rsidR="004F3CE5" w:rsidRPr="00542F49" w:rsidRDefault="004F3CE5" w:rsidP="00542F49">
      <w:pPr>
        <w:pStyle w:val="ConsTitle"/>
        <w:widowControl/>
        <w:ind w:right="0"/>
        <w:jc w:val="center"/>
        <w:rPr>
          <w:rFonts w:cs="Arial"/>
          <w:b w:val="0"/>
          <w:sz w:val="24"/>
          <w:szCs w:val="24"/>
        </w:rPr>
      </w:pPr>
    </w:p>
    <w:p w:rsidR="004F3CE5" w:rsidRPr="00542F49" w:rsidRDefault="003A32E4" w:rsidP="00542F49">
      <w:pPr>
        <w:pStyle w:val="ConsTitle"/>
        <w:widowControl/>
        <w:ind w:right="0"/>
        <w:jc w:val="both"/>
        <w:rPr>
          <w:rFonts w:cs="Arial"/>
          <w:b w:val="0"/>
          <w:sz w:val="24"/>
          <w:szCs w:val="24"/>
        </w:rPr>
      </w:pPr>
      <w:r w:rsidRPr="00542F49">
        <w:rPr>
          <w:rFonts w:cs="Arial"/>
          <w:b w:val="0"/>
          <w:sz w:val="24"/>
          <w:szCs w:val="24"/>
        </w:rPr>
        <w:t xml:space="preserve">20 февраля </w:t>
      </w:r>
      <w:r w:rsidR="00E35A6F" w:rsidRPr="00542F49">
        <w:rPr>
          <w:rFonts w:cs="Arial"/>
          <w:b w:val="0"/>
          <w:sz w:val="24"/>
          <w:szCs w:val="24"/>
        </w:rPr>
        <w:t>201</w:t>
      </w:r>
      <w:r w:rsidR="00B21C16" w:rsidRPr="00542F49">
        <w:rPr>
          <w:rFonts w:cs="Arial"/>
          <w:b w:val="0"/>
          <w:sz w:val="24"/>
          <w:szCs w:val="24"/>
        </w:rPr>
        <w:t>7</w:t>
      </w:r>
      <w:r w:rsidR="004F3CE5" w:rsidRPr="00542F49">
        <w:rPr>
          <w:rFonts w:cs="Arial"/>
          <w:b w:val="0"/>
          <w:sz w:val="24"/>
          <w:szCs w:val="24"/>
        </w:rPr>
        <w:t xml:space="preserve"> года        </w:t>
      </w:r>
      <w:r w:rsidR="00F8491F" w:rsidRPr="00542F49">
        <w:rPr>
          <w:rFonts w:cs="Arial"/>
          <w:b w:val="0"/>
          <w:sz w:val="24"/>
          <w:szCs w:val="24"/>
        </w:rPr>
        <w:t xml:space="preserve">                     </w:t>
      </w:r>
      <w:r w:rsidR="004F3CE5" w:rsidRPr="00542F49">
        <w:rPr>
          <w:rFonts w:cs="Arial"/>
          <w:b w:val="0"/>
          <w:sz w:val="24"/>
          <w:szCs w:val="24"/>
        </w:rPr>
        <w:t>№</w:t>
      </w:r>
      <w:r w:rsidRPr="00542F49">
        <w:rPr>
          <w:rFonts w:cs="Arial"/>
          <w:b w:val="0"/>
          <w:sz w:val="24"/>
          <w:szCs w:val="24"/>
        </w:rPr>
        <w:t xml:space="preserve"> 157</w:t>
      </w:r>
      <w:r w:rsidR="004F3CE5" w:rsidRPr="00542F49">
        <w:rPr>
          <w:rFonts w:cs="Arial"/>
          <w:b w:val="0"/>
          <w:sz w:val="24"/>
          <w:szCs w:val="24"/>
        </w:rPr>
        <w:t xml:space="preserve"> </w:t>
      </w:r>
      <w:r w:rsidR="000B7756" w:rsidRPr="00542F49">
        <w:rPr>
          <w:rFonts w:cs="Arial"/>
          <w:b w:val="0"/>
          <w:sz w:val="24"/>
          <w:szCs w:val="24"/>
        </w:rPr>
        <w:t xml:space="preserve"> </w:t>
      </w:r>
      <w:r w:rsidR="004F3CE5" w:rsidRPr="00542F49">
        <w:rPr>
          <w:rFonts w:cs="Arial"/>
          <w:b w:val="0"/>
          <w:sz w:val="24"/>
          <w:szCs w:val="24"/>
        </w:rPr>
        <w:t xml:space="preserve">           </w:t>
      </w:r>
      <w:r w:rsidR="00F8491F" w:rsidRPr="00542F49">
        <w:rPr>
          <w:rFonts w:cs="Arial"/>
          <w:b w:val="0"/>
          <w:sz w:val="24"/>
          <w:szCs w:val="24"/>
        </w:rPr>
        <w:t xml:space="preserve">          </w:t>
      </w:r>
      <w:r w:rsidR="004F3CE5" w:rsidRPr="00542F49">
        <w:rPr>
          <w:rFonts w:cs="Arial"/>
          <w:b w:val="0"/>
          <w:sz w:val="24"/>
          <w:szCs w:val="24"/>
        </w:rPr>
        <w:t xml:space="preserve">                       г.Тимаш</w:t>
      </w:r>
      <w:bookmarkStart w:id="0" w:name="_GoBack"/>
      <w:bookmarkEnd w:id="0"/>
      <w:r w:rsidR="004F3CE5" w:rsidRPr="00542F49">
        <w:rPr>
          <w:rFonts w:cs="Arial"/>
          <w:b w:val="0"/>
          <w:sz w:val="24"/>
          <w:szCs w:val="24"/>
        </w:rPr>
        <w:t>евск</w:t>
      </w:r>
    </w:p>
    <w:p w:rsidR="009A5B88" w:rsidRPr="00542F49" w:rsidRDefault="009A5B88" w:rsidP="00542F49">
      <w:pPr>
        <w:spacing w:after="0" w:line="240" w:lineRule="auto"/>
        <w:jc w:val="center"/>
        <w:rPr>
          <w:rFonts w:ascii="Arial" w:hAnsi="Arial" w:cs="Arial"/>
          <w:sz w:val="24"/>
          <w:szCs w:val="24"/>
        </w:rPr>
      </w:pPr>
    </w:p>
    <w:p w:rsidR="00873EBD" w:rsidRPr="00C93F34" w:rsidRDefault="00873EBD" w:rsidP="00542F49">
      <w:pPr>
        <w:spacing w:after="0" w:line="240" w:lineRule="auto"/>
        <w:ind w:right="-1"/>
        <w:jc w:val="center"/>
        <w:outlineLvl w:val="0"/>
        <w:rPr>
          <w:rFonts w:ascii="Arial" w:hAnsi="Arial" w:cs="Arial"/>
          <w:b/>
          <w:sz w:val="32"/>
          <w:szCs w:val="32"/>
        </w:rPr>
      </w:pPr>
      <w:r w:rsidRPr="00C93F34">
        <w:rPr>
          <w:rFonts w:ascii="Arial" w:hAnsi="Arial" w:cs="Arial"/>
          <w:b/>
          <w:sz w:val="32"/>
          <w:szCs w:val="32"/>
        </w:rPr>
        <w:t>Об утверждении административного регламента</w:t>
      </w:r>
      <w:r w:rsidR="00C93F34">
        <w:rPr>
          <w:rFonts w:ascii="Arial" w:hAnsi="Arial" w:cs="Arial"/>
          <w:b/>
          <w:sz w:val="32"/>
          <w:szCs w:val="32"/>
        </w:rPr>
        <w:t xml:space="preserve"> </w:t>
      </w:r>
      <w:r w:rsidRPr="00C93F34">
        <w:rPr>
          <w:rFonts w:ascii="Arial" w:hAnsi="Arial" w:cs="Arial"/>
          <w:b/>
          <w:sz w:val="32"/>
          <w:szCs w:val="32"/>
        </w:rPr>
        <w:t>по предоставлению муниципальной услуги</w:t>
      </w:r>
      <w:r w:rsidR="00C93F34">
        <w:rPr>
          <w:rFonts w:ascii="Arial" w:hAnsi="Arial" w:cs="Arial"/>
          <w:b/>
          <w:sz w:val="32"/>
          <w:szCs w:val="32"/>
        </w:rPr>
        <w:t xml:space="preserve"> </w:t>
      </w:r>
      <w:r w:rsidRPr="00C93F34">
        <w:rPr>
          <w:rFonts w:ascii="Arial" w:hAnsi="Arial" w:cs="Arial"/>
          <w:b/>
          <w:sz w:val="32"/>
          <w:szCs w:val="32"/>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73EBD" w:rsidRPr="00C93F34" w:rsidRDefault="00873EBD" w:rsidP="00542F49">
      <w:pPr>
        <w:spacing w:after="0" w:line="240" w:lineRule="auto"/>
        <w:ind w:right="-1"/>
        <w:jc w:val="center"/>
        <w:outlineLvl w:val="0"/>
        <w:rPr>
          <w:rFonts w:ascii="Arial" w:hAnsi="Arial" w:cs="Arial"/>
          <w:sz w:val="24"/>
          <w:szCs w:val="24"/>
        </w:rPr>
      </w:pPr>
    </w:p>
    <w:p w:rsidR="00873EBD" w:rsidRPr="00C93F34" w:rsidRDefault="00873EBD" w:rsidP="00542F49">
      <w:pPr>
        <w:spacing w:after="0" w:line="240" w:lineRule="auto"/>
        <w:ind w:right="-1"/>
        <w:jc w:val="center"/>
        <w:outlineLvl w:val="0"/>
        <w:rPr>
          <w:rFonts w:ascii="Arial" w:hAnsi="Arial" w:cs="Arial"/>
          <w:sz w:val="24"/>
          <w:szCs w:val="24"/>
        </w:rPr>
      </w:pPr>
    </w:p>
    <w:p w:rsidR="00873EBD" w:rsidRPr="00542F49" w:rsidRDefault="00873EBD" w:rsidP="00C93F34">
      <w:pPr>
        <w:spacing w:after="0" w:line="240" w:lineRule="auto"/>
        <w:ind w:right="-1" w:firstLine="540"/>
        <w:jc w:val="both"/>
        <w:rPr>
          <w:rFonts w:ascii="Arial" w:hAnsi="Arial" w:cs="Arial"/>
          <w:sz w:val="24"/>
          <w:szCs w:val="24"/>
        </w:rPr>
      </w:pPr>
      <w:r w:rsidRPr="00542F49">
        <w:rPr>
          <w:rFonts w:ascii="Arial" w:hAnsi="Arial" w:cs="Arial"/>
          <w:sz w:val="24"/>
          <w:szCs w:val="24"/>
        </w:rPr>
        <w:t>Руководствуясь Земельным кодексом РФ, Федеральным законом</w:t>
      </w:r>
      <w:r w:rsidR="00C93F34">
        <w:rPr>
          <w:rFonts w:ascii="Arial" w:hAnsi="Arial" w:cs="Arial"/>
          <w:sz w:val="24"/>
          <w:szCs w:val="24"/>
        </w:rPr>
        <w:t xml:space="preserve"> </w:t>
      </w:r>
      <w:r w:rsidRPr="00542F49">
        <w:rPr>
          <w:rFonts w:ascii="Arial" w:hAnsi="Arial" w:cs="Arial"/>
          <w:sz w:val="24"/>
          <w:szCs w:val="24"/>
        </w:rPr>
        <w:t>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статьей 65 Устава Тимашевского городского поселения Тимашевского района, постановлениями администрации Тимашевского городского поселения Тимашевского района от 12 июля 2012 года № 349 «Об утверждении перечня муниципальных услуг (функций), предоставляемых (исполняемых) администрацией Тимашевского городского  поселения  Тимашевского района» (в редакции постановлений от 22 августа 2013 года № 513, от 28 августа 2014 года № 601, от 30 сентября 2014 года  № 673, от 24 февраля  2015  года № 71, от 3 апреля 2015 года № 215, от 26 июня 2015 года № 453), от 6 августа 2013 года  № 482 «Об утверждении порядка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п</w:t>
      </w:r>
      <w:r w:rsidR="00C93F34">
        <w:rPr>
          <w:rFonts w:ascii="Arial" w:hAnsi="Arial" w:cs="Arial"/>
          <w:sz w:val="24"/>
          <w:szCs w:val="24"/>
        </w:rPr>
        <w:t>остановля</w:t>
      </w:r>
      <w:r w:rsidRPr="00542F49">
        <w:rPr>
          <w:rFonts w:ascii="Arial" w:hAnsi="Arial" w:cs="Arial"/>
          <w:sz w:val="24"/>
          <w:szCs w:val="24"/>
        </w:rPr>
        <w:t>ю:</w:t>
      </w:r>
    </w:p>
    <w:p w:rsidR="00873EBD" w:rsidRPr="00542F49" w:rsidRDefault="00873EBD" w:rsidP="00C93F34">
      <w:pPr>
        <w:spacing w:after="0" w:line="240" w:lineRule="auto"/>
        <w:ind w:right="-1" w:firstLine="540"/>
        <w:jc w:val="both"/>
        <w:outlineLvl w:val="0"/>
        <w:rPr>
          <w:rFonts w:ascii="Arial" w:hAnsi="Arial" w:cs="Arial"/>
          <w:sz w:val="24"/>
          <w:szCs w:val="24"/>
        </w:rPr>
      </w:pPr>
      <w:r w:rsidRPr="00542F49">
        <w:rPr>
          <w:rFonts w:ascii="Arial" w:hAnsi="Arial" w:cs="Arial"/>
          <w:sz w:val="24"/>
          <w:szCs w:val="24"/>
        </w:rPr>
        <w:t>1. Утвердить административный регламент по предоставлению муниципальной услуги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(прилагается).</w:t>
      </w:r>
    </w:p>
    <w:p w:rsidR="00873EBD" w:rsidRPr="00542F49" w:rsidRDefault="00873EBD" w:rsidP="00C93F34">
      <w:pPr>
        <w:spacing w:after="0" w:line="240" w:lineRule="auto"/>
        <w:ind w:right="-1" w:firstLine="540"/>
        <w:jc w:val="both"/>
        <w:outlineLvl w:val="0"/>
        <w:rPr>
          <w:rFonts w:ascii="Arial" w:hAnsi="Arial" w:cs="Arial"/>
          <w:sz w:val="24"/>
          <w:szCs w:val="24"/>
        </w:rPr>
      </w:pPr>
      <w:r w:rsidRPr="00542F49">
        <w:rPr>
          <w:rFonts w:ascii="Arial" w:hAnsi="Arial" w:cs="Arial"/>
          <w:sz w:val="24"/>
          <w:szCs w:val="24"/>
        </w:rPr>
        <w:t>2. Признать утратившими силу следующие постановления администрации Тимашевского городского поселения Тимашевского района:</w:t>
      </w:r>
    </w:p>
    <w:p w:rsidR="00873EBD" w:rsidRPr="00542F49" w:rsidRDefault="00873EBD" w:rsidP="00C93F34">
      <w:pPr>
        <w:spacing w:after="0" w:line="240" w:lineRule="auto"/>
        <w:ind w:right="-1" w:firstLine="540"/>
        <w:jc w:val="both"/>
        <w:outlineLvl w:val="0"/>
        <w:rPr>
          <w:rFonts w:ascii="Arial" w:hAnsi="Arial" w:cs="Arial"/>
          <w:sz w:val="24"/>
          <w:szCs w:val="24"/>
        </w:rPr>
      </w:pPr>
      <w:r w:rsidRPr="00542F49">
        <w:rPr>
          <w:rFonts w:ascii="Arial" w:hAnsi="Arial" w:cs="Arial"/>
          <w:sz w:val="24"/>
          <w:szCs w:val="24"/>
        </w:rPr>
        <w:t>- постановление от 2 июля 2015 года № 472 «Об утверждении административного регламента по предоставлению муниципальной услуги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73EBD" w:rsidRPr="00542F49" w:rsidRDefault="00873EBD" w:rsidP="00C93F34">
      <w:pPr>
        <w:spacing w:after="0" w:line="240" w:lineRule="auto"/>
        <w:ind w:right="-1" w:firstLine="540"/>
        <w:jc w:val="both"/>
        <w:outlineLvl w:val="0"/>
        <w:rPr>
          <w:rFonts w:ascii="Arial" w:hAnsi="Arial" w:cs="Arial"/>
          <w:sz w:val="24"/>
          <w:szCs w:val="24"/>
        </w:rPr>
      </w:pPr>
      <w:r w:rsidRPr="00542F49">
        <w:rPr>
          <w:rFonts w:ascii="Arial" w:hAnsi="Arial" w:cs="Arial"/>
          <w:sz w:val="24"/>
          <w:szCs w:val="24"/>
        </w:rPr>
        <w:t xml:space="preserve">- постановление от 20 февраля 2016 года № 232 «О внесении изменений в постановление администрации Тимашевского городского поселения Тимашевского района от 2 июля 2015 года № 472 «Об утверждении административного регламента по предоставлению муниципальной услуги «Заключение соглашения о перераспределении земель и (или) земельных участков, находящихся в </w:t>
      </w:r>
      <w:r w:rsidRPr="00542F49">
        <w:rPr>
          <w:rFonts w:ascii="Arial" w:hAnsi="Arial" w:cs="Arial"/>
          <w:sz w:val="24"/>
          <w:szCs w:val="24"/>
        </w:rPr>
        <w:lastRenderedPageBreak/>
        <w:t>государственной или муниципальной собственности, и земельных участков, находящихся в частной собственности».</w:t>
      </w:r>
    </w:p>
    <w:p w:rsidR="00873EBD" w:rsidRPr="00542F49" w:rsidRDefault="00873EBD" w:rsidP="00C93F34">
      <w:pPr>
        <w:spacing w:after="0" w:line="240" w:lineRule="auto"/>
        <w:ind w:right="-1" w:firstLine="540"/>
        <w:jc w:val="both"/>
        <w:outlineLvl w:val="0"/>
        <w:rPr>
          <w:rFonts w:ascii="Arial" w:hAnsi="Arial" w:cs="Arial"/>
          <w:sz w:val="24"/>
          <w:szCs w:val="24"/>
        </w:rPr>
      </w:pPr>
      <w:r w:rsidRPr="00542F49">
        <w:rPr>
          <w:rFonts w:ascii="Arial" w:hAnsi="Arial" w:cs="Arial"/>
          <w:sz w:val="24"/>
          <w:szCs w:val="24"/>
        </w:rPr>
        <w:t>3. Организационному отделу администрации Тимашевского городского поселения Тимашевского района (Сысоев)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873EBD" w:rsidRPr="00542F49" w:rsidRDefault="00873EBD" w:rsidP="00C93F34">
      <w:pPr>
        <w:spacing w:after="0" w:line="240" w:lineRule="auto"/>
        <w:ind w:right="-1" w:firstLine="540"/>
        <w:jc w:val="both"/>
        <w:rPr>
          <w:rFonts w:ascii="Arial" w:hAnsi="Arial" w:cs="Arial"/>
          <w:sz w:val="24"/>
          <w:szCs w:val="24"/>
        </w:rPr>
      </w:pPr>
      <w:r w:rsidRPr="00542F49">
        <w:rPr>
          <w:rFonts w:ascii="Arial" w:hAnsi="Arial" w:cs="Arial"/>
          <w:sz w:val="24"/>
          <w:szCs w:val="24"/>
        </w:rPr>
        <w:t>4. Контроль за выполнением настоящего постановления возложить на заместителя главы Тимашевского городского поселения Тимашевского района С.Г.Шпирного.</w:t>
      </w:r>
    </w:p>
    <w:p w:rsidR="00873EBD" w:rsidRPr="00542F49" w:rsidRDefault="00873EBD" w:rsidP="00C93F34">
      <w:pPr>
        <w:spacing w:after="0" w:line="240" w:lineRule="auto"/>
        <w:ind w:right="-1" w:firstLine="540"/>
        <w:jc w:val="both"/>
        <w:rPr>
          <w:rFonts w:ascii="Arial" w:hAnsi="Arial" w:cs="Arial"/>
          <w:sz w:val="24"/>
          <w:szCs w:val="24"/>
        </w:rPr>
      </w:pPr>
      <w:r w:rsidRPr="00542F49">
        <w:rPr>
          <w:rFonts w:ascii="Arial" w:hAnsi="Arial" w:cs="Arial"/>
          <w:sz w:val="24"/>
          <w:szCs w:val="24"/>
        </w:rPr>
        <w:t>5. Постановление вступает в силу после его официального опубликования и распространяется на правоотношения, возникшие с 1 января 2017 года.</w:t>
      </w:r>
    </w:p>
    <w:p w:rsidR="00286658" w:rsidRPr="00542F49" w:rsidRDefault="00286658" w:rsidP="00C93F34">
      <w:pPr>
        <w:spacing w:after="0" w:line="240" w:lineRule="auto"/>
        <w:ind w:firstLine="540"/>
        <w:jc w:val="both"/>
        <w:rPr>
          <w:rFonts w:ascii="Arial" w:hAnsi="Arial" w:cs="Arial"/>
          <w:sz w:val="24"/>
          <w:szCs w:val="24"/>
        </w:rPr>
      </w:pPr>
    </w:p>
    <w:p w:rsidR="00121650" w:rsidRPr="00542F49" w:rsidRDefault="00121650" w:rsidP="00C93F34">
      <w:pPr>
        <w:spacing w:after="0" w:line="240" w:lineRule="auto"/>
        <w:ind w:firstLine="540"/>
        <w:jc w:val="both"/>
        <w:rPr>
          <w:rFonts w:ascii="Arial" w:hAnsi="Arial" w:cs="Arial"/>
          <w:sz w:val="24"/>
          <w:szCs w:val="24"/>
        </w:rPr>
      </w:pPr>
    </w:p>
    <w:p w:rsidR="00286658" w:rsidRPr="00542F49" w:rsidRDefault="00286658" w:rsidP="00C93F34">
      <w:pPr>
        <w:spacing w:after="0" w:line="240" w:lineRule="auto"/>
        <w:ind w:firstLine="540"/>
        <w:jc w:val="both"/>
        <w:rPr>
          <w:rFonts w:ascii="Arial" w:hAnsi="Arial" w:cs="Arial"/>
          <w:sz w:val="24"/>
          <w:szCs w:val="24"/>
        </w:rPr>
      </w:pPr>
    </w:p>
    <w:p w:rsidR="00286658" w:rsidRPr="00542F49" w:rsidRDefault="00286658" w:rsidP="00C93F34">
      <w:pPr>
        <w:spacing w:after="0" w:line="240" w:lineRule="auto"/>
        <w:ind w:firstLine="540"/>
        <w:jc w:val="both"/>
        <w:rPr>
          <w:rFonts w:ascii="Arial" w:hAnsi="Arial" w:cs="Arial"/>
          <w:sz w:val="24"/>
          <w:szCs w:val="24"/>
        </w:rPr>
      </w:pPr>
      <w:r w:rsidRPr="00542F49">
        <w:rPr>
          <w:rFonts w:ascii="Arial" w:hAnsi="Arial" w:cs="Arial"/>
          <w:sz w:val="24"/>
          <w:szCs w:val="24"/>
        </w:rPr>
        <w:t>Глава</w:t>
      </w:r>
    </w:p>
    <w:p w:rsidR="00CD3914" w:rsidRPr="00542F49" w:rsidRDefault="006C7AE9" w:rsidP="00C93F34">
      <w:pPr>
        <w:spacing w:after="0" w:line="240" w:lineRule="auto"/>
        <w:ind w:firstLine="540"/>
        <w:jc w:val="both"/>
        <w:rPr>
          <w:rFonts w:ascii="Arial" w:hAnsi="Arial" w:cs="Arial"/>
          <w:sz w:val="24"/>
          <w:szCs w:val="24"/>
        </w:rPr>
      </w:pPr>
      <w:r w:rsidRPr="00542F49">
        <w:rPr>
          <w:rFonts w:ascii="Arial" w:hAnsi="Arial" w:cs="Arial"/>
          <w:sz w:val="24"/>
          <w:szCs w:val="24"/>
        </w:rPr>
        <w:t>Тимашевского городского</w:t>
      </w:r>
      <w:r w:rsidR="00624BF6" w:rsidRPr="00542F49">
        <w:rPr>
          <w:rFonts w:ascii="Arial" w:hAnsi="Arial" w:cs="Arial"/>
          <w:sz w:val="24"/>
          <w:szCs w:val="24"/>
        </w:rPr>
        <w:t xml:space="preserve"> </w:t>
      </w:r>
      <w:r w:rsidRPr="00542F49">
        <w:rPr>
          <w:rFonts w:ascii="Arial" w:hAnsi="Arial" w:cs="Arial"/>
          <w:sz w:val="24"/>
          <w:szCs w:val="24"/>
        </w:rPr>
        <w:t>поселения</w:t>
      </w:r>
    </w:p>
    <w:p w:rsidR="00CD3914" w:rsidRPr="00542F49" w:rsidRDefault="006C7AE9" w:rsidP="00C93F34">
      <w:pPr>
        <w:spacing w:after="0" w:line="240" w:lineRule="auto"/>
        <w:ind w:firstLine="540"/>
        <w:jc w:val="both"/>
        <w:rPr>
          <w:rFonts w:ascii="Arial" w:hAnsi="Arial" w:cs="Arial"/>
          <w:sz w:val="24"/>
          <w:szCs w:val="24"/>
        </w:rPr>
      </w:pPr>
      <w:r w:rsidRPr="00542F49">
        <w:rPr>
          <w:rFonts w:ascii="Arial" w:hAnsi="Arial" w:cs="Arial"/>
          <w:sz w:val="24"/>
          <w:szCs w:val="24"/>
        </w:rPr>
        <w:t>Тимашевского района</w:t>
      </w:r>
    </w:p>
    <w:p w:rsidR="006C7AE9" w:rsidRPr="00542F49" w:rsidRDefault="00286658" w:rsidP="00C93F34">
      <w:pPr>
        <w:spacing w:after="0" w:line="240" w:lineRule="auto"/>
        <w:ind w:firstLine="540"/>
        <w:jc w:val="both"/>
        <w:rPr>
          <w:rFonts w:ascii="Arial" w:hAnsi="Arial" w:cs="Arial"/>
          <w:sz w:val="24"/>
          <w:szCs w:val="24"/>
        </w:rPr>
      </w:pPr>
      <w:r w:rsidRPr="00542F49">
        <w:rPr>
          <w:rFonts w:ascii="Arial" w:hAnsi="Arial" w:cs="Arial"/>
          <w:sz w:val="24"/>
          <w:szCs w:val="24"/>
        </w:rPr>
        <w:t>П.В.Буряк</w:t>
      </w:r>
    </w:p>
    <w:p w:rsidR="00873EBD" w:rsidRPr="00542F49" w:rsidRDefault="00873EBD" w:rsidP="00C93F34">
      <w:pPr>
        <w:spacing w:after="0" w:line="240" w:lineRule="auto"/>
        <w:ind w:firstLine="540"/>
        <w:jc w:val="both"/>
        <w:rPr>
          <w:rFonts w:ascii="Arial" w:hAnsi="Arial" w:cs="Arial"/>
          <w:sz w:val="24"/>
          <w:szCs w:val="24"/>
        </w:rPr>
      </w:pPr>
    </w:p>
    <w:p w:rsidR="00873EBD" w:rsidRPr="00542F49" w:rsidRDefault="00873EBD" w:rsidP="00C93F34">
      <w:pPr>
        <w:spacing w:after="0" w:line="240" w:lineRule="auto"/>
        <w:ind w:firstLine="540"/>
        <w:jc w:val="both"/>
        <w:rPr>
          <w:rFonts w:ascii="Arial" w:hAnsi="Arial" w:cs="Arial"/>
          <w:sz w:val="24"/>
          <w:szCs w:val="24"/>
        </w:rPr>
      </w:pPr>
    </w:p>
    <w:p w:rsidR="00873EBD" w:rsidRPr="00542F49" w:rsidRDefault="00873EBD" w:rsidP="00C93F34">
      <w:pPr>
        <w:spacing w:after="0" w:line="240" w:lineRule="auto"/>
        <w:ind w:firstLine="540"/>
        <w:jc w:val="both"/>
        <w:rPr>
          <w:rFonts w:ascii="Arial" w:hAnsi="Arial" w:cs="Arial"/>
          <w:sz w:val="24"/>
          <w:szCs w:val="24"/>
        </w:rPr>
      </w:pPr>
    </w:p>
    <w:p w:rsidR="00873EBD" w:rsidRPr="00542F49" w:rsidRDefault="00873EBD" w:rsidP="00C93F34">
      <w:pPr>
        <w:spacing w:after="0" w:line="240" w:lineRule="auto"/>
        <w:ind w:firstLine="540"/>
        <w:jc w:val="both"/>
        <w:rPr>
          <w:rFonts w:ascii="Arial" w:hAnsi="Arial" w:cs="Arial"/>
          <w:sz w:val="24"/>
          <w:szCs w:val="24"/>
        </w:rPr>
      </w:pPr>
    </w:p>
    <w:p w:rsidR="00873EBD" w:rsidRPr="00542F49" w:rsidRDefault="00873EBD" w:rsidP="00C93F34">
      <w:pPr>
        <w:suppressAutoHyphens/>
        <w:spacing w:after="0" w:line="240" w:lineRule="auto"/>
        <w:ind w:firstLine="540"/>
        <w:rPr>
          <w:rFonts w:ascii="Arial" w:hAnsi="Arial" w:cs="Arial"/>
          <w:sz w:val="24"/>
          <w:szCs w:val="24"/>
        </w:rPr>
      </w:pPr>
      <w:r w:rsidRPr="00542F49">
        <w:rPr>
          <w:rFonts w:ascii="Arial" w:hAnsi="Arial" w:cs="Arial"/>
          <w:bCs/>
          <w:sz w:val="24"/>
          <w:szCs w:val="24"/>
        </w:rPr>
        <w:t>ПРИЛОЖЕНИЕ</w:t>
      </w:r>
    </w:p>
    <w:p w:rsidR="00873EBD" w:rsidRPr="00542F49" w:rsidRDefault="00873EBD" w:rsidP="00C93F34">
      <w:pPr>
        <w:pStyle w:val="afff0"/>
        <w:ind w:firstLine="540"/>
        <w:rPr>
          <w:rFonts w:ascii="Arial" w:hAnsi="Arial" w:cs="Arial"/>
          <w:sz w:val="24"/>
          <w:szCs w:val="24"/>
        </w:rPr>
      </w:pPr>
      <w:r w:rsidRPr="00542F49">
        <w:rPr>
          <w:rFonts w:ascii="Arial" w:hAnsi="Arial" w:cs="Arial"/>
          <w:sz w:val="24"/>
          <w:szCs w:val="24"/>
        </w:rPr>
        <w:t>УТВЕРЖДЕН</w:t>
      </w:r>
    </w:p>
    <w:p w:rsidR="00873EBD" w:rsidRPr="00542F49" w:rsidRDefault="00873EBD" w:rsidP="00C93F34">
      <w:pPr>
        <w:pStyle w:val="afff0"/>
        <w:ind w:firstLine="540"/>
        <w:rPr>
          <w:rFonts w:ascii="Arial" w:hAnsi="Arial" w:cs="Arial"/>
          <w:sz w:val="24"/>
          <w:szCs w:val="24"/>
        </w:rPr>
      </w:pPr>
      <w:r w:rsidRPr="00542F49">
        <w:rPr>
          <w:rFonts w:ascii="Arial" w:hAnsi="Arial" w:cs="Arial"/>
          <w:sz w:val="24"/>
          <w:szCs w:val="24"/>
        </w:rPr>
        <w:t xml:space="preserve">постановлением администрации </w:t>
      </w:r>
    </w:p>
    <w:p w:rsidR="00C93F34" w:rsidRDefault="00873EBD" w:rsidP="00C93F34">
      <w:pPr>
        <w:pStyle w:val="afff0"/>
        <w:ind w:firstLine="540"/>
        <w:rPr>
          <w:rFonts w:ascii="Arial" w:hAnsi="Arial" w:cs="Arial"/>
          <w:sz w:val="24"/>
          <w:szCs w:val="24"/>
        </w:rPr>
      </w:pPr>
      <w:r w:rsidRPr="00542F49">
        <w:rPr>
          <w:rFonts w:ascii="Arial" w:hAnsi="Arial" w:cs="Arial"/>
          <w:sz w:val="24"/>
          <w:szCs w:val="24"/>
        </w:rPr>
        <w:t xml:space="preserve">Тимашевского городского поселения </w:t>
      </w:r>
    </w:p>
    <w:p w:rsidR="00873EBD" w:rsidRPr="00542F49" w:rsidRDefault="00873EBD" w:rsidP="00C93F34">
      <w:pPr>
        <w:pStyle w:val="afff0"/>
        <w:ind w:firstLine="540"/>
        <w:rPr>
          <w:rFonts w:ascii="Arial" w:hAnsi="Arial" w:cs="Arial"/>
          <w:sz w:val="24"/>
          <w:szCs w:val="24"/>
        </w:rPr>
      </w:pPr>
      <w:r w:rsidRPr="00542F49">
        <w:rPr>
          <w:rFonts w:ascii="Arial" w:hAnsi="Arial" w:cs="Arial"/>
          <w:sz w:val="24"/>
          <w:szCs w:val="24"/>
        </w:rPr>
        <w:t>Тимашевского района</w:t>
      </w:r>
    </w:p>
    <w:p w:rsidR="00873EBD" w:rsidRPr="00542F49" w:rsidRDefault="00873EBD" w:rsidP="00C93F34">
      <w:pPr>
        <w:suppressAutoHyphens/>
        <w:spacing w:after="0" w:line="240" w:lineRule="auto"/>
        <w:ind w:firstLine="540"/>
        <w:rPr>
          <w:rFonts w:ascii="Arial" w:hAnsi="Arial" w:cs="Arial"/>
          <w:sz w:val="24"/>
          <w:szCs w:val="24"/>
        </w:rPr>
      </w:pPr>
      <w:r w:rsidRPr="00542F49">
        <w:rPr>
          <w:rFonts w:ascii="Arial" w:hAnsi="Arial" w:cs="Arial"/>
          <w:sz w:val="24"/>
          <w:szCs w:val="24"/>
        </w:rPr>
        <w:t xml:space="preserve">от </w:t>
      </w:r>
      <w:r w:rsidR="00C93F34">
        <w:rPr>
          <w:rFonts w:ascii="Arial" w:hAnsi="Arial" w:cs="Arial"/>
          <w:sz w:val="24"/>
          <w:szCs w:val="24"/>
        </w:rPr>
        <w:t xml:space="preserve">20.02.2017 </w:t>
      </w:r>
      <w:r w:rsidRPr="00542F49">
        <w:rPr>
          <w:rFonts w:ascii="Arial" w:hAnsi="Arial" w:cs="Arial"/>
          <w:sz w:val="24"/>
          <w:szCs w:val="24"/>
        </w:rPr>
        <w:t xml:space="preserve">№ </w:t>
      </w:r>
      <w:r w:rsidR="00C93F34">
        <w:rPr>
          <w:rFonts w:ascii="Arial" w:hAnsi="Arial" w:cs="Arial"/>
          <w:sz w:val="24"/>
          <w:szCs w:val="24"/>
        </w:rPr>
        <w:t>157</w:t>
      </w:r>
    </w:p>
    <w:p w:rsidR="00873EBD" w:rsidRPr="00542F49" w:rsidRDefault="00873EBD" w:rsidP="00542F49">
      <w:pPr>
        <w:widowControl w:val="0"/>
        <w:tabs>
          <w:tab w:val="left" w:pos="142"/>
        </w:tabs>
        <w:spacing w:after="0" w:line="240" w:lineRule="auto"/>
        <w:ind w:firstLine="851"/>
        <w:jc w:val="center"/>
        <w:outlineLvl w:val="0"/>
        <w:rPr>
          <w:rFonts w:ascii="Arial" w:hAnsi="Arial" w:cs="Arial"/>
          <w:sz w:val="24"/>
          <w:szCs w:val="24"/>
        </w:rPr>
      </w:pPr>
    </w:p>
    <w:p w:rsidR="00873EBD" w:rsidRPr="00542F49" w:rsidRDefault="00873EBD" w:rsidP="00542F49">
      <w:pPr>
        <w:widowControl w:val="0"/>
        <w:tabs>
          <w:tab w:val="left" w:pos="142"/>
        </w:tabs>
        <w:spacing w:after="0" w:line="240" w:lineRule="auto"/>
        <w:ind w:firstLine="851"/>
        <w:jc w:val="center"/>
        <w:outlineLvl w:val="0"/>
        <w:rPr>
          <w:rFonts w:ascii="Arial" w:hAnsi="Arial" w:cs="Arial"/>
          <w:sz w:val="24"/>
          <w:szCs w:val="24"/>
        </w:rPr>
      </w:pPr>
    </w:p>
    <w:p w:rsidR="00873EBD" w:rsidRPr="00542F49" w:rsidRDefault="00873EBD" w:rsidP="00542F49">
      <w:pPr>
        <w:widowControl w:val="0"/>
        <w:tabs>
          <w:tab w:val="left" w:pos="142"/>
        </w:tabs>
        <w:spacing w:after="0" w:line="240" w:lineRule="auto"/>
        <w:jc w:val="center"/>
        <w:outlineLvl w:val="0"/>
        <w:rPr>
          <w:rFonts w:ascii="Arial" w:hAnsi="Arial" w:cs="Arial"/>
          <w:b/>
          <w:caps/>
          <w:sz w:val="24"/>
          <w:szCs w:val="24"/>
        </w:rPr>
      </w:pPr>
      <w:r w:rsidRPr="00542F49">
        <w:rPr>
          <w:rFonts w:ascii="Arial" w:hAnsi="Arial" w:cs="Arial"/>
          <w:b/>
          <w:caps/>
          <w:sz w:val="24"/>
          <w:szCs w:val="24"/>
        </w:rPr>
        <w:t>АДМИНИСТРАТИВНЫЙ РЕГЛАМЕНТ</w:t>
      </w:r>
    </w:p>
    <w:p w:rsidR="00873EBD" w:rsidRPr="00542F49" w:rsidRDefault="00873EBD" w:rsidP="00C93F34">
      <w:pPr>
        <w:widowControl w:val="0"/>
        <w:tabs>
          <w:tab w:val="left" w:pos="142"/>
        </w:tabs>
        <w:spacing w:after="0" w:line="240" w:lineRule="auto"/>
        <w:jc w:val="center"/>
        <w:outlineLvl w:val="0"/>
        <w:rPr>
          <w:rFonts w:ascii="Arial" w:hAnsi="Arial" w:cs="Arial"/>
          <w:b/>
          <w:caps/>
        </w:rPr>
      </w:pPr>
      <w:r w:rsidRPr="00542F49">
        <w:rPr>
          <w:rFonts w:ascii="Arial" w:hAnsi="Arial" w:cs="Arial"/>
          <w:b/>
          <w:caps/>
          <w:sz w:val="24"/>
          <w:szCs w:val="24"/>
        </w:rPr>
        <w:t xml:space="preserve">по предоставлению муниципальной услуги </w:t>
      </w:r>
      <w:bookmarkStart w:id="1" w:name="sub_51"/>
      <w:r w:rsidRPr="00542F49">
        <w:rPr>
          <w:rFonts w:ascii="Arial" w:hAnsi="Arial" w:cs="Arial"/>
          <w:b/>
          <w:caps/>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73EBD" w:rsidRPr="00542F49" w:rsidRDefault="00873EBD" w:rsidP="00542F49">
      <w:pPr>
        <w:widowControl w:val="0"/>
        <w:tabs>
          <w:tab w:val="left" w:pos="142"/>
        </w:tabs>
        <w:spacing w:after="0" w:line="240" w:lineRule="auto"/>
        <w:rPr>
          <w:rFonts w:ascii="Arial" w:hAnsi="Arial" w:cs="Arial"/>
          <w:sz w:val="24"/>
          <w:szCs w:val="24"/>
        </w:rPr>
      </w:pPr>
    </w:p>
    <w:p w:rsidR="00873EBD" w:rsidRPr="00C93F34" w:rsidRDefault="00873EBD" w:rsidP="00542F49">
      <w:pPr>
        <w:pStyle w:val="1"/>
        <w:widowControl w:val="0"/>
        <w:tabs>
          <w:tab w:val="left" w:pos="142"/>
        </w:tabs>
        <w:spacing w:before="0" w:after="0"/>
        <w:jc w:val="center"/>
        <w:rPr>
          <w:b w:val="0"/>
          <w:caps/>
          <w:sz w:val="24"/>
          <w:szCs w:val="24"/>
        </w:rPr>
      </w:pPr>
      <w:r w:rsidRPr="00C93F34">
        <w:rPr>
          <w:b w:val="0"/>
          <w:caps/>
          <w:sz w:val="24"/>
          <w:szCs w:val="24"/>
        </w:rPr>
        <w:t xml:space="preserve">Раздел 1. Общие положения </w:t>
      </w:r>
    </w:p>
    <w:p w:rsidR="00873EBD" w:rsidRPr="00542F49" w:rsidRDefault="00873EBD" w:rsidP="00542F49">
      <w:pPr>
        <w:widowControl w:val="0"/>
        <w:tabs>
          <w:tab w:val="left" w:pos="142"/>
        </w:tabs>
        <w:spacing w:after="0" w:line="240" w:lineRule="auto"/>
        <w:rPr>
          <w:rFonts w:ascii="Arial" w:hAnsi="Arial" w:cs="Arial"/>
          <w:caps/>
          <w:sz w:val="24"/>
          <w:szCs w:val="24"/>
        </w:rPr>
      </w:pPr>
    </w:p>
    <w:bookmarkEnd w:id="1"/>
    <w:p w:rsidR="00873EBD" w:rsidRPr="00542F49" w:rsidRDefault="00873EBD" w:rsidP="00542F49">
      <w:pPr>
        <w:widowControl w:val="0"/>
        <w:tabs>
          <w:tab w:val="left" w:pos="142"/>
        </w:tabs>
        <w:spacing w:after="0" w:line="240" w:lineRule="auto"/>
        <w:jc w:val="center"/>
        <w:outlineLvl w:val="0"/>
        <w:rPr>
          <w:rFonts w:ascii="Arial" w:hAnsi="Arial" w:cs="Arial"/>
          <w:caps/>
          <w:sz w:val="24"/>
          <w:szCs w:val="24"/>
        </w:rPr>
      </w:pPr>
      <w:r w:rsidRPr="00542F49">
        <w:rPr>
          <w:rFonts w:ascii="Arial" w:hAnsi="Arial" w:cs="Arial"/>
          <w:caps/>
          <w:sz w:val="24"/>
          <w:szCs w:val="24"/>
        </w:rPr>
        <w:t>Подраздел 1.1. Предмет регулирования</w:t>
      </w:r>
    </w:p>
    <w:p w:rsidR="00873EBD" w:rsidRPr="00542F49" w:rsidRDefault="00873EBD" w:rsidP="00542F49">
      <w:pPr>
        <w:widowControl w:val="0"/>
        <w:tabs>
          <w:tab w:val="left" w:pos="142"/>
        </w:tabs>
        <w:spacing w:after="0" w:line="240" w:lineRule="auto"/>
        <w:ind w:firstLine="720"/>
        <w:jc w:val="both"/>
        <w:outlineLvl w:val="0"/>
        <w:rPr>
          <w:rFonts w:ascii="Arial" w:hAnsi="Arial" w:cs="Arial"/>
          <w:sz w:val="24"/>
          <w:szCs w:val="24"/>
        </w:rPr>
      </w:pPr>
    </w:p>
    <w:p w:rsidR="00873EBD" w:rsidRPr="00542F49" w:rsidRDefault="00873EBD" w:rsidP="00542F49">
      <w:pPr>
        <w:widowControl w:val="0"/>
        <w:numPr>
          <w:ilvl w:val="2"/>
          <w:numId w:val="34"/>
        </w:numPr>
        <w:spacing w:after="0" w:line="240" w:lineRule="auto"/>
        <w:ind w:left="0" w:firstLine="567"/>
        <w:jc w:val="both"/>
        <w:outlineLvl w:val="0"/>
        <w:rPr>
          <w:rFonts w:ascii="Arial" w:hAnsi="Arial" w:cs="Arial"/>
          <w:sz w:val="24"/>
          <w:szCs w:val="24"/>
        </w:rPr>
      </w:pPr>
      <w:r w:rsidRPr="00542F49">
        <w:rPr>
          <w:rFonts w:ascii="Arial" w:hAnsi="Arial" w:cs="Arial"/>
          <w:sz w:val="24"/>
          <w:szCs w:val="24"/>
        </w:rPr>
        <w:t xml:space="preserve">Административный регламент по предоставлению администрацией Тимашевского городского поселения Тимашевского района муниципальной услуги </w:t>
      </w:r>
      <w:r w:rsidRPr="00542F49">
        <w:rPr>
          <w:rFonts w:ascii="Arial" w:hAnsi="Arial" w:cs="Arial"/>
          <w:color w:val="000000"/>
          <w:sz w:val="24"/>
          <w:szCs w:val="24"/>
        </w:rPr>
        <w:t>«</w:t>
      </w:r>
      <w:r w:rsidRPr="00542F49">
        <w:rPr>
          <w:rFonts w:ascii="Arial" w:hAnsi="Arial" w:cs="Arial"/>
          <w:sz w:val="24"/>
          <w:szCs w:val="24"/>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42F49">
        <w:rPr>
          <w:rFonts w:ascii="Arial" w:hAnsi="Arial" w:cs="Arial"/>
          <w:color w:val="000000"/>
          <w:sz w:val="24"/>
          <w:szCs w:val="24"/>
        </w:rPr>
        <w:t xml:space="preserve">» </w:t>
      </w:r>
      <w:r w:rsidRPr="00542F49">
        <w:rPr>
          <w:rFonts w:ascii="Arial" w:hAnsi="Arial" w:cs="Arial"/>
          <w:sz w:val="24"/>
          <w:szCs w:val="24"/>
        </w:rPr>
        <w:t>(далее – регламент) определяет стандарты, сроки и последовательность административных процедур (действий) по предоставлению администрацией Тимашевского городского поселения Тимашевского района муниципальной услуги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42F49">
        <w:rPr>
          <w:rFonts w:ascii="Arial" w:hAnsi="Arial" w:cs="Arial"/>
          <w:color w:val="000000"/>
          <w:sz w:val="24"/>
          <w:szCs w:val="24"/>
        </w:rPr>
        <w:t>»</w:t>
      </w:r>
      <w:r w:rsidRPr="00542F49">
        <w:rPr>
          <w:rFonts w:ascii="Arial" w:hAnsi="Arial" w:cs="Arial"/>
          <w:sz w:val="24"/>
          <w:szCs w:val="24"/>
        </w:rPr>
        <w:t xml:space="preserve"> (далее – муниципальная услуга).</w:t>
      </w:r>
    </w:p>
    <w:p w:rsidR="00873EBD" w:rsidRPr="00542F49" w:rsidRDefault="00873EBD" w:rsidP="00542F49">
      <w:pPr>
        <w:widowControl w:val="0"/>
        <w:numPr>
          <w:ilvl w:val="2"/>
          <w:numId w:val="34"/>
        </w:numPr>
        <w:tabs>
          <w:tab w:val="left" w:pos="142"/>
          <w:tab w:val="left" w:pos="851"/>
          <w:tab w:val="left" w:pos="1134"/>
        </w:tabs>
        <w:spacing w:after="0" w:line="240" w:lineRule="auto"/>
        <w:ind w:left="0" w:firstLine="567"/>
        <w:jc w:val="both"/>
        <w:outlineLvl w:val="0"/>
        <w:rPr>
          <w:rFonts w:ascii="Arial" w:hAnsi="Arial" w:cs="Arial"/>
          <w:sz w:val="24"/>
          <w:szCs w:val="24"/>
        </w:rPr>
      </w:pPr>
      <w:r w:rsidRPr="00542F49">
        <w:rPr>
          <w:rFonts w:ascii="Arial" w:hAnsi="Arial" w:cs="Arial"/>
          <w:sz w:val="24"/>
          <w:szCs w:val="24"/>
        </w:rPr>
        <w:t xml:space="preserve">Действие настоящего регламента распространяется на правоотношения </w:t>
      </w:r>
      <w:r w:rsidRPr="00542F49">
        <w:rPr>
          <w:rFonts w:ascii="Arial" w:hAnsi="Arial" w:cs="Arial"/>
          <w:sz w:val="24"/>
          <w:szCs w:val="24"/>
        </w:rPr>
        <w:lastRenderedPageBreak/>
        <w:t>по заключению соглашений о перераспределении земельных участков, находящихся в частной собственности и земель и (или) земельных участков:</w:t>
      </w:r>
    </w:p>
    <w:p w:rsidR="00873EBD" w:rsidRPr="00542F49" w:rsidRDefault="00873EBD" w:rsidP="00542F49">
      <w:pPr>
        <w:widowControl w:val="0"/>
        <w:tabs>
          <w:tab w:val="left" w:pos="142"/>
          <w:tab w:val="left" w:pos="851"/>
          <w:tab w:val="left" w:pos="1134"/>
        </w:tabs>
        <w:spacing w:after="0" w:line="240" w:lineRule="auto"/>
        <w:ind w:firstLine="567"/>
        <w:jc w:val="both"/>
        <w:outlineLvl w:val="0"/>
        <w:rPr>
          <w:rFonts w:ascii="Arial" w:hAnsi="Arial" w:cs="Arial"/>
          <w:sz w:val="24"/>
          <w:szCs w:val="24"/>
        </w:rPr>
      </w:pPr>
      <w:r w:rsidRPr="00542F49">
        <w:rPr>
          <w:rFonts w:ascii="Arial" w:hAnsi="Arial" w:cs="Arial"/>
          <w:sz w:val="24"/>
          <w:szCs w:val="24"/>
        </w:rPr>
        <w:t>государственная собственность на которые не разграничена, в отношении земельных участков, расположенных на территории Тимашевского городского поселения Тимашевского района;</w:t>
      </w:r>
    </w:p>
    <w:p w:rsidR="00873EBD" w:rsidRPr="00542F49" w:rsidRDefault="00873EBD" w:rsidP="00542F49">
      <w:pPr>
        <w:widowControl w:val="0"/>
        <w:tabs>
          <w:tab w:val="left" w:pos="142"/>
          <w:tab w:val="left" w:pos="851"/>
          <w:tab w:val="left" w:pos="1134"/>
        </w:tabs>
        <w:spacing w:after="0" w:line="240" w:lineRule="auto"/>
        <w:ind w:firstLine="567"/>
        <w:jc w:val="both"/>
        <w:outlineLvl w:val="0"/>
        <w:rPr>
          <w:rFonts w:ascii="Arial" w:hAnsi="Arial" w:cs="Arial"/>
          <w:sz w:val="24"/>
          <w:szCs w:val="24"/>
        </w:rPr>
      </w:pPr>
      <w:r w:rsidRPr="00542F49">
        <w:rPr>
          <w:rFonts w:ascii="Arial" w:hAnsi="Arial" w:cs="Arial"/>
          <w:sz w:val="24"/>
          <w:szCs w:val="24"/>
        </w:rPr>
        <w:t>находящихся в собственности Тимашевского городского поселения Тимашевского района.</w:t>
      </w:r>
    </w:p>
    <w:p w:rsidR="00873EBD" w:rsidRPr="00542F49" w:rsidRDefault="00873EBD" w:rsidP="00542F49">
      <w:pPr>
        <w:widowControl w:val="0"/>
        <w:tabs>
          <w:tab w:val="left" w:pos="142"/>
        </w:tabs>
        <w:autoSpaceDE w:val="0"/>
        <w:autoSpaceDN w:val="0"/>
        <w:adjustRightInd w:val="0"/>
        <w:spacing w:after="0" w:line="240" w:lineRule="auto"/>
        <w:jc w:val="center"/>
        <w:outlineLvl w:val="0"/>
        <w:rPr>
          <w:rFonts w:ascii="Arial" w:hAnsi="Arial" w:cs="Arial"/>
          <w:sz w:val="24"/>
          <w:szCs w:val="24"/>
        </w:rPr>
      </w:pPr>
    </w:p>
    <w:p w:rsidR="00873EBD" w:rsidRPr="00542F49" w:rsidRDefault="00873EBD" w:rsidP="00542F49">
      <w:pPr>
        <w:widowControl w:val="0"/>
        <w:tabs>
          <w:tab w:val="left" w:pos="142"/>
        </w:tabs>
        <w:autoSpaceDE w:val="0"/>
        <w:autoSpaceDN w:val="0"/>
        <w:adjustRightInd w:val="0"/>
        <w:spacing w:after="0" w:line="240" w:lineRule="auto"/>
        <w:jc w:val="center"/>
        <w:outlineLvl w:val="0"/>
        <w:rPr>
          <w:rFonts w:ascii="Arial" w:hAnsi="Arial" w:cs="Arial"/>
          <w:caps/>
          <w:sz w:val="24"/>
          <w:szCs w:val="24"/>
        </w:rPr>
      </w:pPr>
      <w:r w:rsidRPr="00542F49">
        <w:rPr>
          <w:rFonts w:ascii="Arial" w:hAnsi="Arial" w:cs="Arial"/>
          <w:caps/>
          <w:sz w:val="24"/>
          <w:szCs w:val="24"/>
        </w:rPr>
        <w:t>Подраздел 1.2. Круг заявителей</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0"/>
        <w:rPr>
          <w:rFonts w:ascii="Arial" w:hAnsi="Arial" w:cs="Arial"/>
          <w:sz w:val="24"/>
          <w:szCs w:val="24"/>
        </w:rPr>
      </w:pPr>
    </w:p>
    <w:p w:rsidR="00873EBD" w:rsidRPr="00542F49" w:rsidRDefault="00873EBD" w:rsidP="00542F49">
      <w:pPr>
        <w:widowControl w:val="0"/>
        <w:tabs>
          <w:tab w:val="left" w:pos="993"/>
        </w:tabs>
        <w:suppressAutoHyphens/>
        <w:autoSpaceDE w:val="0"/>
        <w:autoSpaceDN w:val="0"/>
        <w:adjustRightInd w:val="0"/>
        <w:spacing w:after="0" w:line="240" w:lineRule="auto"/>
        <w:ind w:firstLine="567"/>
        <w:jc w:val="both"/>
        <w:rPr>
          <w:rFonts w:ascii="Arial" w:hAnsi="Arial" w:cs="Arial"/>
          <w:sz w:val="24"/>
          <w:szCs w:val="24"/>
          <w:lang w:eastAsia="ar-SA"/>
        </w:rPr>
      </w:pPr>
      <w:r w:rsidRPr="00542F49">
        <w:rPr>
          <w:rFonts w:ascii="Arial" w:hAnsi="Arial" w:cs="Arial"/>
          <w:sz w:val="24"/>
          <w:szCs w:val="24"/>
          <w:lang w:eastAsia="ar-SA"/>
        </w:rPr>
        <w:t>1.2.1. Заявителями являются юридические и физические лица, в том числе индивидуальные предприниматели, собственники земельных участков (далее – заявители) либо их уполномоченные представители.</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p>
    <w:p w:rsidR="00873EBD" w:rsidRPr="00542F49" w:rsidRDefault="00873EBD" w:rsidP="00542F49">
      <w:pPr>
        <w:suppressAutoHyphens/>
        <w:autoSpaceDE w:val="0"/>
        <w:autoSpaceDN w:val="0"/>
        <w:adjustRightInd w:val="0"/>
        <w:spacing w:after="0" w:line="240" w:lineRule="auto"/>
        <w:jc w:val="center"/>
        <w:outlineLvl w:val="0"/>
        <w:rPr>
          <w:rFonts w:ascii="Arial" w:hAnsi="Arial" w:cs="Arial"/>
          <w:caps/>
          <w:sz w:val="24"/>
          <w:szCs w:val="24"/>
        </w:rPr>
      </w:pPr>
      <w:r w:rsidRPr="00542F49">
        <w:rPr>
          <w:rFonts w:ascii="Arial" w:hAnsi="Arial" w:cs="Arial"/>
          <w:caps/>
          <w:sz w:val="24"/>
          <w:szCs w:val="24"/>
        </w:rPr>
        <w:t>Подраздел 1.3. Требования к порядку информирования о предоставлении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1.3.1. В предоставлении муниципальной услуги участвуют: многофункциональные центры предоставления государственных и муниципальных услуг Краснодарского края (далее – многофункциональные центры), органы государственной власти.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1.3.2. Информирование о предоставлении муниципальной услуги осуществляется:</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1.3.2.1. В многофункциональных центрах:</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при личном обращении;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посредством интернет-сайта – http://e-mfc.ru/ – «Online-консультант», «Электронный консультант», «Виртуальная приемная».</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1.3.2.2. В администрации Тимашевского городского поселения Тимашевского района (далее – уполномоченный орган):</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в устной форме при личном обращении;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с использованием телефонной связи;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по письменным обращениям;</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в форме электронного документа посредством направления на адрес электронной почты.</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1.3.2.3. Посредством размещения информации на официальном сайте администрации Тимашевского городского поселения Тимашевского района: http://www.</w:t>
      </w:r>
      <w:r w:rsidRPr="00542F49">
        <w:rPr>
          <w:rFonts w:ascii="Arial" w:hAnsi="Arial" w:cs="Arial"/>
          <w:sz w:val="24"/>
          <w:szCs w:val="24"/>
          <w:lang w:val="en-US"/>
        </w:rPr>
        <w:t>adm</w:t>
      </w:r>
      <w:r w:rsidRPr="00542F49">
        <w:rPr>
          <w:rFonts w:ascii="Arial" w:hAnsi="Arial" w:cs="Arial"/>
          <w:sz w:val="24"/>
          <w:szCs w:val="24"/>
        </w:rPr>
        <w:t>-</w:t>
      </w:r>
      <w:r w:rsidRPr="00542F49">
        <w:rPr>
          <w:rFonts w:ascii="Arial" w:hAnsi="Arial" w:cs="Arial"/>
          <w:sz w:val="24"/>
          <w:szCs w:val="24"/>
          <w:lang w:val="en-US"/>
        </w:rPr>
        <w:t>timashevsk</w:t>
      </w:r>
      <w:r w:rsidRPr="00542F49">
        <w:rPr>
          <w:rFonts w:ascii="Arial" w:hAnsi="Arial" w:cs="Arial"/>
          <w:sz w:val="24"/>
          <w:szCs w:val="24"/>
        </w:rPr>
        <w:t>.</w:t>
      </w:r>
      <w:r w:rsidRPr="00542F49">
        <w:rPr>
          <w:rFonts w:ascii="Arial" w:hAnsi="Arial" w:cs="Arial"/>
          <w:sz w:val="24"/>
          <w:szCs w:val="24"/>
          <w:lang w:val="en-US"/>
        </w:rPr>
        <w:t>ru</w:t>
      </w:r>
      <w:r w:rsidRPr="00542F49">
        <w:rPr>
          <w:rFonts w:ascii="Arial" w:hAnsi="Arial" w:cs="Arial"/>
          <w:sz w:val="24"/>
          <w:szCs w:val="24"/>
        </w:rPr>
        <w:t>.</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1.3.2.4.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1.3.2.5. Посредством размещения информационных стендов в многофункциональных центрах и администрации Тимашевского городского поселения Тимашевского района.</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1.3.3. Консультирование по вопросам предоставления муниципальной услуги осуществляется бесплатно.</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lastRenderedPageBreak/>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Рекомендуемое время для телефонного разговора – не более 10 минут, личного устного информирования – не более 20 минут.</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1.3.4. Порядок, форма и место размещения информации о предоставлении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Информация о предоставлении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 в электронной форме:</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на Портале;</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2) на бумажном носителе – на информационных стендах в местах ожидания приема заявителей в многофункциональном центре.</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Информационные стенды, размещенные в многофункциональном центре и уполномоченном органе, должны содержать:</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режим работы, адреса многофункциональных центров, администрации Тимашевского городского поселения Тимашевского района;</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адрес официального сайта администрации Тимашевского городского поселения Тимашевского района, адрес электронной почты администрации Тимашевского городского поселения Тимашевского района;</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почтовые адреса, телефоны, фамилии руководителей многофункциональных центров и администрации Тимашевского городского поселения Тимашевского района;</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порядок получения консультаций о предоставлении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сроки предоставления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порядок предоставления муниципальной услуги (для информационных стендов, размещенных в уполномоченном органе);</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образцы заявлений о предоставлении муниципальной услуги и образцы заполнения таких заявлений (для информационных стендов, размещенных в уполномоченном органе. Формы (бланков) документов, необходимых для получения муниципальной услуги размещаются в многофункциональном центре на столах (стойках) для оформления документов);</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перечень документов, необходимых для предоставления муниципальной услуги (для информационных стендов, размещенных в уполномоченном органе);</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основания для отказа в приеме документов о предоставлении муниципальной услуги, в предоставлении муниципальной услуги (для информационных стендов, размещенных в уполномоченном органе);</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и муниципальных служащих, многофункциональных центров, работников многофункциональных центров;</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иную информацию, необходимую для получения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1.3.5. Информация о местонахождении и графике работы, справочных телефонах уполномоченного органа, многофункциональных центров, органов государственной власти, участвующих в предоставлении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 xml:space="preserve">1.3.5.1. Администрация Тимашевского городского поселения Тимашевского района расположена по адресу: </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lastRenderedPageBreak/>
        <w:t>352700, Краснодарский край, г.Тимашевск, ул.Красная, 100, адрес официального сайта: www.</w:t>
      </w:r>
      <w:r w:rsidRPr="00542F49">
        <w:rPr>
          <w:rFonts w:ascii="Arial" w:hAnsi="Arial" w:cs="Arial"/>
          <w:sz w:val="24"/>
          <w:szCs w:val="24"/>
          <w:lang w:val="en-US"/>
        </w:rPr>
        <w:t>adm</w:t>
      </w:r>
      <w:r w:rsidRPr="00542F49">
        <w:rPr>
          <w:rFonts w:ascii="Arial" w:hAnsi="Arial" w:cs="Arial"/>
          <w:sz w:val="24"/>
          <w:szCs w:val="24"/>
        </w:rPr>
        <w:t>-tim</w:t>
      </w:r>
      <w:r w:rsidRPr="00542F49">
        <w:rPr>
          <w:rFonts w:ascii="Arial" w:hAnsi="Arial" w:cs="Arial"/>
          <w:sz w:val="24"/>
          <w:szCs w:val="24"/>
          <w:lang w:val="en-US"/>
        </w:rPr>
        <w:t>ashevsk</w:t>
      </w:r>
      <w:r w:rsidRPr="00542F49">
        <w:rPr>
          <w:rFonts w:ascii="Arial" w:hAnsi="Arial" w:cs="Arial"/>
          <w:sz w:val="24"/>
          <w:szCs w:val="24"/>
        </w:rPr>
        <w:t xml:space="preserve">.ru, официальный адрес электронной почты: tim_adm@mail.ru. </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12.50), в пятницу с 8.00 до 16.00 часов (перерыв с 12.00 до 12.40), накануне нерабочих праздничных дней с 08.00 до 16.00 часов (перерыв 12.00 до 12.50).</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 xml:space="preserve">1.3.5.2. Отдел архитектуры, градостроительства, земельных и имущественных отношений администрации Тимашевского городского поселения Тимашевского района, расположенный по адресу: 352700, Краснодарский край, г.Тимашевск, ул.Красная, 87; телефон (86130) 4-42-61; (86130) 4-38-32; факс (86130) 4-13-63; адрес электронной почты: </w:t>
      </w:r>
      <w:r w:rsidRPr="00542F49">
        <w:rPr>
          <w:rFonts w:ascii="Arial" w:hAnsi="Arial" w:cs="Arial"/>
          <w:sz w:val="24"/>
          <w:szCs w:val="24"/>
          <w:lang w:val="en-US"/>
        </w:rPr>
        <w:t>arh</w:t>
      </w:r>
      <w:r w:rsidRPr="00542F49">
        <w:rPr>
          <w:rFonts w:ascii="Arial" w:hAnsi="Arial" w:cs="Arial"/>
          <w:sz w:val="24"/>
          <w:szCs w:val="24"/>
        </w:rPr>
        <w:t>-</w:t>
      </w:r>
      <w:r w:rsidRPr="00542F49">
        <w:rPr>
          <w:rFonts w:ascii="Arial" w:hAnsi="Arial" w:cs="Arial"/>
          <w:sz w:val="24"/>
          <w:szCs w:val="24"/>
          <w:lang w:val="en-US"/>
        </w:rPr>
        <w:t>ratmsh</w:t>
      </w:r>
      <w:r w:rsidRPr="00542F49">
        <w:rPr>
          <w:rFonts w:ascii="Arial" w:hAnsi="Arial" w:cs="Arial"/>
          <w:sz w:val="24"/>
          <w:szCs w:val="24"/>
        </w:rPr>
        <w:t>@</w:t>
      </w:r>
      <w:r w:rsidRPr="00542F49">
        <w:rPr>
          <w:rFonts w:ascii="Arial" w:hAnsi="Arial" w:cs="Arial"/>
          <w:sz w:val="24"/>
          <w:szCs w:val="24"/>
          <w:lang w:val="en-US"/>
        </w:rPr>
        <w:t>yandex</w:t>
      </w:r>
      <w:r w:rsidRPr="00542F49">
        <w:rPr>
          <w:rFonts w:ascii="Arial" w:hAnsi="Arial" w:cs="Arial"/>
          <w:sz w:val="24"/>
          <w:szCs w:val="24"/>
        </w:rPr>
        <w:t>.</w:t>
      </w:r>
      <w:r w:rsidRPr="00542F49">
        <w:rPr>
          <w:rFonts w:ascii="Arial" w:hAnsi="Arial" w:cs="Arial"/>
          <w:sz w:val="24"/>
          <w:szCs w:val="24"/>
          <w:lang w:val="en-US"/>
        </w:rPr>
        <w:t>ru</w:t>
      </w:r>
      <w:r w:rsidRPr="00542F49">
        <w:rPr>
          <w:rFonts w:ascii="Arial" w:hAnsi="Arial" w:cs="Arial"/>
          <w:sz w:val="24"/>
          <w:szCs w:val="24"/>
        </w:rPr>
        <w:t xml:space="preserve">. </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 xml:space="preserve">1.3.5.3. Муниципальное казенное учреждение «Многофункциональный центр предоставления государственных и муниципальных услуг населению Тимашевского городского поселения Тимашевского района» (далее- МКУ «МФЦ») расположено по адресу: </w:t>
      </w:r>
      <w:smartTag w:uri="urn:schemas-microsoft-com:office:smarttags" w:element="metricconverter">
        <w:smartTagPr>
          <w:attr w:name="ProductID" w:val="352700, г"/>
        </w:smartTagPr>
        <w:r w:rsidRPr="00542F49">
          <w:rPr>
            <w:rFonts w:ascii="Arial" w:hAnsi="Arial" w:cs="Arial"/>
            <w:sz w:val="24"/>
            <w:szCs w:val="24"/>
          </w:rPr>
          <w:t>352700, г</w:t>
        </w:r>
      </w:smartTag>
      <w:r w:rsidRPr="00542F49">
        <w:rPr>
          <w:rFonts w:ascii="Arial" w:hAnsi="Arial" w:cs="Arial"/>
          <w:sz w:val="24"/>
          <w:szCs w:val="24"/>
        </w:rPr>
        <w:t>.Тимашевск, ул.Пионерская, 90А; контактные телефоны: (861-30) 4-27-55, 4-25-82, 4-28-72, 4-26-87 (факс); официальный адрес электронной почты: mfctim@yandex.ru.</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График (режим) работы: ежедневно, кроме воскресенья и нерабочих праздничных дней - с 8.00 до 18.00 (без перерыва), в среду с 8.00 до 20.00 (без перерыва), в субботу – с 8.00 до 14.00 (без перерыва).</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Адреса, часы работы территориально обособленных структурных подразделений МКУ «МФЦ» (далее – ТОСП МКУ «МФЦ»), расположенных на территории сельских поселений Тимашевского района:</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w:t>
      </w:r>
      <w:r w:rsidRPr="00542F49">
        <w:rPr>
          <w:rFonts w:ascii="Arial" w:hAnsi="Arial" w:cs="Arial"/>
          <w:sz w:val="24"/>
          <w:szCs w:val="24"/>
        </w:rPr>
        <w:tab/>
        <w:t>ТОСП МКУ «МФЦ» в Медведовском сельском поселении:</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адрес: ст.Медведовская, ул.Ленина, 54;</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понедельник, вторник, четверг с 8.00 до 17.00.</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2)</w:t>
      </w:r>
      <w:r w:rsidRPr="00542F49">
        <w:rPr>
          <w:rFonts w:ascii="Arial" w:hAnsi="Arial" w:cs="Arial"/>
          <w:sz w:val="24"/>
          <w:szCs w:val="24"/>
        </w:rPr>
        <w:tab/>
        <w:t>ТОСП МКУ «МФЦ» в Роговском сельском поселении:</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адрес: ст.Роговская, ул.Ленина, 76;</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среда, четверг с 8.00 до 17.00, пятница с 8.00 до 16.00.</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3)</w:t>
      </w:r>
      <w:r w:rsidRPr="00542F49">
        <w:rPr>
          <w:rFonts w:ascii="Arial" w:hAnsi="Arial" w:cs="Arial"/>
          <w:sz w:val="24"/>
          <w:szCs w:val="24"/>
        </w:rPr>
        <w:tab/>
        <w:t>ТОСП МКУ «МФЦ» в сельском поселении Кубанец:</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адрес: х.Беднягина, пер.Юбилейный, 1;</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пятница с 8.00 до 17.00, перерыв с 12.00 до 13.00.</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4)</w:t>
      </w:r>
      <w:r w:rsidRPr="00542F49">
        <w:rPr>
          <w:rFonts w:ascii="Arial" w:hAnsi="Arial" w:cs="Arial"/>
          <w:sz w:val="24"/>
          <w:szCs w:val="24"/>
        </w:rPr>
        <w:tab/>
        <w:t>ТОСП МКУ «МФЦ» в Незаймановском сельском поселении:</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адрес: х.Незаймановский, ул.Красная, 126 Б;</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понедельник с 8.00 до 17.00, перерыв с 12.00 до 13.00.</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5)</w:t>
      </w:r>
      <w:r w:rsidRPr="00542F49">
        <w:rPr>
          <w:rFonts w:ascii="Arial" w:hAnsi="Arial" w:cs="Arial"/>
          <w:sz w:val="24"/>
          <w:szCs w:val="24"/>
        </w:rPr>
        <w:tab/>
        <w:t>ТОСП МКУ «МФЦ» в Поселковом сельском поселении:</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адрес: пос.Советский, ул.Ленина, 19;</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вторник с 8.00 до 17.00, пятница с 8.00 до 16.00,  перерыв с 12.00 до 13.00.</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6)</w:t>
      </w:r>
      <w:r w:rsidRPr="00542F49">
        <w:rPr>
          <w:rFonts w:ascii="Arial" w:hAnsi="Arial" w:cs="Arial"/>
          <w:sz w:val="24"/>
          <w:szCs w:val="24"/>
        </w:rPr>
        <w:tab/>
        <w:t>ТОСП МКУ «МФЦ» в Дербентском сельском поселении:</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адрес: х.Танцура-Крамаренко, ул.Советская, 4;</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вторник, среда с 8.00 до 17.00, перерыв с 12.00 до 13.00.</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7)</w:t>
      </w:r>
      <w:r w:rsidRPr="00542F49">
        <w:rPr>
          <w:rFonts w:ascii="Arial" w:hAnsi="Arial" w:cs="Arial"/>
          <w:sz w:val="24"/>
          <w:szCs w:val="24"/>
        </w:rPr>
        <w:tab/>
        <w:t>ТОСП МКУ «МФЦ» в Днепровском сельском поселении:</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адрес: ст.Днепровская, ул.Ленина, 68;</w:t>
      </w:r>
    </w:p>
    <w:p w:rsidR="00873EBD" w:rsidRPr="00542F49" w:rsidRDefault="00873EBD" w:rsidP="00542F49">
      <w:pPr>
        <w:tabs>
          <w:tab w:val="left" w:pos="993"/>
        </w:tabs>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понедельник, четверг с 8.00 до 17.00, пятница 8.00 до 16.00, перерыв с 12.00 до 13.00.</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8)</w:t>
      </w:r>
      <w:r w:rsidRPr="00542F49">
        <w:rPr>
          <w:rFonts w:ascii="Arial" w:hAnsi="Arial" w:cs="Arial"/>
          <w:sz w:val="24"/>
          <w:szCs w:val="24"/>
        </w:rPr>
        <w:tab/>
        <w:t>ТОСП МКУ «МФЦ» в Новокорсунском сельском поселении:</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адрес: ст.Новокорсунская, ул.Красная, 3;</w:t>
      </w:r>
    </w:p>
    <w:p w:rsidR="00873EBD" w:rsidRPr="00542F49" w:rsidRDefault="00873EBD" w:rsidP="00542F49">
      <w:pPr>
        <w:tabs>
          <w:tab w:val="left" w:pos="993"/>
        </w:tabs>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график (режим) работы: вторник, среда, четверг с 8.00 до 17.00, перерыв с 12.00 до 13.00.</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9) ТОСП МКУ «МФЦ» в Новоленинском сельском поселении:</w:t>
      </w:r>
    </w:p>
    <w:p w:rsidR="00873EBD" w:rsidRPr="00542F49" w:rsidRDefault="00873EBD" w:rsidP="00542F49">
      <w:pPr>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lastRenderedPageBreak/>
        <w:t>адрес: х.Ленинский, ул.Космонавтов, 1;</w:t>
      </w:r>
    </w:p>
    <w:p w:rsidR="00873EBD" w:rsidRPr="00542F49" w:rsidRDefault="00873EBD" w:rsidP="00542F49">
      <w:pPr>
        <w:suppressAutoHyphens/>
        <w:autoSpaceDE w:val="0"/>
        <w:autoSpaceDN w:val="0"/>
        <w:adjustRightInd w:val="0"/>
        <w:spacing w:after="0" w:line="240" w:lineRule="auto"/>
        <w:jc w:val="both"/>
        <w:outlineLvl w:val="0"/>
        <w:rPr>
          <w:rFonts w:ascii="Arial" w:hAnsi="Arial" w:cs="Arial"/>
          <w:sz w:val="24"/>
          <w:szCs w:val="24"/>
        </w:rPr>
      </w:pPr>
      <w:r w:rsidRPr="00542F49">
        <w:rPr>
          <w:rFonts w:ascii="Arial" w:hAnsi="Arial" w:cs="Arial"/>
          <w:sz w:val="24"/>
          <w:szCs w:val="24"/>
        </w:rPr>
        <w:t>график (режим) работы: вторник, среда, с 8.00 до 17.00, перерыв с 12.00 до 13.00.</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1.3.5.4. Информация о местонахождении многофункциональных центров, расположенных на территории Краснодарского края приведена в приложении № 4 к регламенту.</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 xml:space="preserve">1.3.5.5. Межрайонная инспекция ФНС Россия № 10 Краснодарского края, расположена: </w:t>
      </w:r>
      <w:smartTag w:uri="urn:schemas-microsoft-com:office:smarttags" w:element="metricconverter">
        <w:smartTagPr>
          <w:attr w:name="ProductID" w:val="352700, г"/>
        </w:smartTagPr>
        <w:r w:rsidRPr="00542F49">
          <w:rPr>
            <w:rFonts w:ascii="Arial" w:hAnsi="Arial" w:cs="Arial"/>
            <w:sz w:val="24"/>
            <w:szCs w:val="24"/>
          </w:rPr>
          <w:t>352700, г</w:t>
        </w:r>
      </w:smartTag>
      <w:r w:rsidRPr="00542F49">
        <w:rPr>
          <w:rFonts w:ascii="Arial" w:hAnsi="Arial" w:cs="Arial"/>
          <w:sz w:val="24"/>
          <w:szCs w:val="24"/>
        </w:rPr>
        <w:t>.Тимашевск, ул.Ленина 171, контактные телефоны (861-30) 4-23-11; график (режим) работы: понедельник, вторник, среда, четверг, пятница – с 8.00 до 17.00, перерыв – с 12.00 до 13.00, суббота, воскресенье – выходные дни.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1.3.5.6. Межмуниципальный отдел по Приморско-Ахтарскому и Тимашевскому районам Управления Росреестра по Краснодарскому краю, расположенный по адресу: </w:t>
      </w:r>
      <w:smartTag w:uri="urn:schemas-microsoft-com:office:smarttags" w:element="metricconverter">
        <w:smartTagPr>
          <w:attr w:name="ProductID" w:val="352700, г"/>
        </w:smartTagPr>
        <w:r w:rsidRPr="00542F49">
          <w:rPr>
            <w:rFonts w:ascii="Arial" w:hAnsi="Arial" w:cs="Arial"/>
            <w:sz w:val="24"/>
            <w:szCs w:val="24"/>
          </w:rPr>
          <w:t>352700, г</w:t>
        </w:r>
      </w:smartTag>
      <w:r w:rsidRPr="00542F49">
        <w:rPr>
          <w:rFonts w:ascii="Arial" w:hAnsi="Arial" w:cs="Arial"/>
          <w:sz w:val="24"/>
          <w:szCs w:val="24"/>
        </w:rPr>
        <w:t>. Тимашевск, ул. Пионерская, 97; телефон (861-30) 4-22-87; график (режим) работы: понедельник, вторник, среда, четверг,  пятница – с 9.00 до 18.00, перерыв – с 13.00 до 14.00, суббота, воскресенье – выходные дни;</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sz w:val="24"/>
          <w:szCs w:val="24"/>
        </w:rPr>
        <w:t>1.3.5.7. 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сайте администрации Тимашевского городского поселения Тимашевского района, а также на Портале.</w:t>
      </w:r>
    </w:p>
    <w:p w:rsidR="00873EBD" w:rsidRPr="00542F49" w:rsidRDefault="00873EBD" w:rsidP="00542F49">
      <w:pPr>
        <w:widowControl w:val="0"/>
        <w:tabs>
          <w:tab w:val="left" w:pos="142"/>
        </w:tabs>
        <w:autoSpaceDE w:val="0"/>
        <w:autoSpaceDN w:val="0"/>
        <w:adjustRightInd w:val="0"/>
        <w:spacing w:after="0" w:line="240" w:lineRule="auto"/>
        <w:outlineLvl w:val="0"/>
        <w:rPr>
          <w:rFonts w:ascii="Arial" w:hAnsi="Arial" w:cs="Arial"/>
          <w:sz w:val="24"/>
          <w:szCs w:val="24"/>
        </w:rPr>
      </w:pPr>
    </w:p>
    <w:p w:rsidR="00873EBD" w:rsidRPr="00542F49" w:rsidRDefault="00873EBD" w:rsidP="00542F49">
      <w:pPr>
        <w:widowControl w:val="0"/>
        <w:tabs>
          <w:tab w:val="left" w:pos="142"/>
        </w:tabs>
        <w:autoSpaceDE w:val="0"/>
        <w:autoSpaceDN w:val="0"/>
        <w:adjustRightInd w:val="0"/>
        <w:spacing w:after="0" w:line="240" w:lineRule="auto"/>
        <w:jc w:val="center"/>
        <w:outlineLvl w:val="0"/>
        <w:rPr>
          <w:rFonts w:ascii="Arial" w:hAnsi="Arial" w:cs="Arial"/>
          <w:caps/>
          <w:sz w:val="24"/>
          <w:szCs w:val="24"/>
        </w:rPr>
      </w:pPr>
      <w:r w:rsidRPr="00542F49">
        <w:rPr>
          <w:rFonts w:ascii="Arial" w:hAnsi="Arial" w:cs="Arial"/>
          <w:caps/>
          <w:sz w:val="24"/>
          <w:szCs w:val="24"/>
        </w:rPr>
        <w:t>Раздел 2. Стандарт предоставления муниципальной услуги</w:t>
      </w:r>
    </w:p>
    <w:p w:rsidR="00873EBD" w:rsidRPr="00542F49" w:rsidRDefault="00873EBD" w:rsidP="00542F49">
      <w:pPr>
        <w:widowControl w:val="0"/>
        <w:tabs>
          <w:tab w:val="left" w:pos="142"/>
        </w:tabs>
        <w:autoSpaceDE w:val="0"/>
        <w:autoSpaceDN w:val="0"/>
        <w:adjustRightInd w:val="0"/>
        <w:spacing w:after="0" w:line="240" w:lineRule="auto"/>
        <w:jc w:val="center"/>
        <w:outlineLvl w:val="0"/>
        <w:rPr>
          <w:rFonts w:ascii="Arial" w:hAnsi="Arial" w:cs="Arial"/>
          <w:caps/>
          <w:sz w:val="24"/>
          <w:szCs w:val="24"/>
        </w:rPr>
      </w:pPr>
    </w:p>
    <w:p w:rsidR="00873EBD" w:rsidRPr="00542F49" w:rsidRDefault="00873EBD" w:rsidP="00542F49">
      <w:pPr>
        <w:widowControl w:val="0"/>
        <w:tabs>
          <w:tab w:val="left" w:pos="142"/>
        </w:tabs>
        <w:autoSpaceDE w:val="0"/>
        <w:autoSpaceDN w:val="0"/>
        <w:adjustRightInd w:val="0"/>
        <w:spacing w:after="0" w:line="240" w:lineRule="auto"/>
        <w:jc w:val="center"/>
        <w:outlineLvl w:val="0"/>
        <w:rPr>
          <w:rFonts w:ascii="Arial" w:hAnsi="Arial" w:cs="Arial"/>
          <w:caps/>
          <w:sz w:val="24"/>
          <w:szCs w:val="24"/>
        </w:rPr>
      </w:pPr>
      <w:r w:rsidRPr="00542F49">
        <w:rPr>
          <w:rFonts w:ascii="Arial" w:hAnsi="Arial" w:cs="Arial"/>
          <w:caps/>
          <w:sz w:val="24"/>
          <w:szCs w:val="24"/>
        </w:rPr>
        <w:t>Подраздел 2.1. Наименование муниципальной услуги</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bookmarkStart w:id="2" w:name="sub_52"/>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Муниципальная услуга -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42F49">
        <w:rPr>
          <w:rFonts w:ascii="Arial" w:hAnsi="Arial" w:cs="Arial"/>
          <w:color w:val="000000"/>
          <w:sz w:val="24"/>
          <w:szCs w:val="24"/>
        </w:rPr>
        <w:t>»</w:t>
      </w:r>
      <w:r w:rsidRPr="00542F49">
        <w:rPr>
          <w:rFonts w:ascii="Arial" w:hAnsi="Arial" w:cs="Arial"/>
          <w:sz w:val="24"/>
          <w:szCs w:val="24"/>
        </w:rPr>
        <w:t>.</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 xml:space="preserve">Подраздел 2.2. Наименование органа, предоставляющего </w:t>
      </w: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муниципальную услугу</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2.2.1. Муниципальная услуга предоставляется уполномоченным органом.</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Уполномоченный орган предоставляет муниципальную услугу через отраслевой (функциональный) орган администрации Тимашевского городского поселения Тимашевского района – отдел архитектуры, градостроительства, земельных и имущественных отношений администрации Тимашевского городского поселения Тимашевского района (далее – Отдел).</w:t>
      </w:r>
    </w:p>
    <w:p w:rsidR="00873EBD" w:rsidRPr="00542F49" w:rsidRDefault="00873EBD" w:rsidP="00542F49">
      <w:pPr>
        <w:pStyle w:val="3"/>
        <w:suppressAutoHyphens/>
        <w:spacing w:before="0" w:after="0"/>
        <w:ind w:firstLine="567"/>
        <w:jc w:val="both"/>
        <w:rPr>
          <w:b w:val="0"/>
          <w:sz w:val="24"/>
          <w:szCs w:val="24"/>
        </w:rPr>
      </w:pPr>
      <w:r w:rsidRPr="00542F49">
        <w:rPr>
          <w:b w:val="0"/>
          <w:sz w:val="24"/>
          <w:szCs w:val="24"/>
        </w:rPr>
        <w:t>2.2.2. В процессе предоставления муниципальной услуги уполномоченный орган осуществляет взаимодействие с Ф</w:t>
      </w:r>
      <w:r w:rsidRPr="00542F49">
        <w:rPr>
          <w:b w:val="0"/>
          <w:kern w:val="1"/>
          <w:sz w:val="24"/>
          <w:szCs w:val="24"/>
        </w:rPr>
        <w:t>НС России</w:t>
      </w:r>
      <w:r w:rsidRPr="00542F49">
        <w:rPr>
          <w:b w:val="0"/>
          <w:sz w:val="24"/>
          <w:szCs w:val="24"/>
        </w:rPr>
        <w:t>, управлением Федеральной службы государственной регистрации, кадастра и картографии по Краснодарскому краю, многофункциональными центрами.</w:t>
      </w:r>
    </w:p>
    <w:p w:rsidR="00873EBD" w:rsidRPr="00542F49" w:rsidRDefault="00873EBD" w:rsidP="00542F49">
      <w:pPr>
        <w:pStyle w:val="3"/>
        <w:suppressAutoHyphens/>
        <w:spacing w:before="0" w:after="0"/>
        <w:ind w:firstLine="567"/>
        <w:jc w:val="both"/>
        <w:rPr>
          <w:b w:val="0"/>
          <w:sz w:val="24"/>
          <w:szCs w:val="24"/>
        </w:rPr>
      </w:pPr>
      <w:r w:rsidRPr="00542F49">
        <w:rPr>
          <w:b w:val="0"/>
          <w:sz w:val="24"/>
          <w:szCs w:val="24"/>
        </w:rPr>
        <w:t>Уполномоченный орган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542F49">
        <w:rPr>
          <w:sz w:val="24"/>
          <w:szCs w:val="24"/>
        </w:rPr>
        <w:t xml:space="preserve"> </w:t>
      </w:r>
      <w:r w:rsidRPr="00542F49">
        <w:rPr>
          <w:b w:val="0"/>
          <w:sz w:val="24"/>
          <w:szCs w:val="24"/>
        </w:rPr>
        <w:t>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Тимашевского городского поселения Тимашевского района.</w:t>
      </w: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2.3. Описание результата предоставления муниципальной услуги</w:t>
      </w:r>
    </w:p>
    <w:p w:rsidR="00873EBD" w:rsidRPr="00542F49" w:rsidRDefault="00873EBD" w:rsidP="00542F49">
      <w:pPr>
        <w:widowControl w:val="0"/>
        <w:tabs>
          <w:tab w:val="left" w:pos="142"/>
        </w:tabs>
        <w:spacing w:after="0" w:line="240" w:lineRule="auto"/>
        <w:ind w:firstLine="567"/>
        <w:jc w:val="center"/>
        <w:rPr>
          <w:rFonts w:ascii="Arial" w:hAnsi="Arial" w:cs="Arial"/>
          <w:sz w:val="24"/>
          <w:szCs w:val="24"/>
        </w:rPr>
      </w:pPr>
    </w:p>
    <w:p w:rsidR="00873EBD" w:rsidRPr="00542F49" w:rsidRDefault="00873EBD" w:rsidP="00542F49">
      <w:pPr>
        <w:widowControl w:val="0"/>
        <w:tabs>
          <w:tab w:val="left" w:pos="1260"/>
          <w:tab w:val="num" w:pos="1440"/>
        </w:tabs>
        <w:spacing w:after="0" w:line="240" w:lineRule="auto"/>
        <w:ind w:firstLine="567"/>
        <w:rPr>
          <w:rFonts w:ascii="Arial" w:hAnsi="Arial" w:cs="Arial"/>
          <w:color w:val="000000"/>
          <w:sz w:val="24"/>
          <w:szCs w:val="24"/>
        </w:rPr>
      </w:pPr>
      <w:r w:rsidRPr="00542F49">
        <w:rPr>
          <w:rFonts w:ascii="Arial" w:hAnsi="Arial" w:cs="Arial"/>
          <w:color w:val="000000"/>
          <w:sz w:val="24"/>
          <w:szCs w:val="24"/>
        </w:rPr>
        <w:lastRenderedPageBreak/>
        <w:t>2.3.1. Результатом предоставления муниципальной услуги являются:</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1) при принятии решения о предоставлении муниципальной услуги выдача заявителю:</w:t>
      </w:r>
    </w:p>
    <w:p w:rsidR="00873EBD" w:rsidRPr="00542F49" w:rsidRDefault="00873EBD" w:rsidP="00542F49">
      <w:pPr>
        <w:widowControl w:val="0"/>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заверенной копии постановления администрации Тимашевского городского поселения Тимашевского района об утверждении схемы расположения земельного участка на кадастровом плане территории с приложением этой схемы;</w:t>
      </w:r>
    </w:p>
    <w:p w:rsidR="00873EBD" w:rsidRPr="00542F49" w:rsidRDefault="00873EBD" w:rsidP="00542F49">
      <w:pPr>
        <w:widowControl w:val="0"/>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 xml:space="preserve">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согласия  администрации Тимашевского городского поселения Тимашевского района на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sidRPr="00542F49">
        <w:rPr>
          <w:rFonts w:ascii="Arial" w:eastAsia="Calibri" w:hAnsi="Arial" w:cs="Arial"/>
          <w:sz w:val="24"/>
          <w:szCs w:val="24"/>
        </w:rPr>
        <w:t>в соответствии с утвержденным проектом межевания территории</w:t>
      </w:r>
      <w:r w:rsidRPr="00542F49">
        <w:rPr>
          <w:rFonts w:ascii="Arial" w:hAnsi="Arial" w:cs="Arial"/>
          <w:sz w:val="24"/>
          <w:szCs w:val="24"/>
        </w:rPr>
        <w:t>;</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 xml:space="preserve">три экземпляра проекта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2) при принятии решения об отказе в предоставлении муниципальной услуги выдача заявителю:</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уведомления администрации Тимашевского городского поселения Тимашевского района об отказе в заключении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73EBD" w:rsidRPr="00542F49" w:rsidRDefault="00873EBD" w:rsidP="00542F49">
      <w:pPr>
        <w:widowControl w:val="0"/>
        <w:tabs>
          <w:tab w:val="left" w:pos="1260"/>
          <w:tab w:val="num" w:pos="1440"/>
        </w:tabs>
        <w:spacing w:after="0" w:line="240" w:lineRule="auto"/>
        <w:ind w:firstLine="567"/>
        <w:jc w:val="both"/>
        <w:rPr>
          <w:rFonts w:ascii="Arial" w:hAnsi="Arial" w:cs="Arial"/>
          <w:sz w:val="24"/>
          <w:szCs w:val="24"/>
        </w:rPr>
      </w:pPr>
      <w:r w:rsidRPr="00542F49">
        <w:rPr>
          <w:rFonts w:ascii="Arial" w:hAnsi="Arial" w:cs="Arial"/>
          <w:sz w:val="24"/>
          <w:szCs w:val="24"/>
        </w:rPr>
        <w:t>3) при принятии решения о возвращении заявления выдача заявителю:</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уведомления администрации Тимашевского городского поселения Тимашевского района о возвращении заявления с указанием причин возврата.</w:t>
      </w:r>
    </w:p>
    <w:p w:rsidR="00873EBD" w:rsidRPr="00542F49" w:rsidRDefault="00873EBD" w:rsidP="00542F49">
      <w:pPr>
        <w:widowControl w:val="0"/>
        <w:tabs>
          <w:tab w:val="left" w:pos="142"/>
        </w:tabs>
        <w:spacing w:after="0" w:line="240" w:lineRule="auto"/>
        <w:ind w:firstLine="567"/>
        <w:jc w:val="center"/>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возвращения заявления о предоставлении муниципальной услуги, срок выдачи (направления) документов, являющихся  результатом предоставления муниципальной услуги</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p>
    <w:p w:rsidR="00873EBD" w:rsidRPr="00542F49" w:rsidRDefault="00873EBD" w:rsidP="00542F49">
      <w:pPr>
        <w:widowControl w:val="0"/>
        <w:spacing w:after="0" w:line="240" w:lineRule="auto"/>
        <w:ind w:firstLine="567"/>
        <w:rPr>
          <w:rFonts w:ascii="Arial" w:hAnsi="Arial" w:cs="Arial"/>
          <w:color w:val="000000"/>
          <w:sz w:val="24"/>
          <w:szCs w:val="24"/>
        </w:rPr>
      </w:pPr>
      <w:r w:rsidRPr="00542F49">
        <w:rPr>
          <w:rFonts w:ascii="Arial" w:hAnsi="Arial" w:cs="Arial"/>
          <w:sz w:val="24"/>
          <w:szCs w:val="24"/>
        </w:rPr>
        <w:t xml:space="preserve">2.4.1. </w:t>
      </w:r>
      <w:r w:rsidRPr="00542F49">
        <w:rPr>
          <w:rFonts w:ascii="Arial" w:hAnsi="Arial" w:cs="Arial"/>
          <w:color w:val="000000"/>
          <w:sz w:val="24"/>
          <w:szCs w:val="24"/>
        </w:rPr>
        <w:t xml:space="preserve">Срок предоставления муниципальной услуги:  </w:t>
      </w:r>
    </w:p>
    <w:p w:rsidR="00873EBD" w:rsidRPr="00542F49" w:rsidRDefault="00873EBD" w:rsidP="00542F49">
      <w:pPr>
        <w:widowControl w:val="0"/>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color w:val="000000"/>
          <w:sz w:val="24"/>
          <w:szCs w:val="24"/>
        </w:rPr>
        <w:t xml:space="preserve">2.4.1.1. Принятие решения: об утверждении схемы расположения земельного участка </w:t>
      </w:r>
      <w:r w:rsidRPr="00542F49">
        <w:rPr>
          <w:rFonts w:ascii="Arial" w:hAnsi="Arial" w:cs="Arial"/>
          <w:sz w:val="24"/>
          <w:szCs w:val="24"/>
        </w:rPr>
        <w:t>на кадастровом плане территории</w:t>
      </w:r>
      <w:r w:rsidRPr="00542F49">
        <w:rPr>
          <w:rFonts w:ascii="Arial" w:hAnsi="Arial" w:cs="Arial"/>
          <w:color w:val="000000"/>
          <w:sz w:val="24"/>
          <w:szCs w:val="24"/>
        </w:rPr>
        <w:t xml:space="preserve">, о </w:t>
      </w:r>
      <w:r w:rsidRPr="00542F49">
        <w:rPr>
          <w:rFonts w:ascii="Arial" w:eastAsia="Calibri" w:hAnsi="Arial" w:cs="Arial"/>
          <w:sz w:val="24"/>
          <w:szCs w:val="24"/>
        </w:rPr>
        <w:t xml:space="preserve">согласии на заключение соглашения о перераспределении земельных участков в соответствии с утвержденным проектом межевания территории, об отказе в заключении соглашения о перераспределении земельных участков </w:t>
      </w:r>
      <w:r w:rsidRPr="00542F49">
        <w:rPr>
          <w:rFonts w:ascii="Arial" w:hAnsi="Arial" w:cs="Arial"/>
          <w:color w:val="000000"/>
          <w:sz w:val="24"/>
          <w:szCs w:val="24"/>
        </w:rPr>
        <w:t>– не более 30 календарных дней со дня принятия</w:t>
      </w:r>
      <w:r w:rsidRPr="00542F49">
        <w:rPr>
          <w:rFonts w:ascii="Arial" w:hAnsi="Arial" w:cs="Arial"/>
          <w:sz w:val="24"/>
          <w:szCs w:val="24"/>
        </w:rPr>
        <w:t xml:space="preserve"> уполномоченным органом</w:t>
      </w:r>
      <w:r w:rsidRPr="00542F49">
        <w:rPr>
          <w:rFonts w:ascii="Arial" w:hAnsi="Arial" w:cs="Arial"/>
          <w:color w:val="000000"/>
          <w:sz w:val="24"/>
          <w:szCs w:val="24"/>
        </w:rPr>
        <w:t xml:space="preserve"> заявления</w:t>
      </w:r>
      <w:r w:rsidRPr="00542F49">
        <w:rPr>
          <w:rFonts w:ascii="Arial" w:hAnsi="Arial" w:cs="Arial"/>
          <w:sz w:val="24"/>
          <w:szCs w:val="24"/>
        </w:rPr>
        <w:t>.</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 xml:space="preserve">2.4.1.2. В срок не более чем 5 рабочих дней со дня принятия постановления об утверждении схемы уполномоченный орган направляет в управление Федеральной службы государственной регистрации, кадастра и картографии по Краснодарскому краю, указанное постановление с приложением схемы расположения земельного участка, в том числе с использованием единой системы межведомственного </w:t>
      </w:r>
      <w:r w:rsidRPr="00542F49">
        <w:rPr>
          <w:rFonts w:ascii="Arial" w:hAnsi="Arial" w:cs="Arial"/>
          <w:sz w:val="24"/>
          <w:szCs w:val="24"/>
        </w:rPr>
        <w:lastRenderedPageBreak/>
        <w:t>электронного взаимодействия и подключаемых к ней региональных систем межведомственного электронного взаимодействия.</w:t>
      </w:r>
    </w:p>
    <w:p w:rsidR="00873EBD" w:rsidRPr="00542F49" w:rsidRDefault="00873EBD" w:rsidP="00542F49">
      <w:pPr>
        <w:widowControl w:val="0"/>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color w:val="000000"/>
          <w:sz w:val="24"/>
          <w:szCs w:val="24"/>
        </w:rPr>
        <w:t xml:space="preserve">2.4.1.3. </w:t>
      </w:r>
      <w:r w:rsidRPr="00542F49">
        <w:rPr>
          <w:rFonts w:ascii="Arial" w:hAnsi="Arial" w:cs="Arial"/>
          <w:sz w:val="24"/>
          <w:szCs w:val="24"/>
        </w:rPr>
        <w:t>В течение 30 календарных дней со дня предоставления в уполномоченный орган выписки из ЕГРН на земельный участок заявителю выдаются (направляются) подписанные экземпляры проекта соглашения о перераспределении земельных участков.</w:t>
      </w:r>
    </w:p>
    <w:p w:rsidR="00873EBD" w:rsidRPr="00542F49" w:rsidRDefault="00873EBD" w:rsidP="00542F49">
      <w:pPr>
        <w:widowControl w:val="0"/>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2.4.1.4. В течение десяти календарных дней со дня поступления заявления уполномоченный орган возвращает заявление заявителю, при наличии оснований для возвращения заявления, предусмотренных пунктом 2.10.1 подраздела 2.10 настоящего регламента.</w:t>
      </w:r>
    </w:p>
    <w:p w:rsidR="00873EBD" w:rsidRPr="00542F49" w:rsidRDefault="00873EBD" w:rsidP="00542F49">
      <w:pPr>
        <w:widowControl w:val="0"/>
        <w:autoSpaceDE w:val="0"/>
        <w:autoSpaceDN w:val="0"/>
        <w:adjustRightInd w:val="0"/>
        <w:spacing w:after="0" w:line="240" w:lineRule="auto"/>
        <w:ind w:firstLine="567"/>
        <w:jc w:val="both"/>
        <w:rPr>
          <w:rFonts w:ascii="Arial" w:eastAsia="Calibri"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Предоставление уполномоченным органом муниципальной услуги осуществляется в соответствии со следующими нормативными правовыми актами:</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Конституцией Российской Федерации, принятой на всенародном голосовании 12 декабря 1993 года («Российская газета» от 25 декабря 1993 года № 237);</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Земельным кодексом Российской Федерации от 25 октября 2001 года № 136-ФЗ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4148);</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 «Парламентская газета» от 8 октября 2003 года № 186, Собрание законодательства Российской Федерации от 6 октября 2003 года № 40 ст. 3822);</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3880; № 29, ст. 4291; № 30, ст. 4587);</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Федеральным законом от 6 апреля 2011 года № 63-ФЗ «Об электронной подписи» (Собрание законодательства Российской Федерации, 2011, № 15, ст. 2036; № 27, ст. 3880);</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7 мая 2012 года,  № 19, ст. 2338; официальный интернет-портал правовой информации: www.pravo.gov.ru);</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2 июля 2012 года, Собрание законодательства Российской Федерации, 2 июля 2012, № 27, ст. 3744);</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 xml:space="preserve">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w:t>
      </w:r>
      <w:r w:rsidRPr="00542F49">
        <w:rPr>
          <w:rFonts w:ascii="Arial" w:hAnsi="Arial" w:cs="Arial"/>
          <w:sz w:val="24"/>
          <w:szCs w:val="24"/>
        </w:rPr>
        <w:lastRenderedPageBreak/>
        <w:t>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ст.6706);</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Постановлением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 2011, № 35, ст. 5092; 2012, № 28, ст. 3908; 2012, № 36, ст. 4903; 2012, № 50 (ч. 6), ст. 7070; 2012, № 52, ст. 7507);</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Style w:val="link"/>
          <w:rFonts w:ascii="Arial" w:hAnsi="Arial" w:cs="Arial"/>
          <w:sz w:val="24"/>
          <w:szCs w:val="24"/>
        </w:rPr>
        <w:t>Постановлением</w:t>
      </w:r>
      <w:r w:rsidRPr="00542F49">
        <w:rPr>
          <w:rFonts w:ascii="Arial" w:hAnsi="Arial" w:cs="Arial"/>
          <w:sz w:val="24"/>
          <w:szCs w:val="24"/>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 36, ст. 4903, «Российская газета», № 200, 31 августа 2012 года);</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Приказом Министерства экономического развития Российской Федерации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(текст опубликован на официальном интернет-портале правовой информации http://www.pravo.gov.ru 27 февраля 2015 года) (далее - Приказ Минэкономразвития России от 14 января 2015 года № 7);</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Приказом Министерства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(опубликован на официальном интернет-портале правовой информации http://www.pravo.gov.ru, 18 февраля 2015 года);</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 xml:space="preserve">Законом Краснодарского края от 5 ноября 2002 года № 532-КЗ «Об основах </w:t>
      </w:r>
      <w:r w:rsidRPr="00542F49">
        <w:rPr>
          <w:rFonts w:ascii="Arial" w:hAnsi="Arial" w:cs="Arial"/>
          <w:sz w:val="24"/>
          <w:szCs w:val="24"/>
        </w:rPr>
        <w:lastRenderedPageBreak/>
        <w:t>регулирования земельных отношений в Краснодарском крае» (газета «Кубанские новости», № 240 от 14 ноября 2002 года; Информационный бюллетень Законодательного Собрания Краснодарского края, № 40 (70) от 18 ноября 2002 года (часть 1), стр. 53);</w:t>
      </w:r>
    </w:p>
    <w:p w:rsidR="00873EBD" w:rsidRPr="00542F49" w:rsidRDefault="00873EBD" w:rsidP="00542F49">
      <w:pPr>
        <w:widowControl w:val="0"/>
        <w:tabs>
          <w:tab w:val="left" w:pos="142"/>
        </w:tabs>
        <w:spacing w:after="0" w:line="240" w:lineRule="auto"/>
        <w:ind w:firstLine="567"/>
        <w:jc w:val="both"/>
        <w:rPr>
          <w:rFonts w:ascii="Arial" w:eastAsia="Calibri" w:hAnsi="Arial" w:cs="Arial"/>
          <w:sz w:val="24"/>
          <w:szCs w:val="24"/>
        </w:rPr>
      </w:pPr>
      <w:r w:rsidRPr="00542F49">
        <w:rPr>
          <w:rFonts w:ascii="Arial" w:hAnsi="Arial" w:cs="Arial"/>
          <w:sz w:val="24"/>
          <w:szCs w:val="24"/>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(газета «Кубанские новости» № 43 от 12 марта 2012 года; Информационный бюллетень Законодательного Собрания Краснодарского края, №</w:t>
      </w:r>
      <w:r w:rsidRPr="00542F49">
        <w:rPr>
          <w:rFonts w:ascii="Arial" w:eastAsia="Calibri" w:hAnsi="Arial" w:cs="Arial"/>
          <w:sz w:val="24"/>
          <w:szCs w:val="24"/>
        </w:rPr>
        <w:t xml:space="preserve"> 52(182) от 11 марта 2012 года).</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873EBD" w:rsidRPr="00542F49" w:rsidRDefault="00873EBD" w:rsidP="00542F49">
      <w:pPr>
        <w:widowControl w:val="0"/>
        <w:spacing w:after="0" w:line="240" w:lineRule="auto"/>
        <w:ind w:firstLine="567"/>
        <w:jc w:val="both"/>
        <w:rPr>
          <w:rFonts w:ascii="Arial" w:hAnsi="Arial" w:cs="Arial"/>
          <w:color w:val="000000"/>
          <w:sz w:val="24"/>
          <w:szCs w:val="24"/>
        </w:rPr>
      </w:pPr>
    </w:p>
    <w:p w:rsidR="00873EBD" w:rsidRPr="00542F49" w:rsidRDefault="00873EBD" w:rsidP="00542F49">
      <w:pPr>
        <w:widowControl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2.6.1. Для получения муниципальной услуги заявителем представляются следующие документы.</w:t>
      </w:r>
    </w:p>
    <w:p w:rsidR="00873EBD" w:rsidRPr="00542F49" w:rsidRDefault="00873EBD" w:rsidP="00542F49">
      <w:pPr>
        <w:widowControl w:val="0"/>
        <w:autoSpaceDE w:val="0"/>
        <w:autoSpaceDN w:val="0"/>
        <w:adjustRightInd w:val="0"/>
        <w:spacing w:after="0" w:line="240" w:lineRule="auto"/>
        <w:ind w:firstLine="540"/>
        <w:jc w:val="both"/>
        <w:rPr>
          <w:rFonts w:ascii="Arial" w:hAnsi="Arial" w:cs="Arial"/>
          <w:color w:val="000000"/>
          <w:sz w:val="24"/>
          <w:szCs w:val="24"/>
        </w:rPr>
      </w:pPr>
      <w:r w:rsidRPr="00542F49">
        <w:rPr>
          <w:rFonts w:ascii="Arial" w:eastAsia="Calibri" w:hAnsi="Arial" w:cs="Arial"/>
          <w:sz w:val="24"/>
          <w:szCs w:val="24"/>
        </w:rPr>
        <w:t xml:space="preserve">1) заявление о перераспределении земельных участков </w:t>
      </w:r>
      <w:r w:rsidRPr="00542F49">
        <w:rPr>
          <w:rFonts w:ascii="Arial" w:hAnsi="Arial" w:cs="Arial"/>
          <w:color w:val="000000"/>
          <w:sz w:val="24"/>
          <w:szCs w:val="24"/>
        </w:rPr>
        <w:t xml:space="preserve">(далее - заявление), </w:t>
      </w:r>
      <w:r w:rsidRPr="00542F49">
        <w:rPr>
          <w:rFonts w:ascii="Arial" w:hAnsi="Arial" w:cs="Arial"/>
          <w:sz w:val="24"/>
          <w:szCs w:val="24"/>
        </w:rPr>
        <w:t>оформленное по форме согласно приложению № 1 к настоящему регламенту. Образец заполнения заявления приведен в приложении № 2 к настоящему регламенту.</w:t>
      </w:r>
    </w:p>
    <w:p w:rsidR="00873EBD" w:rsidRPr="00542F49" w:rsidRDefault="00873EBD" w:rsidP="00542F49">
      <w:pPr>
        <w:widowControl w:val="0"/>
        <w:autoSpaceDE w:val="0"/>
        <w:autoSpaceDN w:val="0"/>
        <w:adjustRightInd w:val="0"/>
        <w:spacing w:after="0" w:line="240" w:lineRule="auto"/>
        <w:ind w:firstLine="539"/>
        <w:jc w:val="both"/>
        <w:rPr>
          <w:rFonts w:ascii="Arial" w:eastAsia="Calibri" w:hAnsi="Arial" w:cs="Arial"/>
          <w:sz w:val="24"/>
          <w:szCs w:val="24"/>
        </w:rPr>
      </w:pPr>
      <w:r w:rsidRPr="00542F49">
        <w:rPr>
          <w:rFonts w:ascii="Arial" w:eastAsia="Calibri" w:hAnsi="Arial" w:cs="Arial"/>
          <w:sz w:val="24"/>
          <w:szCs w:val="24"/>
        </w:rPr>
        <w:t>В заявлении указываются: фамилия, имя и (при наличии) отчество, место жительства заявителя, реквизиты документа, удостоверяющего личность заявителя (для гражданина);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 кадастровый номер земельного участка или кадастровые номера земельных участков, перераспределение которых планируется осуществить;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 почтовый адрес и (или) адрес электронной почты для связи с заявителем.</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hAnsi="Arial" w:cs="Arial"/>
          <w:color w:val="000000"/>
          <w:sz w:val="24"/>
          <w:szCs w:val="24"/>
        </w:rPr>
        <w:t xml:space="preserve">2) </w:t>
      </w:r>
      <w:bookmarkStart w:id="3" w:name="sub_3912130"/>
      <w:r w:rsidRPr="00542F49">
        <w:rPr>
          <w:rFonts w:ascii="Arial" w:eastAsia="Calibri" w:hAnsi="Arial" w:cs="Arial"/>
          <w:sz w:val="24"/>
          <w:szCs w:val="24"/>
        </w:rPr>
        <w:t xml:space="preserve">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 (далее – </w:t>
      </w:r>
      <w:r w:rsidRPr="00542F49">
        <w:rPr>
          <w:rFonts w:ascii="Arial" w:hAnsi="Arial" w:cs="Arial"/>
          <w:sz w:val="24"/>
          <w:szCs w:val="24"/>
        </w:rPr>
        <w:t>ЕГРН)</w:t>
      </w:r>
      <w:r w:rsidRPr="00542F49">
        <w:rPr>
          <w:rFonts w:ascii="Arial" w:eastAsia="Calibri" w:hAnsi="Arial" w:cs="Arial"/>
          <w:sz w:val="24"/>
          <w:szCs w:val="24"/>
        </w:rPr>
        <w:t>;</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3)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4)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bookmarkEnd w:id="3"/>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6) согласие землепользователей, землевладельцев, арендаторов, залогодержателей, если земельные участки, которые предлагается перераспределить, обременены правами указанных лиц</w:t>
      </w:r>
      <w:r w:rsidRPr="00542F49">
        <w:rPr>
          <w:rFonts w:ascii="Arial" w:hAnsi="Arial" w:cs="Arial"/>
          <w:sz w:val="24"/>
          <w:szCs w:val="24"/>
        </w:rPr>
        <w:t xml:space="preserve"> (</w:t>
      </w:r>
      <w:r w:rsidRPr="00542F49">
        <w:rPr>
          <w:rFonts w:ascii="Arial" w:eastAsia="Calibri" w:hAnsi="Arial" w:cs="Arial"/>
          <w:sz w:val="24"/>
          <w:szCs w:val="24"/>
        </w:rPr>
        <w:t xml:space="preserve">за исключением когда, в соответствии с пунктом 4 статьи 11.2 Земельного кодекса РФ, такое согласие не </w:t>
      </w:r>
      <w:r w:rsidRPr="00542F49">
        <w:rPr>
          <w:rFonts w:ascii="Arial" w:eastAsia="Calibri" w:hAnsi="Arial" w:cs="Arial"/>
          <w:sz w:val="24"/>
          <w:szCs w:val="24"/>
        </w:rPr>
        <w:lastRenderedPageBreak/>
        <w:t>требуется).</w:t>
      </w:r>
    </w:p>
    <w:p w:rsidR="00873EBD" w:rsidRPr="00542F49" w:rsidRDefault="00873EBD" w:rsidP="00542F49">
      <w:pPr>
        <w:widowControl w:val="0"/>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Заявитель при подаче заявления предъявляет документ, подтверждающий его личность.</w:t>
      </w:r>
    </w:p>
    <w:p w:rsidR="00873EBD" w:rsidRPr="00542F49" w:rsidRDefault="00873EBD" w:rsidP="00542F49">
      <w:pPr>
        <w:widowControl w:val="0"/>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 xml:space="preserve">2.6.2. Копии документов, указанных в пункте подраздела 2.6 настоящего регламента представляются вместе с подлинниками, которые после сверки возвращаются заявителю. </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p>
    <w:p w:rsidR="00873EBD" w:rsidRPr="00542F49" w:rsidRDefault="00873EBD" w:rsidP="00542F49">
      <w:pPr>
        <w:widowControl w:val="0"/>
        <w:tabs>
          <w:tab w:val="left" w:pos="142"/>
        </w:tabs>
        <w:autoSpaceDE w:val="0"/>
        <w:autoSpaceDN w:val="0"/>
        <w:adjustRightInd w:val="0"/>
        <w:spacing w:after="0" w:line="240" w:lineRule="auto"/>
        <w:jc w:val="center"/>
        <w:rPr>
          <w:rFonts w:ascii="Arial" w:hAnsi="Arial" w:cs="Arial"/>
          <w:caps/>
          <w:sz w:val="24"/>
          <w:szCs w:val="24"/>
        </w:rPr>
      </w:pPr>
      <w:r w:rsidRPr="00542F49">
        <w:rPr>
          <w:rFonts w:ascii="Arial" w:hAnsi="Arial" w:cs="Arial"/>
          <w:caps/>
          <w:sz w:val="24"/>
          <w:szCs w:val="24"/>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873EBD" w:rsidRPr="00542F49" w:rsidRDefault="00873EBD" w:rsidP="00542F49">
      <w:pPr>
        <w:widowControl w:val="0"/>
        <w:tabs>
          <w:tab w:val="left" w:pos="142"/>
        </w:tabs>
        <w:autoSpaceDE w:val="0"/>
        <w:autoSpaceDN w:val="0"/>
        <w:adjustRightInd w:val="0"/>
        <w:spacing w:after="0" w:line="240" w:lineRule="auto"/>
        <w:jc w:val="both"/>
        <w:rPr>
          <w:rFonts w:ascii="Arial" w:hAnsi="Arial" w:cs="Arial"/>
          <w:sz w:val="24"/>
          <w:szCs w:val="24"/>
        </w:rPr>
      </w:pP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1) сведения информационной системы обеспечения градостроительной деятельности (далее - ИСОГД). Находится в распоряжении администрации муниципального образования Тимашевский район;</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shd w:val="clear" w:color="auto" w:fill="FFFFFF"/>
        </w:rPr>
      </w:pPr>
      <w:r w:rsidRPr="00542F49">
        <w:rPr>
          <w:rFonts w:ascii="Arial" w:hAnsi="Arial" w:cs="Arial"/>
          <w:sz w:val="24"/>
          <w:szCs w:val="24"/>
        </w:rPr>
        <w:t xml:space="preserve">2) выписка из ЕГРН об объекте недвижимости (об испрашиваемом земельном участке) (подлинник, 1 экземпляр). </w:t>
      </w:r>
      <w:r w:rsidRPr="00542F49">
        <w:rPr>
          <w:rFonts w:ascii="Arial" w:hAnsi="Arial" w:cs="Arial"/>
          <w:sz w:val="24"/>
          <w:szCs w:val="24"/>
          <w:shd w:val="clear" w:color="auto" w:fill="FFFFFF"/>
        </w:rPr>
        <w:t>Получается в управлении</w:t>
      </w:r>
      <w:r w:rsidRPr="00542F49">
        <w:rPr>
          <w:rFonts w:ascii="Arial" w:hAnsi="Arial" w:cs="Arial"/>
          <w:sz w:val="24"/>
          <w:szCs w:val="24"/>
        </w:rPr>
        <w:t xml:space="preserve"> Федеральной службы государственной регистрации, кадастра и картографии по Краснодарскому краю;</w:t>
      </w:r>
      <w:r w:rsidRPr="00542F49">
        <w:rPr>
          <w:rFonts w:ascii="Arial" w:hAnsi="Arial" w:cs="Arial"/>
          <w:sz w:val="24"/>
          <w:szCs w:val="24"/>
          <w:shd w:val="clear" w:color="auto" w:fill="FFFFFF"/>
        </w:rPr>
        <w:t xml:space="preserve"> </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 xml:space="preserve">3) выписка из ЕГРН об объекте недвижимости (о здании и (или) сооружении, расположенном(ых) на испрашиваемом земельном участке) (подлинник, 1 экземпляр). </w:t>
      </w:r>
      <w:r w:rsidRPr="00542F49">
        <w:rPr>
          <w:rFonts w:ascii="Arial" w:hAnsi="Arial" w:cs="Arial"/>
          <w:sz w:val="24"/>
          <w:szCs w:val="24"/>
          <w:shd w:val="clear" w:color="auto" w:fill="FFFFFF"/>
        </w:rPr>
        <w:t xml:space="preserve">Получается в управлении </w:t>
      </w:r>
      <w:r w:rsidRPr="00542F49">
        <w:rPr>
          <w:rFonts w:ascii="Arial" w:hAnsi="Arial" w:cs="Arial"/>
          <w:sz w:val="24"/>
          <w:szCs w:val="24"/>
        </w:rPr>
        <w:t xml:space="preserve">Федеральной службы государственной регистрации, кадастра и картографии по Краснодарскому краю; </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 xml:space="preserve">4)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индивидуальное лицо и земельный участок предоставлялся для коммерческих целей) (подлинник, 1 экземпляр). </w:t>
      </w:r>
      <w:r w:rsidRPr="00542F49">
        <w:rPr>
          <w:rFonts w:ascii="Arial" w:hAnsi="Arial" w:cs="Arial"/>
          <w:sz w:val="24"/>
          <w:szCs w:val="24"/>
          <w:shd w:val="clear" w:color="auto" w:fill="FFFFFF"/>
        </w:rPr>
        <w:t xml:space="preserve">Получается в </w:t>
      </w:r>
      <w:r w:rsidRPr="00542F49">
        <w:rPr>
          <w:rFonts w:ascii="Arial" w:hAnsi="Arial" w:cs="Arial"/>
          <w:sz w:val="24"/>
          <w:szCs w:val="24"/>
        </w:rPr>
        <w:t xml:space="preserve">ФНС России; </w:t>
      </w:r>
    </w:p>
    <w:p w:rsidR="00873EBD" w:rsidRPr="00542F49" w:rsidRDefault="00873EBD" w:rsidP="00542F49">
      <w:pPr>
        <w:widowControl w:val="0"/>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5) решение о присвоении объекту адресации адреса или аннулировании его адреса (копия, 1 экземпляр). Находится в распоряжении уполномоченного органа.</w:t>
      </w:r>
    </w:p>
    <w:p w:rsidR="00873EBD" w:rsidRPr="00542F49" w:rsidRDefault="00873EBD" w:rsidP="00542F49">
      <w:pPr>
        <w:widowControl w:val="0"/>
        <w:autoSpaceDE w:val="0"/>
        <w:autoSpaceDN w:val="0"/>
        <w:adjustRightInd w:val="0"/>
        <w:spacing w:after="0" w:line="240" w:lineRule="auto"/>
        <w:ind w:firstLine="567"/>
        <w:jc w:val="both"/>
        <w:outlineLvl w:val="2"/>
        <w:rPr>
          <w:rFonts w:ascii="Arial" w:hAnsi="Arial" w:cs="Arial"/>
          <w:sz w:val="24"/>
          <w:szCs w:val="24"/>
        </w:rPr>
      </w:pPr>
    </w:p>
    <w:p w:rsidR="00873EBD" w:rsidRPr="00542F49" w:rsidRDefault="00873EBD" w:rsidP="00542F49">
      <w:pPr>
        <w:widowControl w:val="0"/>
        <w:suppressAutoHyphens/>
        <w:autoSpaceDE w:val="0"/>
        <w:autoSpaceDN w:val="0"/>
        <w:adjustRightInd w:val="0"/>
        <w:spacing w:after="0" w:line="240" w:lineRule="auto"/>
        <w:jc w:val="center"/>
        <w:outlineLvl w:val="2"/>
        <w:rPr>
          <w:rFonts w:ascii="Arial" w:hAnsi="Arial" w:cs="Arial"/>
          <w:caps/>
          <w:color w:val="000000"/>
          <w:sz w:val="24"/>
          <w:szCs w:val="24"/>
        </w:rPr>
      </w:pPr>
      <w:r w:rsidRPr="00542F49">
        <w:rPr>
          <w:rFonts w:ascii="Arial" w:hAnsi="Arial" w:cs="Arial"/>
          <w:caps/>
          <w:color w:val="000000"/>
          <w:sz w:val="24"/>
          <w:szCs w:val="24"/>
        </w:rPr>
        <w:t xml:space="preserve">Подраздел 2.8. Указание на запрет требовать от заявителя </w:t>
      </w:r>
    </w:p>
    <w:p w:rsidR="00873EBD" w:rsidRPr="00542F49" w:rsidRDefault="00873EBD" w:rsidP="00542F49">
      <w:pPr>
        <w:widowControl w:val="0"/>
        <w:suppressAutoHyphens/>
        <w:autoSpaceDE w:val="0"/>
        <w:autoSpaceDN w:val="0"/>
        <w:adjustRightInd w:val="0"/>
        <w:spacing w:after="0" w:line="240" w:lineRule="auto"/>
        <w:ind w:firstLine="567"/>
        <w:jc w:val="center"/>
        <w:outlineLvl w:val="2"/>
        <w:rPr>
          <w:rFonts w:ascii="Arial" w:hAnsi="Arial" w:cs="Arial"/>
          <w:color w:val="000000"/>
          <w:sz w:val="24"/>
          <w:szCs w:val="24"/>
        </w:rPr>
      </w:pPr>
    </w:p>
    <w:p w:rsidR="00873EBD" w:rsidRPr="00542F49" w:rsidRDefault="00873EBD" w:rsidP="00542F49">
      <w:pPr>
        <w:suppressAutoHyphens/>
        <w:autoSpaceDE w:val="0"/>
        <w:autoSpaceDN w:val="0"/>
        <w:adjustRightInd w:val="0"/>
        <w:spacing w:after="0" w:line="240" w:lineRule="auto"/>
        <w:ind w:firstLine="567"/>
        <w:jc w:val="both"/>
        <w:outlineLvl w:val="1"/>
        <w:rPr>
          <w:rFonts w:ascii="Arial" w:hAnsi="Arial" w:cs="Arial"/>
          <w:sz w:val="24"/>
          <w:szCs w:val="24"/>
        </w:rPr>
      </w:pPr>
      <w:r w:rsidRPr="00542F49">
        <w:rPr>
          <w:rFonts w:ascii="Arial" w:hAnsi="Arial" w:cs="Arial"/>
          <w:sz w:val="24"/>
          <w:szCs w:val="24"/>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873EBD" w:rsidRPr="00542F49" w:rsidRDefault="00873EBD" w:rsidP="00542F49">
      <w:pPr>
        <w:suppressAutoHyphens/>
        <w:autoSpaceDE w:val="0"/>
        <w:autoSpaceDN w:val="0"/>
        <w:adjustRightInd w:val="0"/>
        <w:spacing w:after="0" w:line="240" w:lineRule="auto"/>
        <w:ind w:firstLine="567"/>
        <w:jc w:val="both"/>
        <w:outlineLvl w:val="1"/>
        <w:rPr>
          <w:rFonts w:ascii="Arial" w:hAnsi="Arial" w:cs="Arial"/>
          <w:sz w:val="24"/>
          <w:szCs w:val="24"/>
        </w:rPr>
      </w:pPr>
      <w:r w:rsidRPr="00542F49">
        <w:rPr>
          <w:rFonts w:ascii="Arial" w:hAnsi="Arial" w:cs="Arial"/>
          <w:sz w:val="24"/>
          <w:szCs w:val="24"/>
        </w:rPr>
        <w:t xml:space="preserve">Запрещено требовать представления документов и информации, которые в соответствии с нормативными правовыми актами Российской Федерации, </w:t>
      </w:r>
      <w:r w:rsidRPr="00542F49">
        <w:rPr>
          <w:rFonts w:ascii="Arial" w:hAnsi="Arial" w:cs="Arial"/>
          <w:sz w:val="24"/>
          <w:szCs w:val="24"/>
        </w:rPr>
        <w:lastRenderedPageBreak/>
        <w:t xml:space="preserve">нормативными правовыми актами Краснодарского края и муниципальными актами администрации Тимашевского городского поселения Тимашевского района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542F49">
        <w:rPr>
          <w:rFonts w:ascii="Arial" w:eastAsia="Calibri" w:hAnsi="Arial" w:cs="Arial"/>
          <w:sz w:val="24"/>
          <w:szCs w:val="24"/>
          <w:lang w:eastAsia="ar-SA"/>
        </w:rPr>
        <w:t>за исключением случаев, если такие документы включены в определенный частью 6 статьи 7 Федерального закона № 210-ФЗ перечень документов.</w:t>
      </w:r>
    </w:p>
    <w:p w:rsidR="00873EBD" w:rsidRPr="00542F49" w:rsidRDefault="00873EBD" w:rsidP="00542F49">
      <w:pPr>
        <w:widowControl w:val="0"/>
        <w:tabs>
          <w:tab w:val="left" w:pos="142"/>
        </w:tabs>
        <w:spacing w:after="0" w:line="240" w:lineRule="auto"/>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2.9. Исчерпывающий перечень оснований для отказа в приеме документов, необходимых для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2.9.1. Основаниями для отказа в приеме документов, необходимых для предоставления муниципальной услуги при непосредственном обращении в уполномоченный орган являются: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2.9.2. Основаниями для отказа в приеме к рассмотрению заявления о предоставлении муниципальной услуги, поданного в электронном виде являются: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если, заявление и документы, поданные в форме электронного документа, представлены с нарушением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Минэкономразвития России от 14 января 2015 года № 7;</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если, заявление  и документы, поданные в форме электронного документа, с использованием Единого портала государственных и муниципальных услуг (функций) или Регионального портала государственных и муниципальных услуг (функций),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Федерального закона «Об электронной подписи».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2.9.3.О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уполномоченного органа,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lastRenderedPageBreak/>
        <w:t>Уведомление об отказе в приеме документов, необходимых для предоставления муниципальной услуги, по требованию заявителя подписывается работником многофункционального центра (при обращении за услугой через многофункциональный центр)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2.9.4.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2.9.5.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2.9.6.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 xml:space="preserve">Подраздел 2.10. Исчерпывающий перечень оснований для возвращения заявления о предоставлении муниципальной услуги, приостановления или отказа в предоставлении муниципальной услуги </w:t>
      </w:r>
    </w:p>
    <w:p w:rsidR="00873EBD" w:rsidRPr="00542F49" w:rsidRDefault="00873EBD" w:rsidP="00542F49">
      <w:pPr>
        <w:widowControl w:val="0"/>
        <w:tabs>
          <w:tab w:val="left" w:pos="142"/>
        </w:tabs>
        <w:spacing w:after="0" w:line="240" w:lineRule="auto"/>
        <w:jc w:val="both"/>
        <w:rPr>
          <w:rFonts w:ascii="Arial" w:hAnsi="Arial" w:cs="Arial"/>
          <w:caps/>
          <w:sz w:val="24"/>
          <w:szCs w:val="24"/>
        </w:rPr>
      </w:pP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2.10.1 Основаниями для возвращения заявления являются:</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если заявление не соответствует требованиям, предъявляемым к заявлению, указанным в пункте 2.6.1 подраздела 2.6. настоящего регламента;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если заявление подано в иной уполномоченный орган;</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если к заявлению не приложены документы, предусмотренные пунктом 2.6.1 подраздела 2.6 настоящего регламента.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2.10.2. Основание для приостановления муниципальной услуги отсутствуют.</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2.10.3. Основания для отказа в предоставлении муниципальной услуги: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1) заявление о перераспределении земельных участков подано в случаях, не предусмотренных </w:t>
      </w:r>
      <w:hyperlink r:id="rId7" w:history="1">
        <w:r w:rsidRPr="00542F49">
          <w:rPr>
            <w:rFonts w:ascii="Arial" w:eastAsia="Calibri" w:hAnsi="Arial" w:cs="Arial"/>
            <w:color w:val="000000"/>
            <w:sz w:val="24"/>
            <w:szCs w:val="24"/>
          </w:rPr>
          <w:t>пунктом 1 статьи 39.28</w:t>
        </w:r>
      </w:hyperlink>
      <w:r w:rsidRPr="00542F49">
        <w:rPr>
          <w:rFonts w:ascii="Arial" w:eastAsia="Calibri" w:hAnsi="Arial" w:cs="Arial"/>
          <w:color w:val="000000"/>
          <w:sz w:val="24"/>
          <w:szCs w:val="24"/>
        </w:rPr>
        <w:t xml:space="preserve"> Земельного кодекса Российской Федерации;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2) не представлено в письменной форме согласие лиц, указанных в </w:t>
      </w:r>
      <w:hyperlink r:id="rId8" w:history="1">
        <w:r w:rsidRPr="00542F49">
          <w:rPr>
            <w:rFonts w:ascii="Arial" w:eastAsia="Calibri" w:hAnsi="Arial" w:cs="Arial"/>
            <w:color w:val="000000"/>
            <w:sz w:val="24"/>
            <w:szCs w:val="24"/>
          </w:rPr>
          <w:t>пункте 4 статьи 11.2</w:t>
        </w:r>
      </w:hyperlink>
      <w:r w:rsidRPr="00542F49">
        <w:rPr>
          <w:rFonts w:ascii="Arial" w:eastAsia="Calibri" w:hAnsi="Arial" w:cs="Arial"/>
          <w:color w:val="000000"/>
          <w:sz w:val="24"/>
          <w:szCs w:val="24"/>
        </w:rPr>
        <w:t xml:space="preserve"> Земельного кодекса Российской Федерации, если земельные участки, которые предлагается перераспределить, обременены правами указанных лиц;</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r:id="rId9" w:history="1">
        <w:r w:rsidRPr="00542F49">
          <w:rPr>
            <w:rFonts w:ascii="Arial" w:eastAsia="Calibri" w:hAnsi="Arial" w:cs="Arial"/>
            <w:color w:val="000000"/>
            <w:sz w:val="24"/>
            <w:szCs w:val="24"/>
          </w:rPr>
          <w:t>пунктом 3 статьи 39.36</w:t>
        </w:r>
      </w:hyperlink>
      <w:r w:rsidRPr="00542F49">
        <w:rPr>
          <w:rFonts w:ascii="Arial" w:eastAsia="Calibri" w:hAnsi="Arial" w:cs="Arial"/>
          <w:color w:val="000000"/>
          <w:sz w:val="24"/>
          <w:szCs w:val="24"/>
        </w:rPr>
        <w:t xml:space="preserve">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4) проектом межевания территории или схемой расположения земельного </w:t>
      </w:r>
      <w:r w:rsidRPr="00542F49">
        <w:rPr>
          <w:rFonts w:ascii="Arial" w:eastAsia="Calibri" w:hAnsi="Arial" w:cs="Arial"/>
          <w:color w:val="000000"/>
          <w:sz w:val="24"/>
          <w:szCs w:val="24"/>
        </w:rPr>
        <w:lastRenderedPageBreak/>
        <w:t>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r:id="rId10" w:history="1">
        <w:r w:rsidRPr="00542F49">
          <w:rPr>
            <w:rFonts w:ascii="Arial" w:eastAsia="Calibri" w:hAnsi="Arial" w:cs="Arial"/>
            <w:color w:val="000000"/>
            <w:sz w:val="24"/>
            <w:szCs w:val="24"/>
          </w:rPr>
          <w:t>пунктом 19 статьи 39.11</w:t>
        </w:r>
      </w:hyperlink>
      <w:r w:rsidRPr="00542F49">
        <w:rPr>
          <w:rFonts w:ascii="Arial" w:eastAsia="Calibri" w:hAnsi="Arial" w:cs="Arial"/>
          <w:color w:val="000000"/>
          <w:sz w:val="24"/>
          <w:szCs w:val="24"/>
        </w:rPr>
        <w:t xml:space="preserve">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1" w:history="1">
        <w:r w:rsidRPr="00542F49">
          <w:rPr>
            <w:rFonts w:ascii="Arial" w:eastAsia="Calibri" w:hAnsi="Arial" w:cs="Arial"/>
            <w:color w:val="000000"/>
            <w:sz w:val="24"/>
            <w:szCs w:val="24"/>
          </w:rPr>
          <w:t>статьей 11.9</w:t>
        </w:r>
      </w:hyperlink>
      <w:r w:rsidRPr="00542F49">
        <w:rPr>
          <w:rFonts w:ascii="Arial" w:eastAsia="Calibri" w:hAnsi="Arial" w:cs="Arial"/>
          <w:color w:val="000000"/>
          <w:sz w:val="24"/>
          <w:szCs w:val="24"/>
        </w:rPr>
        <w:t xml:space="preserve"> Земельного кодекса Российской Федерации, за исключением случаев перераспределения земельных участков в соответствии с </w:t>
      </w:r>
      <w:hyperlink r:id="rId12" w:history="1">
        <w:r w:rsidRPr="00542F49">
          <w:rPr>
            <w:rFonts w:ascii="Arial" w:eastAsia="Calibri" w:hAnsi="Arial" w:cs="Arial"/>
            <w:color w:val="000000"/>
            <w:sz w:val="24"/>
            <w:szCs w:val="24"/>
          </w:rPr>
          <w:t>подпунктами 1</w:t>
        </w:r>
      </w:hyperlink>
      <w:r w:rsidRPr="00542F49">
        <w:rPr>
          <w:rFonts w:ascii="Arial" w:eastAsia="Calibri" w:hAnsi="Arial" w:cs="Arial"/>
          <w:color w:val="000000"/>
          <w:sz w:val="24"/>
          <w:szCs w:val="24"/>
        </w:rPr>
        <w:t xml:space="preserve"> и </w:t>
      </w:r>
      <w:hyperlink r:id="rId13" w:history="1">
        <w:r w:rsidRPr="00542F49">
          <w:rPr>
            <w:rFonts w:ascii="Arial" w:eastAsia="Calibri" w:hAnsi="Arial" w:cs="Arial"/>
            <w:color w:val="000000"/>
            <w:sz w:val="24"/>
            <w:szCs w:val="24"/>
          </w:rPr>
          <w:t>4 пункта 1 статьи 39.28</w:t>
        </w:r>
      </w:hyperlink>
      <w:r w:rsidRPr="00542F49">
        <w:rPr>
          <w:rFonts w:ascii="Arial" w:eastAsia="Calibri" w:hAnsi="Arial" w:cs="Arial"/>
          <w:color w:val="000000"/>
          <w:sz w:val="24"/>
          <w:szCs w:val="24"/>
        </w:rPr>
        <w:t xml:space="preserve"> Земельного кодекса Российской Федерации;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10) границы земельного участка, находящегося в частной собственности, подлежат уточнению в соответствии с Федеральным </w:t>
      </w:r>
      <w:hyperlink r:id="rId14" w:history="1">
        <w:r w:rsidRPr="00542F49">
          <w:rPr>
            <w:rFonts w:ascii="Arial" w:eastAsia="Calibri" w:hAnsi="Arial" w:cs="Arial"/>
            <w:color w:val="000000"/>
            <w:sz w:val="24"/>
            <w:szCs w:val="24"/>
          </w:rPr>
          <w:t>законом</w:t>
        </w:r>
      </w:hyperlink>
      <w:r w:rsidRPr="00542F49">
        <w:rPr>
          <w:rFonts w:ascii="Arial" w:eastAsia="Calibri" w:hAnsi="Arial" w:cs="Arial"/>
          <w:color w:val="000000"/>
          <w:sz w:val="24"/>
          <w:szCs w:val="24"/>
        </w:rPr>
        <w:t xml:space="preserve"> «О государственной регистрации недвижимости»;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 xml:space="preserve">11) имеются основания для отказа в утверждении схемы расположения земельного участка, предусмотренные </w:t>
      </w:r>
      <w:hyperlink r:id="rId15" w:history="1">
        <w:r w:rsidRPr="00542F49">
          <w:rPr>
            <w:rFonts w:ascii="Arial" w:eastAsia="Calibri" w:hAnsi="Arial" w:cs="Arial"/>
            <w:color w:val="000000"/>
            <w:sz w:val="24"/>
            <w:szCs w:val="24"/>
          </w:rPr>
          <w:t>пунктом 16 статьи 11.10</w:t>
        </w:r>
      </w:hyperlink>
      <w:r w:rsidRPr="00542F49">
        <w:rPr>
          <w:rFonts w:ascii="Arial" w:eastAsia="Calibri" w:hAnsi="Arial" w:cs="Arial"/>
          <w:color w:val="000000"/>
          <w:sz w:val="24"/>
          <w:szCs w:val="24"/>
        </w:rPr>
        <w:t xml:space="preserve"> Земельного кодекса Российской Федерации;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 xml:space="preserve">14) наличие заключения органа архитектуры и градостроительства, содержащего информацию о несоответствии предельной площади части земельного участка, занятой зданием, сооружением и необходимой для их использования, утвержденным в установленном порядке нормам отвода земель для конкретных видов деятельности или правилам землепользования и застройки, </w:t>
      </w:r>
      <w:r w:rsidRPr="00542F49">
        <w:rPr>
          <w:rFonts w:ascii="Arial" w:eastAsia="Calibri" w:hAnsi="Arial" w:cs="Arial"/>
          <w:sz w:val="24"/>
          <w:szCs w:val="24"/>
        </w:rPr>
        <w:lastRenderedPageBreak/>
        <w:t>градостроительной и проектной документации;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15) земельный участок образуется из земельных участков, относящихся к различным категориям земель, за исключением, установленных федеральным законом случаев;</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 xml:space="preserve">16) сведения в </w:t>
      </w:r>
      <w:r w:rsidRPr="00542F49">
        <w:rPr>
          <w:rFonts w:ascii="Arial" w:hAnsi="Arial" w:cs="Arial"/>
          <w:sz w:val="24"/>
          <w:szCs w:val="24"/>
        </w:rPr>
        <w:t>ЕГРН</w:t>
      </w:r>
      <w:r w:rsidRPr="00542F49">
        <w:rPr>
          <w:rFonts w:ascii="Arial" w:eastAsia="Calibri" w:hAnsi="Arial" w:cs="Arial"/>
          <w:sz w:val="24"/>
          <w:szCs w:val="24"/>
        </w:rPr>
        <w:t xml:space="preserve"> об исходном земельном участке, в отношении которого подано заявление об утверждении схемы расположения земельного участка или земельных участков на кадастровом плане территории, носят временный характер;</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eastAsia="Calibri" w:hAnsi="Arial" w:cs="Arial"/>
          <w:sz w:val="24"/>
          <w:szCs w:val="24"/>
        </w:rPr>
        <w:t xml:space="preserve">17) наличие противоречий между сведениями о земельном участке, содержащимися в представленных заявителем документах, и сведениями об этом земельном участке, полученными уполномоченным исполнительным органом государственной власти Краснодарского края или органом местного самоуправления в Краснодарском крае в порядке информационного взаимодействия в соответствии с требованиями Земельного </w:t>
      </w:r>
      <w:hyperlink r:id="rId16" w:history="1">
        <w:r w:rsidRPr="00542F49">
          <w:rPr>
            <w:rFonts w:ascii="Arial" w:eastAsia="Calibri" w:hAnsi="Arial" w:cs="Arial"/>
            <w:sz w:val="24"/>
            <w:szCs w:val="24"/>
          </w:rPr>
          <w:t>кодекса</w:t>
        </w:r>
      </w:hyperlink>
      <w:r w:rsidRPr="00542F49">
        <w:rPr>
          <w:rFonts w:ascii="Arial" w:eastAsia="Calibri" w:hAnsi="Arial" w:cs="Arial"/>
          <w:sz w:val="24"/>
          <w:szCs w:val="24"/>
        </w:rPr>
        <w:t xml:space="preserve"> Российской Федерации по подготовке и утверждению схемы расположения земельного участка или земельных участков на кадастровом плане территории;</w:t>
      </w:r>
    </w:p>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color w:val="000000"/>
          <w:sz w:val="24"/>
          <w:szCs w:val="24"/>
        </w:rPr>
      </w:pPr>
      <w:r w:rsidRPr="00542F49">
        <w:rPr>
          <w:rFonts w:ascii="Arial" w:eastAsia="Calibri" w:hAnsi="Arial" w:cs="Arial"/>
          <w:color w:val="000000"/>
          <w:sz w:val="24"/>
          <w:szCs w:val="24"/>
        </w:rPr>
        <w:t>18)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color w:val="000000"/>
          <w:sz w:val="24"/>
          <w:szCs w:val="24"/>
        </w:rPr>
      </w:pPr>
      <w:r w:rsidRPr="00542F49">
        <w:rPr>
          <w:rFonts w:ascii="Arial" w:hAnsi="Arial" w:cs="Arial"/>
          <w:color w:val="000000"/>
          <w:sz w:val="24"/>
          <w:szCs w:val="24"/>
        </w:rPr>
        <w:t>2.10.4.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873EBD" w:rsidRPr="00542F49" w:rsidRDefault="00873EBD" w:rsidP="00542F49">
      <w:pPr>
        <w:widowControl w:val="0"/>
        <w:tabs>
          <w:tab w:val="left" w:pos="142"/>
        </w:tab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73EBD" w:rsidRPr="00542F49" w:rsidRDefault="00873EBD" w:rsidP="00542F49">
      <w:pPr>
        <w:widowControl w:val="0"/>
        <w:tabs>
          <w:tab w:val="left" w:pos="142"/>
        </w:tab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2.10.6. Отказ в предоставлении муниципальной услуги может быть оспорен в судебном порядке.</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93F34" w:rsidRPr="00542F49" w:rsidRDefault="00C93F34" w:rsidP="00542F49">
      <w:pPr>
        <w:widowControl w:val="0"/>
        <w:tabs>
          <w:tab w:val="left" w:pos="142"/>
        </w:tabs>
        <w:spacing w:after="0" w:line="240" w:lineRule="auto"/>
        <w:jc w:val="center"/>
        <w:rPr>
          <w:rFonts w:ascii="Arial" w:hAnsi="Arial" w:cs="Arial"/>
          <w:caps/>
          <w:sz w:val="24"/>
          <w:szCs w:val="24"/>
        </w:rPr>
      </w:pPr>
    </w:p>
    <w:p w:rsidR="00873EBD" w:rsidRPr="00542F49" w:rsidRDefault="00873EBD" w:rsidP="00542F49">
      <w:pPr>
        <w:widowControl w:val="0"/>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Услугами, которые являются необходимыми и обязательными для предоставления муниципальной услуги, и предоставляются организациями, участвующими в предоставлении муниципальной услуги, являются:</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hAnsi="Arial" w:cs="Arial"/>
          <w:sz w:val="24"/>
          <w:szCs w:val="24"/>
        </w:rPr>
      </w:pPr>
      <w:bookmarkStart w:id="4" w:name="sub_391411"/>
      <w:r w:rsidRPr="00542F49">
        <w:rPr>
          <w:rFonts w:ascii="Arial" w:hAnsi="Arial" w:cs="Arial"/>
          <w:sz w:val="24"/>
          <w:szCs w:val="24"/>
        </w:rPr>
        <w:t>1) изготовление и выдача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кадастровым инженером;</w:t>
      </w:r>
    </w:p>
    <w:bookmarkEnd w:id="4"/>
    <w:p w:rsidR="00873EBD" w:rsidRPr="00542F49" w:rsidRDefault="00873EBD" w:rsidP="00542F49">
      <w:pPr>
        <w:widowControl w:val="0"/>
        <w:autoSpaceDE w:val="0"/>
        <w:autoSpaceDN w:val="0"/>
        <w:adjustRightInd w:val="0"/>
        <w:spacing w:after="0" w:line="240" w:lineRule="auto"/>
        <w:ind w:firstLine="540"/>
        <w:jc w:val="both"/>
        <w:rPr>
          <w:rFonts w:ascii="Arial" w:eastAsia="Calibri" w:hAnsi="Arial" w:cs="Arial"/>
          <w:sz w:val="24"/>
          <w:szCs w:val="24"/>
        </w:rPr>
      </w:pPr>
      <w:r w:rsidRPr="00542F49">
        <w:rPr>
          <w:rFonts w:ascii="Arial" w:hAnsi="Arial" w:cs="Arial"/>
          <w:sz w:val="24"/>
          <w:szCs w:val="24"/>
        </w:rPr>
        <w:t xml:space="preserve">2) изготовление и выдача проекта межевания территории </w:t>
      </w:r>
      <w:r w:rsidRPr="00542F49">
        <w:rPr>
          <w:rFonts w:ascii="Arial" w:eastAsia="Calibri" w:hAnsi="Arial" w:cs="Arial"/>
          <w:sz w:val="24"/>
          <w:szCs w:val="24"/>
        </w:rPr>
        <w:t>организациями независимо от организационно-правовой формы, а также индивидуальными предпринимателями, осуществляющими деятельность по разработке градостроительной документации;</w:t>
      </w:r>
    </w:p>
    <w:p w:rsidR="00873EBD" w:rsidRPr="00542F49" w:rsidRDefault="00873EBD" w:rsidP="00542F49">
      <w:pPr>
        <w:widowControl w:val="0"/>
        <w:autoSpaceDE w:val="0"/>
        <w:autoSpaceDN w:val="0"/>
        <w:adjustRightInd w:val="0"/>
        <w:spacing w:after="0" w:line="240" w:lineRule="auto"/>
        <w:ind w:firstLine="540"/>
        <w:jc w:val="both"/>
        <w:rPr>
          <w:rFonts w:ascii="Arial" w:hAnsi="Arial" w:cs="Arial"/>
          <w:sz w:val="24"/>
          <w:szCs w:val="24"/>
        </w:rPr>
      </w:pPr>
      <w:r w:rsidRPr="00542F49">
        <w:rPr>
          <w:rFonts w:ascii="Arial" w:hAnsi="Arial" w:cs="Arial"/>
          <w:sz w:val="24"/>
          <w:szCs w:val="24"/>
        </w:rPr>
        <w:t xml:space="preserve">3) проведение кадастровых работ и выдача межевого плана кадастровым инженером. </w:t>
      </w:r>
    </w:p>
    <w:p w:rsidR="00873EBD" w:rsidRPr="00542F49" w:rsidRDefault="00873EBD" w:rsidP="00542F49">
      <w:pPr>
        <w:widowControl w:val="0"/>
        <w:tabs>
          <w:tab w:val="left" w:pos="142"/>
        </w:tabs>
        <w:spacing w:after="0" w:line="240" w:lineRule="auto"/>
        <w:ind w:firstLine="567"/>
        <w:jc w:val="center"/>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73EBD" w:rsidRPr="00542F49" w:rsidRDefault="00873EBD" w:rsidP="00542F49">
      <w:pPr>
        <w:widowControl w:val="0"/>
        <w:tabs>
          <w:tab w:val="left" w:pos="142"/>
        </w:tab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Подготовка схемы расположения земельного участка в форме электронного документа органами уполномоченного органа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1"/>
        <w:rPr>
          <w:rFonts w:ascii="Arial" w:hAnsi="Arial" w:cs="Arial"/>
          <w:sz w:val="24"/>
          <w:szCs w:val="24"/>
        </w:rPr>
      </w:pP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1"/>
        <w:rPr>
          <w:rFonts w:ascii="Arial" w:hAnsi="Arial" w:cs="Arial"/>
          <w:sz w:val="24"/>
          <w:szCs w:val="24"/>
        </w:rPr>
      </w:pPr>
      <w:r w:rsidRPr="00542F49">
        <w:rPr>
          <w:rFonts w:ascii="Arial" w:hAnsi="Arial" w:cs="Arial"/>
          <w:sz w:val="24"/>
          <w:szCs w:val="24"/>
        </w:rPr>
        <w:t>Срок ожидания в очереди при подаче заявления и документов, указанных в пункте 2.6.1 подраздела 2.6 и в подразделе 2.7 регламента, а также при получении результата предоставления муниципальной услуги на личном приеме не должен превышать 15 минут.</w:t>
      </w:r>
    </w:p>
    <w:p w:rsidR="00873EBD" w:rsidRPr="00542F49" w:rsidRDefault="00873EBD" w:rsidP="00542F49">
      <w:pPr>
        <w:widowControl w:val="0"/>
        <w:tabs>
          <w:tab w:val="left" w:pos="142"/>
        </w:tabs>
        <w:spacing w:after="0" w:line="240" w:lineRule="auto"/>
        <w:jc w:val="center"/>
        <w:rPr>
          <w:rFonts w:ascii="Arial" w:hAnsi="Arial" w:cs="Arial"/>
          <w:bCs/>
          <w:kern w:val="32"/>
          <w:sz w:val="24"/>
          <w:szCs w:val="24"/>
        </w:rPr>
      </w:pPr>
    </w:p>
    <w:p w:rsidR="00873EBD" w:rsidRPr="00542F49" w:rsidRDefault="00873EBD" w:rsidP="00542F49">
      <w:pPr>
        <w:suppressAutoHyphens/>
        <w:spacing w:after="0" w:line="240" w:lineRule="auto"/>
        <w:jc w:val="center"/>
        <w:rPr>
          <w:rFonts w:ascii="Arial" w:hAnsi="Arial" w:cs="Arial"/>
          <w:bCs/>
          <w:caps/>
          <w:kern w:val="32"/>
          <w:sz w:val="24"/>
          <w:szCs w:val="24"/>
        </w:rPr>
      </w:pPr>
      <w:r w:rsidRPr="00542F49">
        <w:rPr>
          <w:rFonts w:ascii="Arial" w:hAnsi="Arial" w:cs="Arial"/>
          <w:bCs/>
          <w:caps/>
          <w:kern w:val="32"/>
          <w:sz w:val="24"/>
          <w:szCs w:val="24"/>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73EBD" w:rsidRPr="00542F49" w:rsidRDefault="00873EBD" w:rsidP="00542F49">
      <w:pPr>
        <w:suppressAutoHyphens/>
        <w:spacing w:after="0" w:line="240" w:lineRule="auto"/>
        <w:ind w:firstLine="567"/>
        <w:jc w:val="center"/>
        <w:rPr>
          <w:rFonts w:ascii="Arial" w:hAnsi="Arial" w:cs="Arial"/>
          <w:bCs/>
          <w:kern w:val="32"/>
          <w:sz w:val="24"/>
          <w:szCs w:val="24"/>
        </w:rPr>
      </w:pPr>
    </w:p>
    <w:p w:rsidR="00873EBD" w:rsidRPr="00542F49" w:rsidRDefault="00873EBD" w:rsidP="00542F49">
      <w:pPr>
        <w:suppressAutoHyphens/>
        <w:spacing w:after="0" w:line="240" w:lineRule="auto"/>
        <w:ind w:firstLine="567"/>
        <w:jc w:val="both"/>
        <w:rPr>
          <w:rFonts w:ascii="Arial" w:hAnsi="Arial" w:cs="Arial"/>
          <w:bCs/>
          <w:kern w:val="32"/>
          <w:sz w:val="24"/>
          <w:szCs w:val="24"/>
        </w:rPr>
      </w:pPr>
      <w:r w:rsidRPr="00542F49">
        <w:rPr>
          <w:rFonts w:ascii="Arial" w:hAnsi="Arial" w:cs="Arial"/>
          <w:bCs/>
          <w:kern w:val="32"/>
          <w:sz w:val="24"/>
          <w:szCs w:val="24"/>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873EBD" w:rsidRPr="00542F49" w:rsidRDefault="00873EBD" w:rsidP="00542F49">
      <w:pPr>
        <w:suppressAutoHyphens/>
        <w:spacing w:after="0" w:line="240" w:lineRule="auto"/>
        <w:ind w:firstLine="567"/>
        <w:jc w:val="both"/>
        <w:rPr>
          <w:rFonts w:ascii="Arial" w:hAnsi="Arial" w:cs="Arial"/>
          <w:bCs/>
          <w:kern w:val="32"/>
          <w:sz w:val="24"/>
          <w:szCs w:val="24"/>
        </w:rPr>
      </w:pPr>
      <w:r w:rsidRPr="00542F49">
        <w:rPr>
          <w:rFonts w:ascii="Arial" w:hAnsi="Arial" w:cs="Arial"/>
          <w:bCs/>
          <w:kern w:val="32"/>
          <w:sz w:val="24"/>
          <w:szCs w:val="24"/>
        </w:rPr>
        <w:t>Регистрация заявления и документов, указанных в пункте 2.6.1 подраздела 2.6 раздела и в подразделе 2.7 регламента, поступившие в выходной (нерабочий или праздничный) день, осуществляется в первый за ним рабочий день.</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bCs/>
          <w:kern w:val="32"/>
          <w:sz w:val="24"/>
          <w:szCs w:val="24"/>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873EBD" w:rsidRPr="00542F49" w:rsidRDefault="00873EBD" w:rsidP="00542F49">
      <w:pPr>
        <w:suppressAutoHyphens/>
        <w:spacing w:after="0" w:line="240" w:lineRule="auto"/>
        <w:ind w:firstLine="567"/>
        <w:jc w:val="both"/>
        <w:rPr>
          <w:rFonts w:ascii="Arial" w:hAnsi="Arial" w:cs="Arial"/>
          <w:bCs/>
          <w:kern w:val="32"/>
          <w:sz w:val="24"/>
          <w:szCs w:val="24"/>
        </w:rPr>
      </w:pPr>
      <w:r w:rsidRPr="00542F49">
        <w:rPr>
          <w:rFonts w:ascii="Arial" w:hAnsi="Arial" w:cs="Arial"/>
          <w:bCs/>
          <w:kern w:val="32"/>
          <w:sz w:val="24"/>
          <w:szCs w:val="24"/>
        </w:rPr>
        <w:t>В случае подачи заявления и документов посредством использования Портала, поступившие документы распечатываются и регистрируются в день поступления обращения заявителя в порядке, установленном правилами делопроизводства администрации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 xml:space="preserve">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w:t>
      </w:r>
      <w:r w:rsidRPr="00542F49">
        <w:rPr>
          <w:rFonts w:ascii="Arial" w:hAnsi="Arial" w:cs="Arial"/>
          <w:caps/>
          <w:sz w:val="24"/>
          <w:szCs w:val="24"/>
        </w:rPr>
        <w:lastRenderedPageBreak/>
        <w:t>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2.16.1. Информация о графике (режиме) работы администрации Тимашевского городского поселения Тимашевского района, многофункционального центра размещается при входе в здание, в котором оно осуществляет свою деятельность, на видном месте.</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Вход в здание должен быть оборудован информационной табличкой (вывеской), содержащей информацию об администрации Тимашевского городского поселения Тимашевского района, а также оборудован удобной лестницей с поручнями, пандусами для беспрепятственного передвижения граждан.</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sz w:val="24"/>
          <w:szCs w:val="24"/>
        </w:rPr>
        <w:t>Помещения, где осуществляется прием и выдача документов</w:t>
      </w:r>
      <w:r w:rsidRPr="00542F49">
        <w:rPr>
          <w:rFonts w:ascii="Arial" w:hAnsi="Arial" w:cs="Arial"/>
          <w:color w:val="FF0000"/>
          <w:sz w:val="24"/>
          <w:szCs w:val="24"/>
        </w:rPr>
        <w:t>,</w:t>
      </w:r>
      <w:r w:rsidRPr="00542F49">
        <w:rPr>
          <w:rFonts w:ascii="Arial" w:hAnsi="Arial" w:cs="Arial"/>
          <w:color w:val="000000"/>
          <w:sz w:val="24"/>
          <w:szCs w:val="24"/>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2.16.2. Прием заявителей в многофункциональном центре осуществляется в специально оборудованных помещениях; в уполномоченном органе – в кабинете отдела земельных и имущественных отношений администрации Тимашевского городского поселения Тимашевского района.</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lastRenderedPageBreak/>
        <w:t xml:space="preserve">Помещения многофункционального центра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2.16.3. Помещения, предназначенные для приема заявителей в многофункциональном центре, оборудуются информационными стендами, содержащими сведения, указанные в пункте 1.3.4 подраздела 1.3 раздела 1 Регламента.</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Информационные стенды размещаются на видном, доступном месте.</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 xml:space="preserve">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542F49">
          <w:rPr>
            <w:rFonts w:ascii="Arial" w:hAnsi="Arial" w:cs="Arial"/>
            <w:color w:val="000000"/>
            <w:sz w:val="24"/>
            <w:szCs w:val="24"/>
          </w:rPr>
          <w:t>1 см</w:t>
        </w:r>
      </w:smartTag>
      <w:r w:rsidRPr="00542F49">
        <w:rPr>
          <w:rFonts w:ascii="Arial" w:hAnsi="Arial" w:cs="Arial"/>
          <w:color w:val="000000"/>
          <w:sz w:val="24"/>
          <w:szCs w:val="24"/>
        </w:rPr>
        <w:t xml:space="preserve">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2.16.4. Помещения для приема заявителей должны соответствовать комфортным для граждан условиям и оптимальным условиям работы специалистов уполномоченного органа, многофункционального центра и должны обеспечивать:</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комфортное расположение заявителя и специалиста Уполномоченного органа, многофункционального центра;</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возможность и удобство оформления заявителем письменного обращения;</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телефонную связь;</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возможность копирования документов;</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доступ к нормативным правовым актам, регулирующим предоставление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наличие письменных принадлежностей и бумаги формата A4.</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2.16.6. Прием заявителей при предоставлении муниципальной услуги осуществляется согласно графику (режиму) работы уполномоченного органа, многофункционального центра.</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873EBD" w:rsidRPr="00542F49" w:rsidRDefault="00873EBD" w:rsidP="00542F49">
      <w:pPr>
        <w:suppressAutoHyphens/>
        <w:spacing w:after="0" w:line="240" w:lineRule="auto"/>
        <w:ind w:firstLine="567"/>
        <w:jc w:val="both"/>
        <w:rPr>
          <w:rFonts w:ascii="Arial" w:eastAsia="Calibri" w:hAnsi="Arial" w:cs="Arial"/>
          <w:sz w:val="24"/>
          <w:szCs w:val="24"/>
          <w:lang w:eastAsia="en-US"/>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2.17.1 Основными показателями доступности муниципальной услуги являются: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lastRenderedPageBreak/>
        <w:t>получение заявителем полной, актуальной и достоверной информации о порядке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получение заявителем полной, актуальной и достоверной информации о ходе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доступность обращения за предоставлением муниципальной услуги, в том числе для лиц с ограниченными физическими возможностями;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возможность получения информации о ходе предоставления муниципальной услуги, в том числе с использованием Портала;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условия ожидания приема;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обоснованность отказов в предоставлении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выполнение требований, установленных законодательством, в том числе отсутствие избыточных административных действий;</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2.17.2. Основными показателями качества муниципальной услуги является отсутствие обоснованных жалоб на решения и действия (бездействия) администрации </w:t>
      </w:r>
      <w:r w:rsidRPr="00542F49">
        <w:rPr>
          <w:rFonts w:ascii="Arial" w:hAnsi="Arial" w:cs="Arial"/>
          <w:sz w:val="24"/>
          <w:szCs w:val="24"/>
          <w:lang w:eastAsia="ar-SA"/>
        </w:rPr>
        <w:t>Тимашевского городского поселения Тимашевского района</w:t>
      </w:r>
      <w:r w:rsidRPr="00542F49">
        <w:rPr>
          <w:rFonts w:ascii="Arial" w:hAnsi="Arial" w:cs="Arial"/>
          <w:sz w:val="24"/>
          <w:szCs w:val="24"/>
        </w:rPr>
        <w:t>, ее должностного лица, муниципального служащего.</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tabs>
          <w:tab w:val="left" w:pos="1134"/>
        </w:tabs>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2.18.1.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w:t>
      </w:r>
    </w:p>
    <w:p w:rsidR="00873EBD" w:rsidRPr="00542F49" w:rsidRDefault="00873EBD" w:rsidP="00542F49">
      <w:pPr>
        <w:tabs>
          <w:tab w:val="left" w:pos="1134"/>
        </w:tabs>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на бумажном носителе в уполномоченный орган, обратившись</w:t>
      </w:r>
      <w:r w:rsidRPr="00542F49">
        <w:rPr>
          <w:rFonts w:ascii="Arial" w:hAnsi="Arial" w:cs="Arial"/>
          <w:sz w:val="24"/>
          <w:szCs w:val="24"/>
        </w:rPr>
        <w:t xml:space="preserve"> </w:t>
      </w:r>
      <w:r w:rsidRPr="00542F49">
        <w:rPr>
          <w:rFonts w:ascii="Arial" w:hAnsi="Arial" w:cs="Arial"/>
          <w:color w:val="000000"/>
          <w:sz w:val="24"/>
          <w:szCs w:val="24"/>
        </w:rPr>
        <w:t>непосредственно в Отдел;</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на бумажном носителе в уполномоченный орган</w:t>
      </w:r>
      <w:r w:rsidRPr="00542F49">
        <w:rPr>
          <w:rFonts w:ascii="Arial" w:hAnsi="Arial" w:cs="Arial"/>
          <w:sz w:val="24"/>
          <w:szCs w:val="24"/>
        </w:rPr>
        <w:t xml:space="preserve"> </w:t>
      </w:r>
      <w:r w:rsidRPr="00542F49">
        <w:rPr>
          <w:rFonts w:ascii="Arial" w:hAnsi="Arial" w:cs="Arial"/>
          <w:color w:val="000000"/>
          <w:sz w:val="24"/>
          <w:szCs w:val="24"/>
        </w:rPr>
        <w:t>через многофункциональный центр;</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на бумажном носителе</w:t>
      </w:r>
      <w:r w:rsidRPr="00542F49">
        <w:rPr>
          <w:rFonts w:ascii="Arial" w:hAnsi="Arial" w:cs="Arial"/>
          <w:sz w:val="24"/>
          <w:szCs w:val="24"/>
        </w:rPr>
        <w:t xml:space="preserve"> </w:t>
      </w:r>
      <w:r w:rsidRPr="00542F49">
        <w:rPr>
          <w:rFonts w:ascii="Arial" w:hAnsi="Arial" w:cs="Arial"/>
          <w:color w:val="000000"/>
          <w:sz w:val="24"/>
          <w:szCs w:val="24"/>
        </w:rPr>
        <w:t>в уполномоченный орган посредством почтовой связи;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форме электронных документов в уполномоченный орган посредством использования информационно-телекоммуникационных сети «Интернет»,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lastRenderedPageBreak/>
        <w:t>2.18.2. 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года № 7 (далее – Порядок):</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1) заявление в форме электронного документа представляется в уполномоченный орган по выбору заявителя:</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путем заполнения формы запроса посредством отправки через личный кабинет Портала;</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путем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2) в заявлении указывается один из следующих способов предоставления результатов рассмотрения заявления уполномоченным органом:</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в виде бумажного документа, который заявитель получает непосредственно при личном обращении;</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в виде бумажного документа, который направляется уполномоченным органом заявителю посредством почтового отправления;</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в виде электронного документа, который направляется уполномоченным органом заявителю посредством электронной почты.</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В дополнение к способам, указанным в подпункте 2 настоящего пункта,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3) заявление в форме электронного документа подписывается по выбору заявителя (если заявителем является физическое лицо):</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электронной подписью заявителя (представителя заявителя);</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усиленной квалифицированной электронной подписью заявителя (представителя заявителя).</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лица, действующего от имени юридического лица без доверенности;</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Представления указанного документа не требуется в случае представления заявления посредством отправки через личный кабинет единого портала или местного портала, а также, если заявление подписано усиленной квалифицированной электронной подписью.</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5)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Заявление, представленное с нарушением Порядка, не рассматривается уполномоченным органом.</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lastRenderedPageBreak/>
        <w:t>2.18.3.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«Об организации предоставления государственных и муниципальных услуг» и Федерального закона «Об электронной подписи».</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2.18.4. Заявителям обеспечивается возможность получения информации о предоставляемой муниципальной услуге на Портале.</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Тимашевского городского поселения Тимашевского района Краснодарского края с перечнем оказываемых муниципальных услуг и информацией по каждой услуге. </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2.18.5. Подача заявителем запроса и иных документов, необходимых для предоставления муниципальной услуги, и прием таких запросов и документов с помощью Портала осуществляется в следующем порядке:</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подача запроса на предоставление муниципальной услуги в электронном виде заявителем осуществляется через личный кабинет на Портале;</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для оформления документов посредством сети «Интернет» заявителю необходимо пройти процедуру авторизации на Портале;</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873EBD" w:rsidRPr="00542F49" w:rsidRDefault="00873EBD" w:rsidP="00542F49">
      <w:pPr>
        <w:widowControl w:val="0"/>
        <w:tabs>
          <w:tab w:val="left" w:pos="426"/>
        </w:tabs>
        <w:suppressAutoHyphens/>
        <w:spacing w:after="0" w:line="240" w:lineRule="auto"/>
        <w:ind w:firstLine="567"/>
        <w:jc w:val="both"/>
        <w:rPr>
          <w:rFonts w:ascii="Arial" w:hAnsi="Arial" w:cs="Arial"/>
          <w:sz w:val="24"/>
          <w:szCs w:val="24"/>
        </w:rPr>
      </w:pPr>
      <w:r w:rsidRPr="00542F49">
        <w:rPr>
          <w:rFonts w:ascii="Arial" w:hAnsi="Arial" w:cs="Arial"/>
          <w:sz w:val="24"/>
          <w:szCs w:val="24"/>
        </w:rPr>
        <w:t>2.18.6.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873EBD" w:rsidRPr="00542F49" w:rsidRDefault="00873EBD" w:rsidP="00542F49">
      <w:pPr>
        <w:widowControl w:val="0"/>
        <w:tabs>
          <w:tab w:val="left" w:pos="426"/>
        </w:tabs>
        <w:suppressAutoHyphens/>
        <w:spacing w:after="0" w:line="240" w:lineRule="auto"/>
        <w:ind w:firstLine="567"/>
        <w:jc w:val="both"/>
        <w:rPr>
          <w:rFonts w:ascii="Arial" w:hAnsi="Arial" w:cs="Arial"/>
          <w:sz w:val="24"/>
          <w:szCs w:val="24"/>
        </w:rPr>
      </w:pPr>
      <w:r w:rsidRPr="00542F49">
        <w:rPr>
          <w:rFonts w:ascii="Arial" w:hAnsi="Arial" w:cs="Arial"/>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873EBD" w:rsidRPr="00542F49" w:rsidRDefault="00873EBD" w:rsidP="00542F49">
      <w:pPr>
        <w:widowControl w:val="0"/>
        <w:tabs>
          <w:tab w:val="left" w:pos="426"/>
        </w:tabs>
        <w:suppressAutoHyphens/>
        <w:spacing w:after="0" w:line="240" w:lineRule="auto"/>
        <w:ind w:firstLine="567"/>
        <w:jc w:val="both"/>
        <w:rPr>
          <w:rFonts w:ascii="Arial" w:hAnsi="Arial" w:cs="Arial"/>
          <w:sz w:val="24"/>
          <w:szCs w:val="24"/>
        </w:rPr>
      </w:pPr>
      <w:r w:rsidRPr="00542F49">
        <w:rPr>
          <w:rFonts w:ascii="Arial" w:hAnsi="Arial" w:cs="Arial"/>
          <w:sz w:val="24"/>
          <w:szCs w:val="24"/>
        </w:rPr>
        <w:t>2.18.7.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873EBD" w:rsidRPr="00542F49" w:rsidRDefault="00873EBD" w:rsidP="00542F49">
      <w:pPr>
        <w:widowControl w:val="0"/>
        <w:tabs>
          <w:tab w:val="left" w:pos="426"/>
        </w:tabs>
        <w:suppressAutoHyphens/>
        <w:spacing w:after="0" w:line="240" w:lineRule="auto"/>
        <w:ind w:firstLine="567"/>
        <w:jc w:val="both"/>
        <w:rPr>
          <w:rFonts w:ascii="Arial" w:hAnsi="Arial" w:cs="Arial"/>
          <w:sz w:val="24"/>
          <w:szCs w:val="24"/>
        </w:rPr>
      </w:pPr>
      <w:r w:rsidRPr="00542F49">
        <w:rPr>
          <w:rFonts w:ascii="Arial" w:hAnsi="Arial" w:cs="Arial"/>
          <w:sz w:val="24"/>
          <w:szCs w:val="24"/>
        </w:rPr>
        <w:lastRenderedPageBreak/>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873EBD" w:rsidRPr="00542F49" w:rsidRDefault="00873EBD" w:rsidP="00542F49">
      <w:pPr>
        <w:widowControl w:val="0"/>
        <w:tabs>
          <w:tab w:val="left" w:pos="426"/>
        </w:tabs>
        <w:suppressAutoHyphens/>
        <w:spacing w:after="0" w:line="240" w:lineRule="auto"/>
        <w:ind w:firstLine="567"/>
        <w:jc w:val="both"/>
        <w:rPr>
          <w:rFonts w:ascii="Arial" w:hAnsi="Arial" w:cs="Arial"/>
          <w:sz w:val="24"/>
          <w:szCs w:val="24"/>
        </w:rPr>
      </w:pPr>
      <w:r w:rsidRPr="00542F49">
        <w:rPr>
          <w:rFonts w:ascii="Arial" w:hAnsi="Arial" w:cs="Arial"/>
          <w:sz w:val="24"/>
          <w:szCs w:val="24"/>
        </w:rPr>
        <w:t>2.18.8.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2.18.9. При обращении в многофункциональный центр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многофункциональный центр,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873EBD" w:rsidRPr="00542F49" w:rsidRDefault="00873EBD" w:rsidP="00542F49">
      <w:pPr>
        <w:widowControl w:val="0"/>
        <w:tabs>
          <w:tab w:val="left" w:pos="426"/>
        </w:tabs>
        <w:suppressAutoHyphens/>
        <w:spacing w:after="0" w:line="240" w:lineRule="auto"/>
        <w:ind w:firstLine="567"/>
        <w:jc w:val="both"/>
        <w:rPr>
          <w:rFonts w:ascii="Arial" w:hAnsi="Arial" w:cs="Arial"/>
          <w:sz w:val="24"/>
          <w:szCs w:val="24"/>
        </w:rPr>
      </w:pPr>
      <w:r w:rsidRPr="00542F49">
        <w:rPr>
          <w:rFonts w:ascii="Arial" w:hAnsi="Arial" w:cs="Arial"/>
          <w:sz w:val="24"/>
          <w:szCs w:val="24"/>
        </w:rPr>
        <w:t>2.18.10. Прием заявлений о предоставлении муниципальной услуги в многофункциональном центре, копирование и сканирование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многофункциональном центре осуществляются бесплатно.</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2.18.11. При предоставлении муниципальной услуги через многофункциональный центр прием и выдача документов осуществляется сотрудниками многофункционального центра.</w:t>
      </w:r>
    </w:p>
    <w:p w:rsidR="00873EBD" w:rsidRPr="00542F49" w:rsidRDefault="00873EBD" w:rsidP="00542F49">
      <w:pPr>
        <w:widowControl w:val="0"/>
        <w:tabs>
          <w:tab w:val="left" w:pos="142"/>
        </w:tabs>
        <w:spacing w:after="0" w:line="240" w:lineRule="auto"/>
        <w:ind w:firstLine="567"/>
        <w:rPr>
          <w:rFonts w:ascii="Arial" w:hAnsi="Arial" w:cs="Arial"/>
          <w:b/>
          <w:bCs/>
          <w:sz w:val="24"/>
          <w:szCs w:val="24"/>
        </w:rPr>
      </w:pPr>
    </w:p>
    <w:bookmarkEnd w:id="2"/>
    <w:p w:rsidR="00873EBD" w:rsidRPr="00542F49" w:rsidRDefault="00873EBD" w:rsidP="00542F49">
      <w:pPr>
        <w:suppressAutoHyphens/>
        <w:spacing w:after="0" w:line="240" w:lineRule="auto"/>
        <w:jc w:val="center"/>
        <w:rPr>
          <w:rFonts w:ascii="Arial" w:hAnsi="Arial" w:cs="Arial"/>
          <w:bCs/>
          <w:caps/>
          <w:kern w:val="32"/>
          <w:sz w:val="24"/>
          <w:szCs w:val="24"/>
        </w:rPr>
      </w:pPr>
      <w:r w:rsidRPr="00542F49">
        <w:rPr>
          <w:rFonts w:ascii="Arial" w:hAnsi="Arial" w:cs="Arial"/>
          <w:bCs/>
          <w:caps/>
          <w:kern w:val="32"/>
          <w:sz w:val="24"/>
          <w:szCs w:val="24"/>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73EBD" w:rsidRPr="00542F49" w:rsidRDefault="00873EBD" w:rsidP="00542F49">
      <w:pPr>
        <w:suppressAutoHyphens/>
        <w:spacing w:after="0" w:line="240" w:lineRule="auto"/>
        <w:ind w:firstLine="567"/>
        <w:jc w:val="both"/>
        <w:rPr>
          <w:rFonts w:ascii="Arial" w:eastAsia="Calibri" w:hAnsi="Arial" w:cs="Arial"/>
          <w:sz w:val="24"/>
          <w:szCs w:val="24"/>
        </w:rPr>
      </w:pPr>
    </w:p>
    <w:p w:rsidR="00873EBD" w:rsidRPr="00542F49" w:rsidRDefault="00873EBD" w:rsidP="00542F49">
      <w:pPr>
        <w:suppressAutoHyphens/>
        <w:spacing w:after="0" w:line="240" w:lineRule="auto"/>
        <w:jc w:val="center"/>
        <w:rPr>
          <w:rFonts w:ascii="Arial" w:eastAsia="Calibri" w:hAnsi="Arial" w:cs="Arial"/>
          <w:caps/>
          <w:sz w:val="24"/>
          <w:szCs w:val="24"/>
        </w:rPr>
      </w:pPr>
      <w:r w:rsidRPr="00542F49">
        <w:rPr>
          <w:rFonts w:ascii="Arial" w:eastAsia="Calibri" w:hAnsi="Arial" w:cs="Arial"/>
          <w:caps/>
          <w:sz w:val="24"/>
          <w:szCs w:val="24"/>
        </w:rPr>
        <w:t>Подраздел 3.1. Состав и последовательность административных процедур</w:t>
      </w:r>
    </w:p>
    <w:p w:rsidR="00873EBD" w:rsidRPr="00542F49" w:rsidRDefault="00873EBD" w:rsidP="00542F49">
      <w:pPr>
        <w:suppressAutoHyphens/>
        <w:spacing w:after="0" w:line="240" w:lineRule="auto"/>
        <w:ind w:firstLine="567"/>
        <w:jc w:val="both"/>
        <w:rPr>
          <w:rFonts w:ascii="Arial" w:eastAsia="Calibri" w:hAnsi="Arial" w:cs="Arial"/>
          <w:sz w:val="24"/>
          <w:szCs w:val="24"/>
        </w:rPr>
      </w:pPr>
    </w:p>
    <w:p w:rsidR="00873EBD" w:rsidRPr="00542F49" w:rsidRDefault="00873EBD" w:rsidP="00542F49">
      <w:pPr>
        <w:suppressAutoHyphens/>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Предоставление муниципальной услуги включает в себя следующие административные процедуры (действия):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передача курьером пакета документов из многофункционального центра в уполномоченный орган (если заявление было подано через многофункциональный центр);</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формирования и направления межведомственных запросов в органы (организации), участвующие в предоставлении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рассмотрение заявления уполномоченным органом и формирование результата муниципальной услуги, в соответствии с запросом заявителя;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lastRenderedPageBreak/>
        <w:t>передача уполномоченным органом результата предоставления муниципальной услуги в многофункциональный центр (если заявление было подано через многофункциональный центр);</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выдача результата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Последовательность административных процедур при предоставлении муниципальной услуги отражена в блок-схеме (приложение № 3 к настоящему регламенту).</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sz w:val="24"/>
          <w:szCs w:val="24"/>
        </w:rPr>
      </w:pPr>
      <w:r w:rsidRPr="00542F49">
        <w:rPr>
          <w:rFonts w:ascii="Arial" w:hAnsi="Arial" w:cs="Arial"/>
          <w:sz w:val="24"/>
          <w:szCs w:val="24"/>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873EBD" w:rsidRPr="00542F49" w:rsidRDefault="00873EBD" w:rsidP="00542F49">
      <w:pPr>
        <w:suppressAutoHyphens/>
        <w:autoSpaceDE w:val="0"/>
        <w:autoSpaceDN w:val="0"/>
        <w:adjustRightInd w:val="0"/>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3.2. 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3.2.1. Основанием для начала административной процедуры является обращение заявителя в уполномоченный орган с заявлением и документами, необходимыми для предоставления муниципальной услуги, в соответствии с подразделами 2.6 и 2.7 раздела 2 настоящего регламента, в том числе через многофункциональный центр либо посредством использования информационно-телекоммуникационных технологий, включая использование Портала.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3.2.2. Порядок приема документов в многофункциональном центре:</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3.2.1.1. При приеме заявления и прилагаемых к нему документов работник многофункционального центра: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устанавливает предмет обращения;</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проверяет соответствие представленных документов установленным требованиям, удостоверяясь, что:</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тексты документов написаны разборчиво;</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в документах нет подчисток, приписок, зачеркнутых слов и иных не оговоренных в них исправлений;</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документы не исполнены карандашом;</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документы не имеют серьезных повреждений, наличие которых не позволяет однозначно истолковать их содержание;</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срок действия документов не истек;</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документы содержат информацию, необходимую для предоставления муниципальной услуги, указанной в заявлении;</w:t>
      </w:r>
    </w:p>
    <w:p w:rsidR="00873EBD" w:rsidRPr="00542F49" w:rsidRDefault="00873EBD" w:rsidP="00542F49">
      <w:pPr>
        <w:suppressAutoHyphens/>
        <w:spacing w:after="0" w:line="240" w:lineRule="auto"/>
        <w:ind w:firstLine="567"/>
        <w:jc w:val="both"/>
        <w:rPr>
          <w:rStyle w:val="FontStyle20"/>
          <w:rFonts w:ascii="Arial" w:hAnsi="Arial" w:cs="Arial"/>
          <w:szCs w:val="24"/>
        </w:rPr>
      </w:pPr>
      <w:r w:rsidRPr="00542F49">
        <w:rPr>
          <w:rStyle w:val="FontStyle20"/>
          <w:rFonts w:ascii="Arial" w:hAnsi="Arial" w:cs="Arial"/>
          <w:szCs w:val="24"/>
        </w:rPr>
        <w:t xml:space="preserve">в случае представления заявителем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осуществляет их бесплатное копирование, сличает представленные заявителем экземпляры </w:t>
      </w:r>
      <w:r w:rsidRPr="00542F49">
        <w:rPr>
          <w:rStyle w:val="FontStyle20"/>
          <w:rFonts w:ascii="Arial" w:hAnsi="Arial" w:cs="Arial"/>
          <w:szCs w:val="24"/>
        </w:rPr>
        <w:lastRenderedPageBreak/>
        <w:t>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если представленные копии документов нотариально не заверены, сличив копии документов с их подлинными экземплярами,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оригиналами сотрудником многофункционального центра).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873EBD" w:rsidRPr="00542F49" w:rsidRDefault="00873EBD" w:rsidP="00542F49">
      <w:pPr>
        <w:suppressAutoHyphens/>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873EBD" w:rsidRPr="00542F49" w:rsidRDefault="00873EBD" w:rsidP="00542F49">
      <w:pPr>
        <w:suppressAutoHyphens/>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3.2.1.2. Заявитель, представивший документы для получения муниципальной услуги, в обязательном порядке информируется работником многофункционального центра:</w:t>
      </w:r>
    </w:p>
    <w:p w:rsidR="00873EBD" w:rsidRPr="00542F49" w:rsidRDefault="00873EBD" w:rsidP="00542F49">
      <w:pPr>
        <w:suppressAutoHyphens/>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о сроке предоставления муниципальной услуги;</w:t>
      </w:r>
    </w:p>
    <w:p w:rsidR="00873EBD" w:rsidRPr="00542F49" w:rsidRDefault="00873EBD" w:rsidP="00542F49">
      <w:pPr>
        <w:suppressAutoHyphens/>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о возможности отказа в предоставлении муниципальной услуги;</w:t>
      </w:r>
    </w:p>
    <w:p w:rsidR="00873EBD" w:rsidRPr="00542F49" w:rsidRDefault="00873EBD" w:rsidP="00542F49">
      <w:pPr>
        <w:suppressAutoHyphens/>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3.2.3. Порядок приема заявления и документов, направленных</w:t>
      </w:r>
      <w:r w:rsidRPr="00542F49">
        <w:rPr>
          <w:rFonts w:ascii="Arial" w:hAnsi="Arial" w:cs="Arial"/>
          <w:sz w:val="24"/>
          <w:szCs w:val="24"/>
        </w:rPr>
        <w:t xml:space="preserve"> </w:t>
      </w:r>
      <w:r w:rsidRPr="00542F49">
        <w:rPr>
          <w:rFonts w:ascii="Arial" w:eastAsia="Calibri" w:hAnsi="Arial" w:cs="Arial"/>
          <w:sz w:val="24"/>
          <w:szCs w:val="24"/>
        </w:rPr>
        <w:t>посредством использования Портала</w:t>
      </w:r>
    </w:p>
    <w:p w:rsidR="00873EBD" w:rsidRPr="00542F49" w:rsidRDefault="00873EBD" w:rsidP="00542F49">
      <w:pPr>
        <w:suppressAutoHyphens/>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 xml:space="preserve">3.2.3.1. В случае обращения заявителя для предоставления муниципальной услуги через Портал заявление и сканированные копии документов, указанные в пункте 2.6.1 подраздела 2.6 и в подразделе 2.7 регламента, направляются в  </w:t>
      </w:r>
      <w:r w:rsidRPr="00542F49">
        <w:rPr>
          <w:rFonts w:ascii="Arial" w:hAnsi="Arial" w:cs="Arial"/>
          <w:sz w:val="24"/>
          <w:szCs w:val="24"/>
        </w:rPr>
        <w:t>уполномоченный орган</w:t>
      </w:r>
      <w:r w:rsidRPr="00542F49">
        <w:rPr>
          <w:rFonts w:ascii="Arial" w:eastAsia="Calibri" w:hAnsi="Arial" w:cs="Arial"/>
          <w:sz w:val="24"/>
          <w:szCs w:val="24"/>
        </w:rPr>
        <w:t>.</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3.2.3.2. В случае поступления заявления и документов в электронной форме, в том числе с использованием Портала, должностное лицо уполномоченного органа проверяет заявление и документы:</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действительность усиленной квалифицированной электронной подписи (если заявление и документы, подписаны усиленной квалифицированной электронной подписью),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на соблюдение требований к порядку и способам подачи заявления, а также требования к его формату, утвержденные приказом Минэкономразвития России от 14 января 2015 года № 7.</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3.2.3.3. В течение 3 (трёх) календарных дней со дня завершения проведения такой проверки должностное лицо уполномоченного органа: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принимает решение об отказе в приеме к рассмотрению обращения за получением муниципальной услуги, в соответствии с пункта 2.9.2.</w:t>
      </w:r>
      <w:r w:rsidRPr="00542F49">
        <w:rPr>
          <w:rFonts w:ascii="Arial" w:hAnsi="Arial" w:cs="Arial"/>
          <w:color w:val="FF0000"/>
          <w:sz w:val="24"/>
          <w:szCs w:val="24"/>
        </w:rPr>
        <w:t xml:space="preserve"> </w:t>
      </w:r>
      <w:r w:rsidRPr="00542F49">
        <w:rPr>
          <w:rFonts w:ascii="Arial" w:hAnsi="Arial" w:cs="Arial"/>
          <w:sz w:val="24"/>
          <w:szCs w:val="24"/>
        </w:rPr>
        <w:t>подраздела 2.9 регламента;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в электронной форме направляет уведомление об отказе в приеме к рассмотрению заявления о предоставлении муниципальной услуги с указанием </w:t>
      </w:r>
      <w:r w:rsidRPr="00542F49">
        <w:rPr>
          <w:rFonts w:ascii="Arial" w:hAnsi="Arial" w:cs="Arial"/>
          <w:sz w:val="24"/>
          <w:szCs w:val="24"/>
        </w:rPr>
        <w:lastRenderedPageBreak/>
        <w:t>пунктов статьи 11 Федерального закона «Об электронной подписи» или пунктов приказа Минэкономразвития России от 14 января 2015 года № 7, которые послужили основанием для принятия указанного решения.</w:t>
      </w:r>
    </w:p>
    <w:p w:rsidR="00873EBD" w:rsidRPr="00542F49" w:rsidRDefault="00873EBD" w:rsidP="00542F49">
      <w:pPr>
        <w:suppressAutoHyphens/>
        <w:autoSpaceDE w:val="0"/>
        <w:autoSpaceDN w:val="0"/>
        <w:adjustRightInd w:val="0"/>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Уведомление, направляемое по адресу электронной почты заявителя либо в его личный кабинет на Портале, подписывается квалифицированной подписью должностного лица уполномоченного органа.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3.2.3.4. Получение заявления и прилагаемых к нему документов, поданных в электронном виде,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3.2.4. Порядок приема заявления и документов в Отделе.</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 обращении заявителя в Отдел специалист Отдела при приеме заявления: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устанавливает личность заявителя (физического лица, представителя физического или юридического лица), а при обращении представителя заявителя – полномочия действовать от его имени;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Отдела).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3.2.5. Результатом исполнения административной процедуры является: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1) регистрация заявления;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  выдача заявителю расписки в получении документов (при подаче заявления о предоставлении муниципальной услуги через многофункциональный центр) или копии заявления с отметкой о получении документов (при подаче заявления о предоставлении муниципальной услуги в Отдел) либо уведомления о получении заявления (если заявление подано в электронном виде);</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 отказ в приеме документов, при установлении фактов,  препятствующих принятию документов (по желанию заявителя выдается в письменном виде с указанием причин отказа).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Исполнение данной административной процедуры возложено на специалиста многофункционального центра (при обращении заявителя за предоставлением муниципальной услуги через многофункциональный центр) либо уполномоченного органа.</w:t>
      </w:r>
    </w:p>
    <w:p w:rsidR="00873EBD" w:rsidRPr="00542F49" w:rsidRDefault="00873EBD" w:rsidP="00542F49">
      <w:pPr>
        <w:suppressAutoHyphens/>
        <w:spacing w:after="0" w:line="240" w:lineRule="auto"/>
        <w:ind w:firstLine="567"/>
        <w:jc w:val="both"/>
        <w:rPr>
          <w:rFonts w:ascii="Arial" w:hAnsi="Arial" w:cs="Arial"/>
          <w:color w:val="000000"/>
          <w:sz w:val="24"/>
          <w:szCs w:val="24"/>
        </w:rPr>
      </w:pPr>
    </w:p>
    <w:p w:rsidR="00873EBD" w:rsidRPr="00542F49" w:rsidRDefault="00873EBD" w:rsidP="00542F49">
      <w:pPr>
        <w:suppressAutoHyphens/>
        <w:spacing w:after="0" w:line="240" w:lineRule="auto"/>
        <w:jc w:val="center"/>
        <w:rPr>
          <w:rFonts w:ascii="Arial" w:hAnsi="Arial" w:cs="Arial"/>
          <w:caps/>
          <w:color w:val="000000"/>
          <w:sz w:val="24"/>
          <w:szCs w:val="24"/>
        </w:rPr>
      </w:pPr>
      <w:r w:rsidRPr="00542F49">
        <w:rPr>
          <w:rFonts w:ascii="Arial" w:hAnsi="Arial" w:cs="Arial"/>
          <w:caps/>
          <w:sz w:val="24"/>
          <w:szCs w:val="24"/>
        </w:rPr>
        <w:t>Подраздел 3.3</w:t>
      </w:r>
      <w:r w:rsidRPr="00542F49">
        <w:rPr>
          <w:rFonts w:ascii="Arial" w:hAnsi="Arial" w:cs="Arial"/>
          <w:caps/>
          <w:color w:val="000000"/>
          <w:sz w:val="24"/>
          <w:szCs w:val="24"/>
        </w:rPr>
        <w:t xml:space="preserve"> Передача курьером пакета документов из многофункционального центра в уполномоченный орган (при подаче заявления о предоставлении муниципальной услуги через многофункциональный центр)</w:t>
      </w:r>
    </w:p>
    <w:p w:rsidR="00873EBD" w:rsidRPr="00542F49" w:rsidRDefault="00873EBD" w:rsidP="00542F49">
      <w:pPr>
        <w:suppressAutoHyphens/>
        <w:spacing w:after="0" w:line="240" w:lineRule="auto"/>
        <w:ind w:firstLine="567"/>
        <w:jc w:val="both"/>
        <w:rPr>
          <w:rFonts w:ascii="Arial" w:hAnsi="Arial" w:cs="Arial"/>
          <w:color w:val="000000"/>
          <w:sz w:val="24"/>
          <w:szCs w:val="24"/>
        </w:rPr>
      </w:pP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3.3.1. Основанием для начала административной процедуры является прием от заявителя заявления и прилагаемых к нему документов в многофункциональном центре, регистрация заявления и выдача заявителю расписки в получении заявления и документов.</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3.3.2. Порядок передачи курьером пакета документов в уполномоченный орган.</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Передача документов из многофункционального центра в уполномоченный орган осуществляется не позднее дня, следующего за днем приема документов, на основании реестра, который составляется в двух экземплярах и содержит дату и время передачи.</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График приема-передачи документов из многофункционального центра в уполномоченный орган и из уполномоченного органа в многофункциональный центр согласовывается с руководителем многофункционального центра.</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При передаче пакета документов специалист Отдела,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специалиста Отдела, второй – подлежит возврату курьеру. Информация о получении документов заносится в электронную базу.</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3.3.3. Специалист Отдела регистрирует заявление в журнале входящих документов.</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Результатом исполнения административной процедуры по приему документов является получение заявления и прилагаемых к нему документов уполномоченным органом.</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Исполнение данной административной процедуры возложено на специалиста многофункционального центра.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3.4. Формирования и направления межведомственных запросов в органы (организации), участвующие в предоставлении муниципальной услуги</w:t>
      </w:r>
    </w:p>
    <w:p w:rsidR="00873EBD" w:rsidRPr="00542F49" w:rsidRDefault="00873EBD" w:rsidP="00542F49">
      <w:pPr>
        <w:widowControl w:val="0"/>
        <w:tabs>
          <w:tab w:val="left" w:pos="142"/>
        </w:tabs>
        <w:spacing w:after="0" w:line="240" w:lineRule="auto"/>
        <w:jc w:val="both"/>
        <w:rPr>
          <w:rFonts w:ascii="Arial" w:hAnsi="Arial" w:cs="Arial"/>
          <w:sz w:val="24"/>
          <w:szCs w:val="24"/>
        </w:rPr>
      </w:pP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3.4.1. Основанием для начала процедуры является принятые специалистом Отдела пакет документов из многофункционального центра в уполномоченный орган либо зарегистрированное специалистом Отдела заявление (при обращении заявителя в уполномоченный орган).</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 xml:space="preserve">3.4.2. Рассмотрение документов начальником Отдела и направление их ответственным специалистам Отдела для дальнейшей работы в течение 1 рабочего дня со дня принятия пакета документов. </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3.4.3. По результатам рассмотрения документов, специалист Отдела: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1) при выявлении оснований для возвращения заявления, подготавливает уведомление администрации Тимашевского городского поселения Тимашевского района о возвращении заявления заявителю, в котором указывает причины возврата, в соответствии с действующим законодательством и пунктом 2.10.1 подраздела 2.10 настоящего регламента. Уведомление о возвращении заявления подписывается главой Тимашевского городского поселения Тимашевского района;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 xml:space="preserve">2) при непредставлении заявителем по собственной инициативе документов, указанных в подразделе 2.7 настоящего регламента, специалистом Отдела, ответственным за рассмотрение заявления, в течение 2 рабочих дней со дня </w:t>
      </w:r>
      <w:r w:rsidRPr="00542F49">
        <w:rPr>
          <w:rFonts w:ascii="Arial" w:hAnsi="Arial" w:cs="Arial"/>
          <w:sz w:val="24"/>
          <w:szCs w:val="24"/>
        </w:rPr>
        <w:lastRenderedPageBreak/>
        <w:t>получения специалистом Отдела документов:</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1) обеспечивается подготовка: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межведомственных запросов в соответствующие органы (организации);</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 xml:space="preserve">запроса в отдел архитектуры и градостроительства администрации Тимашевского городского поселения Тимашевского района о фактическом использовании земельного участка, и о соответствии (несоответствии) площади образуемого земельного участка утвержденным в установленном порядке предельным (максимальным и минимальным) размерам земельных участков, правилам землепользования и застройки, землеустроительной, градостроительной и проектной документации, о возможности разрешенного использования объектов недвижимости, расположенных на образуемых земельных участках, о возможности размещения объектов недвижимости на образуемых земельных участках, о наличии (отсутствии) утвержденного проекта межевания территории, в которую входит образуемый земельный участок или земельные участки, о наличии (отсутствии) утвержденного проекта планировки, об отсутствии пересечения границ территориальных зон, лесничеств, лесопарков, о местоположении земельного участка относительно красных линий и земель общего пользования, о местоположении земельного участка относительно земель особо охраняемых природных территорий, зон с особыми условиями использования территории, 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 </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Межведомственные запросы о предоставлении запрашиваемых сведений готовятся:</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в форме электронного документа, согласно утвержденным формам запроса, который подписывается электронной цифровой подписью, или</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на бумажном носителе, согласно требованиям, предусмотренным  пунктами 1-8 части 1 статьи 7.2 Федерального закона № 210-ФЗ;</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2)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873EBD" w:rsidRPr="00542F49" w:rsidRDefault="00873EBD" w:rsidP="00542F49">
      <w:pPr>
        <w:widowControl w:val="0"/>
        <w:tabs>
          <w:tab w:val="left" w:pos="142"/>
        </w:tabs>
        <w:autoSpaceDE w:val="0"/>
        <w:autoSpaceDN w:val="0"/>
        <w:adjustRightInd w:val="0"/>
        <w:spacing w:after="0" w:line="240" w:lineRule="auto"/>
        <w:ind w:firstLine="567"/>
        <w:jc w:val="both"/>
        <w:outlineLvl w:val="2"/>
        <w:rPr>
          <w:rFonts w:ascii="Arial" w:hAnsi="Arial" w:cs="Arial"/>
          <w:sz w:val="24"/>
          <w:szCs w:val="24"/>
        </w:rPr>
      </w:pPr>
      <w:r w:rsidRPr="00542F49">
        <w:rPr>
          <w:rFonts w:ascii="Arial" w:hAnsi="Arial" w:cs="Arial"/>
          <w:sz w:val="24"/>
          <w:szCs w:val="24"/>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по почте, курьером или посредством факсимильной связи, при отсутствии технической возможности направления межведомственного запроса.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3.4.4. По межведомственным запросам и по запросам уполномоченного органа, документы (их копии или сведения, содержащиеся в них), предусмотренные подразделом 2.7 настоящего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5 рабочих дней со дня получения соответствующего межведомственного запроса.</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3.4.5. Результатом исполнения административной процедуры является сформированный пакет документов для рассмотрения заявления уполномоченным органом. Исполнение данной административной процедуры возложено на специалиста Отдела.</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widowControl w:val="0"/>
        <w:tabs>
          <w:tab w:val="left" w:pos="142"/>
        </w:tabs>
        <w:spacing w:after="0" w:line="240" w:lineRule="auto"/>
        <w:jc w:val="center"/>
        <w:rPr>
          <w:rFonts w:ascii="Arial" w:hAnsi="Arial" w:cs="Arial"/>
          <w:caps/>
          <w:sz w:val="24"/>
          <w:szCs w:val="24"/>
        </w:rPr>
      </w:pPr>
      <w:r w:rsidRPr="00542F49">
        <w:rPr>
          <w:rFonts w:ascii="Arial" w:hAnsi="Arial" w:cs="Arial"/>
          <w:caps/>
          <w:sz w:val="24"/>
          <w:szCs w:val="24"/>
        </w:rPr>
        <w:t>Подраздел 3.5. Рассмотрение заявления уполномоченным органом и формирование результата муниципальной услуги в соответствии с запросом заявителя</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3.5.1.Основанием для начала процедуры является сформированный специалистом Отдела пакет документов.</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3.5.2. По результатам рассмотрения и проверки заявления и документов (сведений, содержащихся в них), полученных в рамках межведомственного взаимодействия, согласно подразделу 2.7 регламента и документов, представленных заявителем, в соответствии с пунктом 2.6.1 подраздела 2.6 регламента, начальником Отдела в течение 1 рабочего дня принимается одно из следующих решений:</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об отказе в предоставлении муниципальной услуги, при наличии хотя бы одного из оснований для отказа в предоставлении муниципальной услуги, в соответствии с пунктом 2.10.3 подраздела 2.10 регламента;</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о предоставлении муниципальной услуги.</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3.5.3. Подготовка документов, являющихся результатом предоставления муниципальной услуги, осуществляется в следующем порядке:</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3.5.3.1. В случае если перераспределение земель и (или) земельных участков, планируется в соответствии со схемой расположения земельного участка, при принятии решения о предоставлении муниципальной услуги:</w:t>
      </w:r>
    </w:p>
    <w:p w:rsidR="00873EBD" w:rsidRPr="00542F49" w:rsidRDefault="00873EBD" w:rsidP="00542F49">
      <w:pPr>
        <w:widowControl w:val="0"/>
        <w:tabs>
          <w:tab w:val="left" w:pos="993"/>
        </w:tabs>
        <w:spacing w:after="0" w:line="240" w:lineRule="auto"/>
        <w:ind w:firstLine="567"/>
        <w:jc w:val="both"/>
        <w:rPr>
          <w:rFonts w:ascii="Arial" w:hAnsi="Arial" w:cs="Arial"/>
          <w:sz w:val="24"/>
          <w:szCs w:val="24"/>
        </w:rPr>
      </w:pPr>
      <w:r w:rsidRPr="00542F49">
        <w:rPr>
          <w:rFonts w:ascii="Arial" w:hAnsi="Arial" w:cs="Arial"/>
          <w:sz w:val="24"/>
          <w:szCs w:val="24"/>
        </w:rPr>
        <w:t>в течение 1 рабочего дня с момента принятия указанного решения, специалист Отдела передает в отдел архитектуры и градостроительства администрации муниципального образования Тимашевский район схему расположения земельного участка на кадастровом плане территории для внесения сведений в ИСОГД;</w:t>
      </w:r>
    </w:p>
    <w:p w:rsidR="00873EBD" w:rsidRPr="00542F49" w:rsidRDefault="00873EBD" w:rsidP="00542F49">
      <w:pPr>
        <w:widowControl w:val="0"/>
        <w:tabs>
          <w:tab w:val="left" w:pos="993"/>
        </w:tabs>
        <w:spacing w:after="0" w:line="240" w:lineRule="auto"/>
        <w:ind w:firstLine="567"/>
        <w:jc w:val="both"/>
        <w:rPr>
          <w:rFonts w:ascii="Arial" w:hAnsi="Arial" w:cs="Arial"/>
          <w:sz w:val="24"/>
          <w:szCs w:val="24"/>
        </w:rPr>
      </w:pPr>
      <w:r w:rsidRPr="00542F49">
        <w:rPr>
          <w:rFonts w:ascii="Arial" w:hAnsi="Arial" w:cs="Arial"/>
          <w:sz w:val="24"/>
          <w:szCs w:val="24"/>
        </w:rPr>
        <w:t>специалист отдела архитектуры и градостроительства администрации муниципального образования Тимашевский район, ответственный за внесение сведений о земельном участке в информационную систему градостроительной деятельности муниципального образования Тимашевский район, в течение 2 рабочих дней с момента получения схемы, вносит сведения о схеме расположения земельного участка в ИСОГД, и возвращает схему расположения земельного участка, с отметкой о внесении сведений, специалисту Отдела;</w:t>
      </w:r>
    </w:p>
    <w:p w:rsidR="00873EBD" w:rsidRPr="00542F49" w:rsidRDefault="00873EBD" w:rsidP="00542F49">
      <w:pPr>
        <w:widowControl w:val="0"/>
        <w:tabs>
          <w:tab w:val="left" w:pos="993"/>
        </w:tabs>
        <w:spacing w:after="0" w:line="240" w:lineRule="auto"/>
        <w:ind w:firstLine="567"/>
        <w:jc w:val="both"/>
        <w:rPr>
          <w:rFonts w:ascii="Arial" w:hAnsi="Arial" w:cs="Arial"/>
          <w:sz w:val="24"/>
          <w:szCs w:val="24"/>
        </w:rPr>
      </w:pPr>
      <w:r w:rsidRPr="00542F49">
        <w:rPr>
          <w:rFonts w:ascii="Arial" w:hAnsi="Arial" w:cs="Arial"/>
          <w:sz w:val="24"/>
          <w:szCs w:val="24"/>
        </w:rPr>
        <w:t>специалист Отдела в течение 2 рабочих дней с момента получения схемы расположения земельного участка, с отметкой о внесении сведений в информационную систему градостроительной деятельности муниципального образования Тимашевский район подготавливает проект постановления администрации Тимашевского городского поселения Тимашевского района об утверждении схемы (далее – постановление об утверждении схемы);</w:t>
      </w:r>
    </w:p>
    <w:p w:rsidR="00873EBD" w:rsidRPr="00542F49" w:rsidRDefault="00873EBD" w:rsidP="00542F49">
      <w:pPr>
        <w:widowControl w:val="0"/>
        <w:spacing w:after="0" w:line="240" w:lineRule="auto"/>
        <w:ind w:firstLine="709"/>
        <w:jc w:val="both"/>
        <w:rPr>
          <w:rFonts w:ascii="Arial" w:hAnsi="Arial" w:cs="Arial"/>
          <w:sz w:val="24"/>
          <w:szCs w:val="24"/>
        </w:rPr>
      </w:pPr>
      <w:r w:rsidRPr="00542F49">
        <w:rPr>
          <w:rFonts w:ascii="Arial" w:hAnsi="Arial" w:cs="Arial"/>
          <w:sz w:val="24"/>
          <w:szCs w:val="24"/>
        </w:rPr>
        <w:t xml:space="preserve">3.5.3.2.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при принятии решения о предоставлении муниципальной услуги, специалист </w:t>
      </w:r>
      <w:r w:rsidRPr="00542F49">
        <w:rPr>
          <w:rFonts w:ascii="Arial" w:hAnsi="Arial" w:cs="Arial"/>
          <w:color w:val="000000"/>
          <w:sz w:val="24"/>
          <w:szCs w:val="24"/>
        </w:rPr>
        <w:t>Отдела готовит в течение 7 рабочих дней с</w:t>
      </w:r>
      <w:r w:rsidRPr="00542F49">
        <w:rPr>
          <w:rFonts w:ascii="Arial" w:hAnsi="Arial" w:cs="Arial"/>
          <w:sz w:val="24"/>
          <w:szCs w:val="24"/>
        </w:rPr>
        <w:t xml:space="preserve"> момента принятия указанного решения, проект согласия администрации Тимашевского городского поселения Тимашевского района на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sidRPr="00542F49">
        <w:rPr>
          <w:rFonts w:ascii="Arial" w:eastAsia="Calibri" w:hAnsi="Arial" w:cs="Arial"/>
          <w:sz w:val="24"/>
          <w:szCs w:val="24"/>
        </w:rPr>
        <w:t>в соответствии с утвержденным проектом межевания территории</w:t>
      </w:r>
      <w:r w:rsidRPr="00542F49">
        <w:rPr>
          <w:rFonts w:ascii="Arial" w:hAnsi="Arial" w:cs="Arial"/>
          <w:sz w:val="24"/>
          <w:szCs w:val="24"/>
        </w:rPr>
        <w:t xml:space="preserve"> (далее – согласие на заключение соглашения).</w:t>
      </w:r>
    </w:p>
    <w:p w:rsidR="00873EBD" w:rsidRPr="00542F49" w:rsidRDefault="00873EBD" w:rsidP="00542F49">
      <w:pPr>
        <w:widowControl w:val="0"/>
        <w:autoSpaceDE w:val="0"/>
        <w:autoSpaceDN w:val="0"/>
        <w:adjustRightInd w:val="0"/>
        <w:spacing w:after="0" w:line="240" w:lineRule="auto"/>
        <w:ind w:firstLine="540"/>
        <w:jc w:val="both"/>
        <w:rPr>
          <w:rFonts w:ascii="Arial" w:hAnsi="Arial" w:cs="Arial"/>
          <w:sz w:val="24"/>
          <w:szCs w:val="24"/>
        </w:rPr>
      </w:pPr>
      <w:r w:rsidRPr="00542F49">
        <w:rPr>
          <w:rFonts w:ascii="Arial" w:hAnsi="Arial" w:cs="Arial"/>
          <w:sz w:val="24"/>
          <w:szCs w:val="24"/>
        </w:rPr>
        <w:t xml:space="preserve">3.5.3.3. При принятии решения об отказе в предоставлении муниципальной услуги специалист Отдела, в течение 7 рабочих дней с момента принятия указанного решения, подготавливает проект уведомления администрации Тимашевского городского поселения Тимашевского района об отказе в заключении соглашения о </w:t>
      </w:r>
      <w:r w:rsidRPr="00542F49">
        <w:rPr>
          <w:rFonts w:ascii="Arial" w:hAnsi="Arial" w:cs="Arial"/>
          <w:sz w:val="24"/>
          <w:szCs w:val="24"/>
        </w:rPr>
        <w:lastRenderedPageBreak/>
        <w:t>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542F49">
        <w:rPr>
          <w:rFonts w:ascii="Arial" w:eastAsia="Calibri" w:hAnsi="Arial" w:cs="Arial"/>
          <w:sz w:val="24"/>
          <w:szCs w:val="24"/>
        </w:rPr>
        <w:t xml:space="preserve"> </w:t>
      </w:r>
      <w:r w:rsidRPr="00542F49">
        <w:rPr>
          <w:rFonts w:ascii="Arial" w:hAnsi="Arial" w:cs="Arial"/>
          <w:sz w:val="24"/>
          <w:szCs w:val="24"/>
        </w:rPr>
        <w:t xml:space="preserve">(далее – уведомление об отказе в заключении соглашения). </w:t>
      </w:r>
    </w:p>
    <w:p w:rsidR="00873EBD" w:rsidRPr="00542F49" w:rsidRDefault="00873EBD" w:rsidP="00542F49">
      <w:pPr>
        <w:widowControl w:val="0"/>
        <w:tabs>
          <w:tab w:val="left" w:pos="993"/>
        </w:tabs>
        <w:spacing w:after="0" w:line="240" w:lineRule="auto"/>
        <w:ind w:firstLine="567"/>
        <w:jc w:val="both"/>
        <w:rPr>
          <w:rFonts w:ascii="Arial" w:hAnsi="Arial" w:cs="Arial"/>
          <w:sz w:val="24"/>
          <w:szCs w:val="24"/>
        </w:rPr>
      </w:pPr>
      <w:r w:rsidRPr="00542F49">
        <w:rPr>
          <w:rFonts w:ascii="Arial" w:hAnsi="Arial" w:cs="Arial"/>
          <w:sz w:val="24"/>
          <w:szCs w:val="24"/>
        </w:rPr>
        <w:t>Уведомление об отказе в заключении соглашения должно быть обоснованным и содержать все основания отказа.</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3.5.3.4. Согласование, подписание и регистрация документов, являющихся результатом предоставления муниципальной услуги.</w:t>
      </w:r>
    </w:p>
    <w:p w:rsidR="00873EBD" w:rsidRPr="00542F49" w:rsidRDefault="00873EBD" w:rsidP="00542F49">
      <w:pPr>
        <w:widowControl w:val="0"/>
        <w:tabs>
          <w:tab w:val="left" w:pos="1134"/>
        </w:tabs>
        <w:spacing w:after="0" w:line="240" w:lineRule="auto"/>
        <w:ind w:firstLine="567"/>
        <w:jc w:val="both"/>
        <w:rPr>
          <w:rFonts w:ascii="Arial" w:hAnsi="Arial" w:cs="Arial"/>
          <w:sz w:val="24"/>
          <w:szCs w:val="24"/>
        </w:rPr>
      </w:pPr>
      <w:r w:rsidRPr="00542F49">
        <w:rPr>
          <w:rFonts w:ascii="Arial" w:hAnsi="Arial" w:cs="Arial"/>
          <w:sz w:val="24"/>
          <w:szCs w:val="24"/>
        </w:rPr>
        <w:t xml:space="preserve">Проект постановления об утверждении схемы в течение 4 рабочих дней со дня его подготовки согласовывается должностными лицами администрации Тимашевского городского поселения Тимашевского района. После согласования проект постановления об утверждении схемы подписывается главой Тимашевского городского поселения Тимашевского района. </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Согласие на заключение соглашения, уведомление об отказе в заключении соглашения в течение 2 рабочих дней со дня его подготовки подписывается главой Тимашевского городского поселения Тимашевского района.</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Специалист Отдела в этот же день после подписания документов, являющихся результатом предоставления муниципальной услуги, проводит их регистрацию.</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В течение 5 (пяти) рабочих дней со дня принятия постановления об утверждении схемы специалист Отдела направляет копию указанного постановления в управление Федеральной службы государственной регистрации, кадастра и картографии по Краснодарскому краю. Исполнение данной административной процедуры возложено на специалиста Отдела.</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3.5.3.5. Заявитель в отношении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465580" w:rsidRDefault="00873EBD" w:rsidP="00542F49">
      <w:pPr>
        <w:widowControl w:val="0"/>
        <w:autoSpaceDE w:val="0"/>
        <w:autoSpaceDN w:val="0"/>
        <w:adjustRightInd w:val="0"/>
        <w:spacing w:after="0" w:line="240" w:lineRule="auto"/>
        <w:ind w:firstLine="540"/>
        <w:jc w:val="both"/>
        <w:rPr>
          <w:rFonts w:ascii="Arial" w:hAnsi="Arial" w:cs="Arial"/>
          <w:sz w:val="24"/>
          <w:szCs w:val="24"/>
        </w:rPr>
      </w:pPr>
      <w:r w:rsidRPr="00542F49">
        <w:rPr>
          <w:rFonts w:ascii="Arial" w:hAnsi="Arial" w:cs="Arial"/>
          <w:color w:val="000000"/>
          <w:sz w:val="24"/>
          <w:szCs w:val="24"/>
        </w:rPr>
        <w:t xml:space="preserve">3.5.3.6. В течение 14 рабочих дней с момента получения </w:t>
      </w:r>
      <w:r w:rsidRPr="00542F49">
        <w:rPr>
          <w:rFonts w:ascii="Arial" w:hAnsi="Arial" w:cs="Arial"/>
          <w:sz w:val="24"/>
          <w:szCs w:val="24"/>
        </w:rPr>
        <w:t xml:space="preserve">выписки из  ЕГРН </w:t>
      </w:r>
      <w:r w:rsidRPr="00542F49">
        <w:rPr>
          <w:rFonts w:ascii="Arial" w:eastAsia="Calibri" w:hAnsi="Arial" w:cs="Arial"/>
          <w:sz w:val="24"/>
          <w:szCs w:val="24"/>
        </w:rPr>
        <w:t>об основных характеристиках и зарегистрированных правах</w:t>
      </w:r>
      <w:r w:rsidRPr="00542F49">
        <w:rPr>
          <w:rFonts w:ascii="Arial" w:hAnsi="Arial" w:cs="Arial"/>
          <w:sz w:val="24"/>
          <w:szCs w:val="24"/>
        </w:rPr>
        <w:t xml:space="preserve"> на приобретаемый земельный участок или земельные участки, образуемые в результате перераспределения, специалист Отдела готовит три экземпляра проекта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73EBD" w:rsidRPr="00542F49" w:rsidRDefault="00873EBD" w:rsidP="00542F49">
      <w:pPr>
        <w:widowControl w:val="0"/>
        <w:autoSpaceDE w:val="0"/>
        <w:autoSpaceDN w:val="0"/>
        <w:adjustRightInd w:val="0"/>
        <w:spacing w:after="0" w:line="240" w:lineRule="auto"/>
        <w:ind w:firstLine="540"/>
        <w:jc w:val="both"/>
        <w:rPr>
          <w:rFonts w:ascii="Arial" w:hAnsi="Arial" w:cs="Arial"/>
          <w:sz w:val="24"/>
          <w:szCs w:val="24"/>
        </w:rPr>
      </w:pPr>
      <w:r w:rsidRPr="00542F49">
        <w:rPr>
          <w:rFonts w:ascii="Arial" w:eastAsia="Calibri" w:hAnsi="Arial" w:cs="Arial"/>
          <w:sz w:val="24"/>
          <w:szCs w:val="24"/>
        </w:rPr>
        <w:t>С</w:t>
      </w:r>
      <w:r w:rsidRPr="00542F49">
        <w:rPr>
          <w:rFonts w:ascii="Arial" w:hAnsi="Arial" w:cs="Arial"/>
          <w:sz w:val="24"/>
          <w:szCs w:val="24"/>
        </w:rPr>
        <w:t>пециалист Отдела направляет проект соглашения в течение 4 рабочих дней со дня его подготовки должностным лицам администрации Тимашевского городского поселения Тимашевского района на согласование. После согласования проект соглашения о перераспределении подписывается главой Тимашевского городского поселения Тимашевского района.</w:t>
      </w:r>
    </w:p>
    <w:p w:rsidR="00873EBD" w:rsidRPr="00542F49" w:rsidRDefault="00873EBD" w:rsidP="00542F49">
      <w:pPr>
        <w:widowControl w:val="0"/>
        <w:autoSpaceDE w:val="0"/>
        <w:autoSpaceDN w:val="0"/>
        <w:adjustRightInd w:val="0"/>
        <w:spacing w:after="0" w:line="240" w:lineRule="auto"/>
        <w:ind w:firstLine="540"/>
        <w:jc w:val="both"/>
        <w:rPr>
          <w:rFonts w:ascii="Arial" w:hAnsi="Arial" w:cs="Arial"/>
          <w:sz w:val="24"/>
          <w:szCs w:val="24"/>
        </w:rPr>
      </w:pPr>
      <w:r w:rsidRPr="00542F49">
        <w:rPr>
          <w:rFonts w:ascii="Arial" w:hAnsi="Arial" w:cs="Arial"/>
          <w:sz w:val="24"/>
          <w:szCs w:val="24"/>
        </w:rPr>
        <w:t>В течение 1 рабочего дня после подписания проекта соглашения о перераспределении земель и (или) земельных участков специалист Отдела регистрирует его в журнале регистрации соглашений и в течение 2 рабочих дней направляет для подписания заявителю. Заявитель обязан подписать это соглашение не позднее чем в течение 30 календарных дней со дня его получения.</w:t>
      </w:r>
    </w:p>
    <w:p w:rsidR="00873EBD" w:rsidRPr="00542F49" w:rsidRDefault="00873EBD" w:rsidP="00542F49">
      <w:pPr>
        <w:widowControl w:val="0"/>
        <w:spacing w:after="0" w:line="240" w:lineRule="auto"/>
        <w:ind w:firstLine="567"/>
        <w:jc w:val="both"/>
        <w:rPr>
          <w:rFonts w:ascii="Arial" w:hAnsi="Arial" w:cs="Arial"/>
          <w:sz w:val="24"/>
          <w:szCs w:val="24"/>
        </w:rPr>
      </w:pPr>
      <w:r w:rsidRPr="00542F49">
        <w:rPr>
          <w:rFonts w:ascii="Arial" w:hAnsi="Arial" w:cs="Arial"/>
          <w:sz w:val="24"/>
          <w:szCs w:val="24"/>
        </w:rPr>
        <w:t>3.5.5. Результатом исполнения административной процедуры заявителя является подготовленные к выдаче (направлению) заявителю:</w:t>
      </w:r>
    </w:p>
    <w:p w:rsidR="00873EBD" w:rsidRPr="00542F49" w:rsidRDefault="00873EBD" w:rsidP="00542F49">
      <w:pPr>
        <w:widowControl w:val="0"/>
        <w:tabs>
          <w:tab w:val="left" w:pos="1260"/>
          <w:tab w:val="num" w:pos="1440"/>
        </w:tabs>
        <w:spacing w:after="0" w:line="240" w:lineRule="auto"/>
        <w:ind w:firstLine="567"/>
        <w:jc w:val="both"/>
        <w:rPr>
          <w:rFonts w:ascii="Arial" w:hAnsi="Arial" w:cs="Arial"/>
          <w:sz w:val="24"/>
          <w:szCs w:val="24"/>
        </w:rPr>
      </w:pPr>
      <w:r w:rsidRPr="00542F49">
        <w:rPr>
          <w:rFonts w:ascii="Arial" w:hAnsi="Arial" w:cs="Arial"/>
          <w:sz w:val="24"/>
          <w:szCs w:val="24"/>
        </w:rPr>
        <w:t>заверенной копии постановления администрации Тимашевского городского поселения Тимашевского района об утверждении схемы расположения земельного участка на кадастровом плане территории с приложением схемы, либо;</w:t>
      </w:r>
    </w:p>
    <w:p w:rsidR="00873EBD" w:rsidRPr="00542F49" w:rsidRDefault="00873EBD" w:rsidP="00542F49">
      <w:pPr>
        <w:widowControl w:val="0"/>
        <w:tabs>
          <w:tab w:val="left" w:pos="1260"/>
          <w:tab w:val="num" w:pos="1440"/>
        </w:tabs>
        <w:spacing w:after="0" w:line="240" w:lineRule="auto"/>
        <w:ind w:firstLine="567"/>
        <w:jc w:val="both"/>
        <w:rPr>
          <w:rFonts w:ascii="Arial" w:hAnsi="Arial" w:cs="Arial"/>
          <w:sz w:val="24"/>
          <w:szCs w:val="24"/>
        </w:rPr>
      </w:pPr>
      <w:r w:rsidRPr="00542F49">
        <w:rPr>
          <w:rFonts w:ascii="Arial" w:hAnsi="Arial" w:cs="Arial"/>
          <w:sz w:val="24"/>
          <w:szCs w:val="24"/>
        </w:rPr>
        <w:t xml:space="preserve">согласия администрации Тимашевского городского поселения Тимашевского </w:t>
      </w:r>
      <w:r w:rsidRPr="00542F49">
        <w:rPr>
          <w:rFonts w:ascii="Arial" w:hAnsi="Arial" w:cs="Arial"/>
          <w:sz w:val="24"/>
          <w:szCs w:val="24"/>
        </w:rPr>
        <w:lastRenderedPageBreak/>
        <w:t xml:space="preserve">района на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sidRPr="00542F49">
        <w:rPr>
          <w:rFonts w:ascii="Arial" w:eastAsia="Calibri" w:hAnsi="Arial" w:cs="Arial"/>
          <w:sz w:val="24"/>
          <w:szCs w:val="24"/>
        </w:rPr>
        <w:t>в соответствии с утвержденным проектом межевания территории</w:t>
      </w:r>
      <w:r w:rsidRPr="00542F49">
        <w:rPr>
          <w:rFonts w:ascii="Arial" w:hAnsi="Arial" w:cs="Arial"/>
          <w:sz w:val="24"/>
          <w:szCs w:val="24"/>
        </w:rPr>
        <w:t>;</w:t>
      </w:r>
    </w:p>
    <w:p w:rsidR="00873EBD" w:rsidRPr="00542F49" w:rsidRDefault="00873EBD" w:rsidP="00542F49">
      <w:pPr>
        <w:widowControl w:val="0"/>
        <w:tabs>
          <w:tab w:val="left" w:pos="1260"/>
          <w:tab w:val="num" w:pos="1440"/>
        </w:tabs>
        <w:spacing w:after="0" w:line="240" w:lineRule="auto"/>
        <w:ind w:firstLine="567"/>
        <w:jc w:val="both"/>
        <w:rPr>
          <w:rFonts w:ascii="Arial" w:hAnsi="Arial" w:cs="Arial"/>
          <w:sz w:val="24"/>
          <w:szCs w:val="24"/>
        </w:rPr>
      </w:pPr>
      <w:r w:rsidRPr="00542F49">
        <w:rPr>
          <w:rFonts w:ascii="Arial" w:hAnsi="Arial" w:cs="Arial"/>
          <w:sz w:val="24"/>
          <w:szCs w:val="24"/>
        </w:rPr>
        <w:t>три подписанных экземпляра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73EBD" w:rsidRPr="00542F49" w:rsidRDefault="00873EBD" w:rsidP="00542F49">
      <w:pPr>
        <w:widowControl w:val="0"/>
        <w:tabs>
          <w:tab w:val="left" w:pos="1260"/>
          <w:tab w:val="num" w:pos="1440"/>
        </w:tabs>
        <w:spacing w:after="0" w:line="240" w:lineRule="auto"/>
        <w:ind w:firstLine="567"/>
        <w:jc w:val="both"/>
        <w:rPr>
          <w:rFonts w:ascii="Arial" w:hAnsi="Arial" w:cs="Arial"/>
          <w:sz w:val="24"/>
          <w:szCs w:val="24"/>
        </w:rPr>
      </w:pPr>
      <w:r w:rsidRPr="00542F49">
        <w:rPr>
          <w:rFonts w:ascii="Arial" w:hAnsi="Arial" w:cs="Arial"/>
          <w:sz w:val="24"/>
          <w:szCs w:val="24"/>
        </w:rPr>
        <w:t>уведомления администрации Тимашевского городского поселения Тимашевского района об отказе в заключении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73EBD" w:rsidRPr="00542F49" w:rsidRDefault="00873EBD" w:rsidP="00542F49">
      <w:pPr>
        <w:widowControl w:val="0"/>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Исполнение данной административной процедуры возложено на специалиста Отдела.</w:t>
      </w:r>
    </w:p>
    <w:p w:rsidR="00873EBD" w:rsidRPr="00542F49" w:rsidRDefault="00873EBD" w:rsidP="00542F49">
      <w:pPr>
        <w:widowControl w:val="0"/>
        <w:tabs>
          <w:tab w:val="left" w:pos="142"/>
        </w:tabs>
        <w:spacing w:after="0" w:line="240" w:lineRule="auto"/>
        <w:jc w:val="center"/>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3.7. Выдача результата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eastAsia="Calibri" w:hAnsi="Arial" w:cs="Arial"/>
          <w:sz w:val="24"/>
          <w:szCs w:val="24"/>
          <w:lang w:eastAsia="ar-SA"/>
        </w:rPr>
      </w:pPr>
      <w:r w:rsidRPr="00542F49">
        <w:rPr>
          <w:rFonts w:ascii="Arial" w:eastAsia="Calibri" w:hAnsi="Arial" w:cs="Arial"/>
          <w:sz w:val="24"/>
          <w:szCs w:val="24"/>
          <w:lang w:eastAsia="ar-SA"/>
        </w:rPr>
        <w:t>3.7.1. Основанием для начала процедуры является готовый к выдаче результат предоставления услуги.</w:t>
      </w:r>
    </w:p>
    <w:p w:rsidR="00873EBD" w:rsidRPr="00542F49" w:rsidRDefault="00873EBD" w:rsidP="00542F49">
      <w:pPr>
        <w:suppressAutoHyphens/>
        <w:spacing w:after="0" w:line="240" w:lineRule="auto"/>
        <w:ind w:firstLine="567"/>
        <w:jc w:val="both"/>
        <w:rPr>
          <w:rFonts w:ascii="Arial" w:eastAsia="Calibri" w:hAnsi="Arial" w:cs="Arial"/>
          <w:sz w:val="24"/>
          <w:szCs w:val="24"/>
          <w:lang w:eastAsia="ar-SA"/>
        </w:rPr>
      </w:pPr>
      <w:r w:rsidRPr="00542F49">
        <w:rPr>
          <w:rFonts w:ascii="Arial" w:eastAsia="Calibri" w:hAnsi="Arial" w:cs="Arial"/>
          <w:sz w:val="24"/>
          <w:szCs w:val="24"/>
          <w:lang w:eastAsia="ar-SA"/>
        </w:rPr>
        <w:t>3.7.2. Специалист Отдела в течение 1 рабочего дня с момента подписания документов, являющихся результатом муниципальной услуги:</w:t>
      </w:r>
    </w:p>
    <w:p w:rsidR="00873EBD" w:rsidRPr="00542F49" w:rsidRDefault="00873EBD" w:rsidP="00542F49">
      <w:pPr>
        <w:suppressAutoHyphens/>
        <w:spacing w:after="0" w:line="240" w:lineRule="auto"/>
        <w:ind w:firstLine="567"/>
        <w:jc w:val="both"/>
        <w:rPr>
          <w:rFonts w:ascii="Arial" w:eastAsia="Calibri" w:hAnsi="Arial" w:cs="Arial"/>
          <w:sz w:val="24"/>
          <w:szCs w:val="24"/>
          <w:lang w:eastAsia="ar-SA"/>
        </w:rPr>
      </w:pPr>
      <w:r w:rsidRPr="00542F49">
        <w:rPr>
          <w:rFonts w:ascii="Arial" w:eastAsia="Calibri" w:hAnsi="Arial" w:cs="Arial"/>
          <w:sz w:val="24"/>
          <w:szCs w:val="24"/>
          <w:lang w:eastAsia="ar-SA"/>
        </w:rPr>
        <w:t>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873EBD" w:rsidRPr="00542F49" w:rsidRDefault="00873EBD" w:rsidP="00542F49">
      <w:pPr>
        <w:suppressAutoHyphens/>
        <w:spacing w:after="0" w:line="240" w:lineRule="auto"/>
        <w:ind w:firstLine="567"/>
        <w:jc w:val="both"/>
        <w:rPr>
          <w:rFonts w:ascii="Arial" w:eastAsia="Calibri" w:hAnsi="Arial" w:cs="Arial"/>
          <w:sz w:val="24"/>
          <w:szCs w:val="24"/>
          <w:lang w:eastAsia="ar-SA"/>
        </w:rPr>
      </w:pPr>
      <w:r w:rsidRPr="00542F49">
        <w:rPr>
          <w:rFonts w:ascii="Arial" w:eastAsia="Calibri" w:hAnsi="Arial" w:cs="Arial"/>
          <w:sz w:val="24"/>
          <w:szCs w:val="24"/>
          <w:lang w:eastAsia="ar-SA"/>
        </w:rPr>
        <w:t>извещает заявителя по телефону, указанному заявителем в заявлении о получении результата предоставления муниципальной услуги в администрации, если данный способ получения результата услуги указан заявителем.</w:t>
      </w:r>
    </w:p>
    <w:p w:rsidR="00873EBD" w:rsidRPr="00542F49" w:rsidRDefault="00873EBD" w:rsidP="00542F49">
      <w:pPr>
        <w:suppressAutoHyphens/>
        <w:spacing w:after="0" w:line="240" w:lineRule="auto"/>
        <w:ind w:firstLine="567"/>
        <w:jc w:val="both"/>
        <w:rPr>
          <w:rFonts w:ascii="Arial" w:eastAsia="Calibri" w:hAnsi="Arial" w:cs="Arial"/>
          <w:sz w:val="24"/>
          <w:szCs w:val="24"/>
          <w:lang w:eastAsia="ar-SA"/>
        </w:rPr>
      </w:pPr>
      <w:r w:rsidRPr="00542F49">
        <w:rPr>
          <w:rFonts w:ascii="Arial" w:eastAsia="Calibri" w:hAnsi="Arial" w:cs="Arial"/>
          <w:sz w:val="24"/>
          <w:szCs w:val="24"/>
          <w:lang w:eastAsia="ar-SA"/>
        </w:rPr>
        <w:t>В случае если заявление подано в электронном виде, документы, являющиеся результатом муниципальной услуги, в отсканированном виде направляется заявителю в личный кабинет заявителя на Портал.</w:t>
      </w:r>
    </w:p>
    <w:p w:rsidR="00873EBD" w:rsidRPr="00542F49" w:rsidRDefault="00873EBD" w:rsidP="00542F49">
      <w:pPr>
        <w:suppressAutoHyphens/>
        <w:spacing w:after="0" w:line="240" w:lineRule="auto"/>
        <w:ind w:firstLine="567"/>
        <w:jc w:val="both"/>
        <w:rPr>
          <w:rFonts w:ascii="Arial" w:eastAsia="Calibri" w:hAnsi="Arial" w:cs="Arial"/>
          <w:sz w:val="24"/>
          <w:szCs w:val="24"/>
          <w:lang w:eastAsia="ar-SA"/>
        </w:rPr>
      </w:pPr>
      <w:r w:rsidRPr="00542F49">
        <w:rPr>
          <w:rFonts w:ascii="Arial" w:eastAsia="Calibri" w:hAnsi="Arial" w:cs="Arial"/>
          <w:sz w:val="24"/>
          <w:szCs w:val="24"/>
          <w:lang w:eastAsia="ar-SA"/>
        </w:rPr>
        <w:t>Для получения подлинника документа на бумажном носителе, при получении муниципальной услуги в электронном виде, заявитель может обратиться в Отдел. Выдача документов осуществляется при предъявлении  документа, удостоверяющего личность.</w:t>
      </w:r>
    </w:p>
    <w:p w:rsidR="00873EBD" w:rsidRPr="00542F49" w:rsidRDefault="00873EBD" w:rsidP="00542F49">
      <w:pPr>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3.7.3. Порядок выдачи результата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Работник многофункционального центра при предоставлении заявителем расписки либо специалист Отдела при предоставлении заявителем копии заявления с отметкой в получении документов:</w:t>
      </w:r>
    </w:p>
    <w:p w:rsidR="00873EBD" w:rsidRPr="00542F49" w:rsidRDefault="00873EBD" w:rsidP="00542F49">
      <w:pPr>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1) проверяет документ, удостоверяющий личность заявителя или его представителя;</w:t>
      </w:r>
    </w:p>
    <w:p w:rsidR="00873EBD" w:rsidRPr="00542F49" w:rsidRDefault="00873EBD" w:rsidP="00542F49">
      <w:pPr>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873EBD" w:rsidRPr="00542F49" w:rsidRDefault="00873EBD" w:rsidP="00542F49">
      <w:pPr>
        <w:widowControl w:val="0"/>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3)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(при получении муниципальной услуги в многофункциональном центре);</w:t>
      </w:r>
    </w:p>
    <w:p w:rsidR="00873EBD" w:rsidRPr="00542F49" w:rsidRDefault="00873EBD" w:rsidP="00542F49">
      <w:pPr>
        <w:widowControl w:val="0"/>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4) выдает заявителю результат муниципальной услуги под роспись.</w:t>
      </w:r>
    </w:p>
    <w:p w:rsidR="00873EBD" w:rsidRPr="00542F49" w:rsidRDefault="00873EBD" w:rsidP="00542F49">
      <w:pPr>
        <w:widowControl w:val="0"/>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 xml:space="preserve">После получения заявителем результата муниципальной услуги в течение 7 рабочих дней специалист многофункционального центра возвращает пакет </w:t>
      </w:r>
      <w:r w:rsidRPr="00542F49">
        <w:rPr>
          <w:rFonts w:ascii="Arial" w:hAnsi="Arial" w:cs="Arial"/>
          <w:kern w:val="1"/>
          <w:sz w:val="24"/>
          <w:szCs w:val="24"/>
          <w:lang w:eastAsia="ar-SA"/>
        </w:rPr>
        <w:lastRenderedPageBreak/>
        <w:t>документов в Отдел (при обращении через многофункциональный центр).</w:t>
      </w:r>
    </w:p>
    <w:p w:rsidR="00873EBD" w:rsidRPr="00542F49" w:rsidRDefault="00873EBD" w:rsidP="00542F49">
      <w:pPr>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 xml:space="preserve">Исполнение данной административной процедуры возложено на работника многофункционального центра или специалиста Отдела. </w:t>
      </w:r>
    </w:p>
    <w:p w:rsidR="00873EBD" w:rsidRPr="00542F49" w:rsidRDefault="00873EBD" w:rsidP="00542F49">
      <w:pPr>
        <w:suppressAutoHyphens/>
        <w:spacing w:after="0" w:line="240" w:lineRule="auto"/>
        <w:ind w:firstLine="567"/>
        <w:jc w:val="both"/>
        <w:rPr>
          <w:rFonts w:ascii="Arial" w:hAnsi="Arial" w:cs="Arial"/>
          <w:kern w:val="1"/>
          <w:sz w:val="24"/>
          <w:szCs w:val="24"/>
          <w:lang w:eastAsia="ar-SA"/>
        </w:rPr>
      </w:pPr>
      <w:r w:rsidRPr="00542F49">
        <w:rPr>
          <w:rFonts w:ascii="Arial" w:hAnsi="Arial" w:cs="Arial"/>
          <w:kern w:val="1"/>
          <w:sz w:val="24"/>
          <w:szCs w:val="24"/>
          <w:lang w:eastAsia="ar-SA"/>
        </w:rPr>
        <w:t>3.7.4. Неполученный заявителем результат муниципальной услуги хранится в многофункциональном центре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указанного в расписке). Затем документ передается на хранение в уполномоченный орган.</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Раздел 4. Формы контроля за предоставлением муниципальной услуги</w:t>
      </w:r>
    </w:p>
    <w:p w:rsidR="00873EBD" w:rsidRPr="00A6561B" w:rsidRDefault="00873EBD" w:rsidP="00542F49">
      <w:pPr>
        <w:suppressAutoHyphens/>
        <w:spacing w:after="0" w:line="240" w:lineRule="auto"/>
        <w:jc w:val="center"/>
        <w:rPr>
          <w:rFonts w:ascii="Arial" w:hAnsi="Arial" w:cs="Arial"/>
          <w:caps/>
          <w:sz w:val="24"/>
          <w:szCs w:val="24"/>
        </w:rPr>
      </w:pPr>
    </w:p>
    <w:p w:rsidR="00873EBD" w:rsidRPr="00542F49" w:rsidRDefault="00873EBD" w:rsidP="00542F49">
      <w:pPr>
        <w:suppressAutoHyphens/>
        <w:spacing w:after="0" w:line="240" w:lineRule="auto"/>
        <w:jc w:val="center"/>
        <w:outlineLvl w:val="2"/>
        <w:rPr>
          <w:rFonts w:ascii="Arial" w:hAnsi="Arial" w:cs="Arial"/>
          <w:caps/>
          <w:sz w:val="24"/>
          <w:szCs w:val="24"/>
        </w:rPr>
      </w:pPr>
      <w:r w:rsidRPr="00542F49">
        <w:rPr>
          <w:rFonts w:ascii="Arial" w:hAnsi="Arial" w:cs="Arial"/>
          <w:caps/>
          <w:sz w:val="24"/>
          <w:szCs w:val="24"/>
        </w:rPr>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w:t>
      </w:r>
      <w:r w:rsidR="00771CB1">
        <w:rPr>
          <w:rFonts w:ascii="Arial" w:hAnsi="Arial" w:cs="Arial"/>
          <w:caps/>
          <w:sz w:val="24"/>
          <w:szCs w:val="24"/>
        </w:rPr>
        <w:t xml:space="preserve">тавлению муниципальной услуги, </w:t>
      </w:r>
      <w:r w:rsidRPr="00542F49">
        <w:rPr>
          <w:rFonts w:ascii="Arial" w:hAnsi="Arial" w:cs="Arial"/>
          <w:caps/>
          <w:sz w:val="24"/>
          <w:szCs w:val="24"/>
        </w:rPr>
        <w:t>а также принятием ими решений</w:t>
      </w:r>
    </w:p>
    <w:p w:rsidR="00873EBD" w:rsidRPr="00542F49" w:rsidRDefault="00873EBD" w:rsidP="00542F49">
      <w:pPr>
        <w:suppressAutoHyphens/>
        <w:spacing w:after="0" w:line="240" w:lineRule="auto"/>
        <w:ind w:firstLine="567"/>
        <w:jc w:val="both"/>
        <w:outlineLvl w:val="2"/>
        <w:rPr>
          <w:rFonts w:ascii="Arial" w:hAnsi="Arial" w:cs="Arial"/>
          <w:sz w:val="24"/>
          <w:szCs w:val="24"/>
        </w:rPr>
      </w:pPr>
    </w:p>
    <w:p w:rsidR="00873EBD" w:rsidRPr="00542F49" w:rsidRDefault="00873EBD" w:rsidP="00542F49">
      <w:pPr>
        <w:suppressAutoHyphens/>
        <w:autoSpaceDE w:val="0"/>
        <w:autoSpaceDN w:val="0"/>
        <w:adjustRightInd w:val="0"/>
        <w:spacing w:after="0" w:line="240" w:lineRule="auto"/>
        <w:ind w:firstLine="567"/>
        <w:jc w:val="both"/>
        <w:outlineLvl w:val="2"/>
        <w:rPr>
          <w:rFonts w:ascii="Arial" w:hAnsi="Arial" w:cs="Arial"/>
          <w:color w:val="000000"/>
          <w:sz w:val="24"/>
          <w:szCs w:val="24"/>
        </w:rPr>
      </w:pPr>
      <w:r w:rsidRPr="00542F49">
        <w:rPr>
          <w:rFonts w:ascii="Arial" w:hAnsi="Arial" w:cs="Arial"/>
          <w:color w:val="000000"/>
          <w:sz w:val="24"/>
          <w:szCs w:val="24"/>
        </w:rPr>
        <w:t>4.1.1.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администрации Тимашевского городского поселения Тимашевского района, ответственных за предоставление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2"/>
        <w:rPr>
          <w:rFonts w:ascii="Arial" w:hAnsi="Arial" w:cs="Arial"/>
          <w:color w:val="000000"/>
          <w:sz w:val="24"/>
          <w:szCs w:val="24"/>
        </w:rPr>
      </w:pPr>
      <w:r w:rsidRPr="00542F49">
        <w:rPr>
          <w:rFonts w:ascii="Arial" w:hAnsi="Arial" w:cs="Arial"/>
          <w:color w:val="000000"/>
          <w:sz w:val="24"/>
          <w:szCs w:val="24"/>
        </w:rPr>
        <w:t>4.1.2.Ответственные специалисты уполномоченного органа,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873EBD" w:rsidRPr="00542F49" w:rsidRDefault="00873EBD" w:rsidP="00542F49">
      <w:pPr>
        <w:suppressAutoHyphens/>
        <w:autoSpaceDE w:val="0"/>
        <w:autoSpaceDN w:val="0"/>
        <w:adjustRightInd w:val="0"/>
        <w:spacing w:after="0" w:line="240" w:lineRule="auto"/>
        <w:ind w:firstLine="567"/>
        <w:jc w:val="both"/>
        <w:outlineLvl w:val="2"/>
        <w:rPr>
          <w:rFonts w:ascii="Arial" w:hAnsi="Arial" w:cs="Arial"/>
          <w:color w:val="000000"/>
          <w:sz w:val="24"/>
          <w:szCs w:val="24"/>
        </w:rPr>
      </w:pPr>
      <w:r w:rsidRPr="00542F49">
        <w:rPr>
          <w:rFonts w:ascii="Arial" w:hAnsi="Arial" w:cs="Arial"/>
          <w:color w:val="000000"/>
          <w:sz w:val="24"/>
          <w:szCs w:val="24"/>
        </w:rPr>
        <w:t xml:space="preserve">При предоставлении муниципальной услуги гражданину гарантируется право на получение информации о своих правах, обязанностях и порядке предоставления муниципальной услуги; защиту сведений о персональных данных; уважительное отношение со стороны должностных лиц. </w:t>
      </w:r>
    </w:p>
    <w:p w:rsidR="00873EBD" w:rsidRPr="00542F49" w:rsidRDefault="00873EBD" w:rsidP="00542F49">
      <w:pPr>
        <w:suppressAutoHyphens/>
        <w:spacing w:after="0" w:line="240" w:lineRule="auto"/>
        <w:ind w:firstLine="567"/>
        <w:jc w:val="both"/>
        <w:rPr>
          <w:rFonts w:ascii="Arial" w:hAnsi="Arial" w:cs="Arial"/>
          <w:color w:val="000000"/>
          <w:sz w:val="24"/>
          <w:szCs w:val="24"/>
        </w:rPr>
      </w:pPr>
      <w:r w:rsidRPr="00542F49">
        <w:rPr>
          <w:rFonts w:ascii="Arial" w:hAnsi="Arial" w:cs="Arial"/>
          <w:color w:val="000000"/>
          <w:sz w:val="24"/>
          <w:szCs w:val="24"/>
        </w:rPr>
        <w:t>4.1.3. Текущий контроль за соблюдением и исполнением ответственными специалистами уполномоченного органа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542F49">
        <w:rPr>
          <w:rFonts w:ascii="Arial" w:hAnsi="Arial" w:cs="Arial"/>
          <w:sz w:val="24"/>
          <w:szCs w:val="24"/>
        </w:rPr>
        <w:t xml:space="preserve"> </w:t>
      </w:r>
      <w:r w:rsidRPr="00542F49">
        <w:rPr>
          <w:rFonts w:ascii="Arial" w:hAnsi="Arial" w:cs="Arial"/>
          <w:color w:val="000000"/>
          <w:sz w:val="24"/>
          <w:szCs w:val="24"/>
        </w:rPr>
        <w:t>путем проведения проверок.</w:t>
      </w:r>
    </w:p>
    <w:p w:rsidR="00873EBD" w:rsidRPr="00542F49" w:rsidRDefault="00873EBD" w:rsidP="00542F49">
      <w:pPr>
        <w:suppressAutoHyphens/>
        <w:spacing w:after="0" w:line="240" w:lineRule="auto"/>
        <w:ind w:firstLine="567"/>
        <w:jc w:val="both"/>
        <w:outlineLvl w:val="2"/>
        <w:rPr>
          <w:rFonts w:ascii="Arial" w:hAnsi="Arial" w:cs="Arial"/>
          <w:sz w:val="24"/>
          <w:szCs w:val="24"/>
        </w:rPr>
      </w:pPr>
    </w:p>
    <w:p w:rsidR="00873EBD" w:rsidRPr="00542F49" w:rsidRDefault="00873EBD" w:rsidP="00542F49">
      <w:pPr>
        <w:suppressAutoHyphens/>
        <w:spacing w:after="0" w:line="240" w:lineRule="auto"/>
        <w:jc w:val="center"/>
        <w:outlineLvl w:val="2"/>
        <w:rPr>
          <w:rFonts w:ascii="Arial" w:hAnsi="Arial" w:cs="Arial"/>
          <w:caps/>
          <w:sz w:val="24"/>
          <w:szCs w:val="24"/>
        </w:rPr>
      </w:pPr>
      <w:r w:rsidRPr="00542F49">
        <w:rPr>
          <w:rFonts w:ascii="Arial" w:hAnsi="Arial" w:cs="Arial"/>
          <w:caps/>
          <w:sz w:val="24"/>
          <w:szCs w:val="24"/>
        </w:rPr>
        <w:t>Подраздел 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муниципальной услуги</w:t>
      </w:r>
    </w:p>
    <w:p w:rsidR="00873EBD" w:rsidRPr="00542F49" w:rsidRDefault="00873EBD" w:rsidP="00542F49">
      <w:pPr>
        <w:suppressAutoHyphens/>
        <w:spacing w:after="0" w:line="240" w:lineRule="auto"/>
        <w:ind w:firstLine="567"/>
        <w:jc w:val="both"/>
        <w:outlineLvl w:val="2"/>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Плановые и внеплановые проверки могут проводиться главой Тимашевского городского поселения Тимашевского района, заместителем главы Тимашевского городского поселения Тимашевского района, курирующим отраслевой </w:t>
      </w:r>
      <w:r w:rsidRPr="00542F49">
        <w:rPr>
          <w:rFonts w:ascii="Arial" w:hAnsi="Arial" w:cs="Arial"/>
          <w:sz w:val="24"/>
          <w:szCs w:val="24"/>
        </w:rPr>
        <w:lastRenderedPageBreak/>
        <w:t>(функциональный) орган администрации Тимашевского городского поселения Тимашевского района, через который предоставляется муниципальная услуга.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4.2.2. 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 ходе плановых и внеплановых проверок:</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проверяется соблюдение сроков и последовательности исполнения административных процедур;</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выявляются нарушения прав заявителей, недостатки, допущенные в ходе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4.2.3. Плановые проверки осуществляются один раз в год. </w:t>
      </w:r>
    </w:p>
    <w:p w:rsidR="00873EBD"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4.2.4.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муниципальных служащих, на нарушение их прав и законных интересов в ходе предоставления муниципальной услуги.</w:t>
      </w:r>
    </w:p>
    <w:p w:rsidR="00873EBD" w:rsidRPr="00542F49" w:rsidRDefault="00873EBD" w:rsidP="00542F49">
      <w:pPr>
        <w:suppressAutoHyphens/>
        <w:spacing w:after="0" w:line="240" w:lineRule="auto"/>
        <w:ind w:firstLine="567"/>
        <w:outlineLvl w:val="2"/>
        <w:rPr>
          <w:rFonts w:ascii="Arial" w:hAnsi="Arial" w:cs="Arial"/>
          <w:sz w:val="24"/>
          <w:szCs w:val="24"/>
        </w:rPr>
      </w:pPr>
    </w:p>
    <w:p w:rsidR="00873EBD" w:rsidRPr="00542F49" w:rsidRDefault="00873EBD" w:rsidP="00542F49">
      <w:pPr>
        <w:suppressAutoHyphens/>
        <w:spacing w:after="0" w:line="240" w:lineRule="auto"/>
        <w:jc w:val="center"/>
        <w:outlineLvl w:val="2"/>
        <w:rPr>
          <w:rFonts w:ascii="Arial" w:hAnsi="Arial" w:cs="Arial"/>
          <w:caps/>
          <w:sz w:val="24"/>
          <w:szCs w:val="24"/>
        </w:rPr>
      </w:pPr>
      <w:r w:rsidRPr="00542F49">
        <w:rPr>
          <w:rFonts w:ascii="Arial" w:hAnsi="Arial" w:cs="Arial"/>
          <w:caps/>
          <w:sz w:val="24"/>
          <w:szCs w:val="24"/>
        </w:rPr>
        <w:t>Подраздел 4.3. Ответственность должностных лиц, ответственных специалистов за решения и действия (бездействие), принимаемые (осуществляемые) ими в ходе предоставления муниципальной услуги</w:t>
      </w:r>
    </w:p>
    <w:p w:rsidR="00873EBD" w:rsidRPr="00542F49" w:rsidRDefault="00873EBD" w:rsidP="00542F49">
      <w:pPr>
        <w:suppressAutoHyphens/>
        <w:spacing w:after="0" w:line="240" w:lineRule="auto"/>
        <w:ind w:firstLine="567"/>
        <w:jc w:val="both"/>
        <w:outlineLvl w:val="2"/>
        <w:rPr>
          <w:rFonts w:ascii="Arial" w:hAnsi="Arial" w:cs="Arial"/>
          <w:sz w:val="24"/>
          <w:szCs w:val="24"/>
        </w:rPr>
      </w:pPr>
    </w:p>
    <w:p w:rsidR="00873EBD" w:rsidRPr="00542F49" w:rsidRDefault="00873EBD" w:rsidP="00542F49">
      <w:pPr>
        <w:suppressAutoHyphens/>
        <w:spacing w:after="0" w:line="240" w:lineRule="auto"/>
        <w:ind w:firstLine="567"/>
        <w:jc w:val="both"/>
        <w:outlineLvl w:val="2"/>
        <w:rPr>
          <w:rFonts w:ascii="Arial" w:hAnsi="Arial" w:cs="Arial"/>
          <w:sz w:val="24"/>
          <w:szCs w:val="24"/>
        </w:rPr>
      </w:pPr>
      <w:r w:rsidRPr="00542F49">
        <w:rPr>
          <w:rFonts w:ascii="Arial" w:hAnsi="Arial" w:cs="Arial"/>
          <w:sz w:val="24"/>
          <w:szCs w:val="24"/>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73EBD" w:rsidRPr="00542F49" w:rsidRDefault="00873EBD" w:rsidP="00542F49">
      <w:pPr>
        <w:suppressAutoHyphens/>
        <w:spacing w:after="0" w:line="240" w:lineRule="auto"/>
        <w:ind w:firstLine="567"/>
        <w:jc w:val="both"/>
        <w:outlineLvl w:val="2"/>
        <w:rPr>
          <w:rFonts w:ascii="Arial" w:hAnsi="Arial" w:cs="Arial"/>
          <w:sz w:val="24"/>
          <w:szCs w:val="24"/>
        </w:rPr>
      </w:pPr>
      <w:r w:rsidRPr="00542F49">
        <w:rPr>
          <w:rFonts w:ascii="Arial" w:hAnsi="Arial" w:cs="Arial"/>
          <w:sz w:val="24"/>
          <w:szCs w:val="24"/>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873EBD" w:rsidRPr="00542F49" w:rsidRDefault="00873EBD" w:rsidP="00542F49">
      <w:pPr>
        <w:suppressAutoHyphens/>
        <w:spacing w:after="0" w:line="240" w:lineRule="auto"/>
        <w:ind w:firstLine="567"/>
        <w:jc w:val="center"/>
        <w:outlineLvl w:val="2"/>
        <w:rPr>
          <w:rFonts w:ascii="Arial" w:hAnsi="Arial" w:cs="Arial"/>
          <w:sz w:val="24"/>
          <w:szCs w:val="24"/>
        </w:rPr>
      </w:pPr>
    </w:p>
    <w:p w:rsidR="00873EBD" w:rsidRPr="00542F49" w:rsidRDefault="00873EBD" w:rsidP="00542F49">
      <w:pPr>
        <w:suppressAutoHyphens/>
        <w:spacing w:after="0" w:line="240" w:lineRule="auto"/>
        <w:jc w:val="center"/>
        <w:outlineLvl w:val="2"/>
        <w:rPr>
          <w:rFonts w:ascii="Arial" w:hAnsi="Arial" w:cs="Arial"/>
          <w:caps/>
          <w:sz w:val="24"/>
          <w:szCs w:val="24"/>
        </w:rPr>
      </w:pPr>
      <w:r w:rsidRPr="00542F49">
        <w:rPr>
          <w:rFonts w:ascii="Arial" w:hAnsi="Arial" w:cs="Arial"/>
          <w:caps/>
          <w:sz w:val="24"/>
          <w:szCs w:val="24"/>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73EBD" w:rsidRPr="00542F49" w:rsidRDefault="00873EBD" w:rsidP="00542F49">
      <w:pPr>
        <w:suppressAutoHyphens/>
        <w:spacing w:after="0" w:line="240" w:lineRule="auto"/>
        <w:ind w:firstLine="567"/>
        <w:jc w:val="both"/>
        <w:outlineLvl w:val="2"/>
        <w:rPr>
          <w:rFonts w:ascii="Arial" w:hAnsi="Arial" w:cs="Arial"/>
          <w:sz w:val="24"/>
          <w:szCs w:val="24"/>
        </w:rPr>
      </w:pPr>
    </w:p>
    <w:p w:rsidR="00873EBD" w:rsidRPr="00542F49" w:rsidRDefault="00873EBD" w:rsidP="00542F49">
      <w:pPr>
        <w:suppressAutoHyphens/>
        <w:spacing w:after="0" w:line="240" w:lineRule="auto"/>
        <w:ind w:firstLine="567"/>
        <w:jc w:val="both"/>
        <w:outlineLvl w:val="2"/>
        <w:rPr>
          <w:rFonts w:ascii="Arial" w:hAnsi="Arial" w:cs="Arial"/>
          <w:sz w:val="24"/>
          <w:szCs w:val="24"/>
        </w:rPr>
      </w:pPr>
      <w:r w:rsidRPr="00542F49">
        <w:rPr>
          <w:rFonts w:ascii="Arial" w:hAnsi="Arial" w:cs="Arial"/>
          <w:sz w:val="24"/>
          <w:szCs w:val="24"/>
        </w:rPr>
        <w:t>4.4.1. Порядок и формы контроля за предоставлением муниципальной услуги со стороны уполномоченных должностных лиц администрации Тимашевского городского поселения Тимашевского района должен быть постоянным, всесторонним, объективным и эффективным.</w:t>
      </w:r>
    </w:p>
    <w:p w:rsidR="00873EBD" w:rsidRPr="00542F49" w:rsidRDefault="00873EBD" w:rsidP="00542F49">
      <w:pPr>
        <w:suppressAutoHyphens/>
        <w:spacing w:after="0" w:line="240" w:lineRule="auto"/>
        <w:ind w:firstLine="567"/>
        <w:jc w:val="both"/>
        <w:outlineLvl w:val="2"/>
        <w:rPr>
          <w:rFonts w:ascii="Arial" w:hAnsi="Arial" w:cs="Arial"/>
          <w:sz w:val="24"/>
          <w:szCs w:val="24"/>
        </w:rPr>
      </w:pPr>
      <w:r w:rsidRPr="00542F49">
        <w:rPr>
          <w:rFonts w:ascii="Arial" w:hAnsi="Arial" w:cs="Arial"/>
          <w:sz w:val="24"/>
          <w:szCs w:val="24"/>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873EBD" w:rsidRPr="00542F49" w:rsidRDefault="00873EBD" w:rsidP="00542F49">
      <w:pPr>
        <w:suppressAutoHyphens/>
        <w:spacing w:after="0" w:line="240" w:lineRule="auto"/>
        <w:ind w:firstLine="567"/>
        <w:jc w:val="both"/>
        <w:outlineLvl w:val="2"/>
        <w:rPr>
          <w:rFonts w:ascii="Arial" w:hAnsi="Arial" w:cs="Arial"/>
          <w:sz w:val="24"/>
          <w:szCs w:val="24"/>
        </w:rPr>
      </w:pPr>
      <w:r w:rsidRPr="00542F49">
        <w:rPr>
          <w:rFonts w:ascii="Arial" w:hAnsi="Arial" w:cs="Arial"/>
          <w:sz w:val="24"/>
          <w:szCs w:val="24"/>
        </w:rPr>
        <w:t xml:space="preserve">4.4.2.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в том числе обжалования действий (бездействия) и решений, осуществляемых (принятых) в ходе исполнения </w:t>
      </w:r>
      <w:r w:rsidRPr="00542F49">
        <w:rPr>
          <w:rFonts w:ascii="Arial" w:hAnsi="Arial" w:cs="Arial"/>
          <w:sz w:val="24"/>
          <w:szCs w:val="24"/>
        </w:rPr>
        <w:lastRenderedPageBreak/>
        <w:t>регламента в судебном порядке, в соответствии с законодательством Российской Федерации.</w:t>
      </w:r>
    </w:p>
    <w:p w:rsidR="00873EBD" w:rsidRPr="00542F49" w:rsidRDefault="00873EBD" w:rsidP="00542F49">
      <w:pPr>
        <w:suppressAutoHyphens/>
        <w:spacing w:after="0" w:line="240" w:lineRule="auto"/>
        <w:ind w:firstLine="567"/>
        <w:jc w:val="both"/>
        <w:outlineLvl w:val="2"/>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Раздел 5. Досудебный (внесудебный) порядок обжалования</w:t>
      </w:r>
      <w:r w:rsidR="00771CB1">
        <w:rPr>
          <w:rFonts w:ascii="Arial" w:hAnsi="Arial" w:cs="Arial"/>
          <w:caps/>
          <w:sz w:val="24"/>
          <w:szCs w:val="24"/>
        </w:rPr>
        <w:t xml:space="preserve"> </w:t>
      </w:r>
      <w:r w:rsidRPr="00542F49">
        <w:rPr>
          <w:rFonts w:ascii="Arial" w:hAnsi="Arial" w:cs="Arial"/>
          <w:caps/>
          <w:sz w:val="24"/>
          <w:szCs w:val="24"/>
        </w:rPr>
        <w:t>решений 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873EBD" w:rsidRPr="00542F49" w:rsidRDefault="00873EBD" w:rsidP="00542F49">
      <w:pPr>
        <w:suppressAutoHyphens/>
        <w:spacing w:after="0" w:line="240" w:lineRule="auto"/>
        <w:jc w:val="both"/>
        <w:rPr>
          <w:rFonts w:ascii="Arial" w:hAnsi="Arial" w:cs="Arial"/>
          <w:b/>
          <w:caps/>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 xml:space="preserve">Подраздел 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 при предоставлении муниципальной услуги </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 xml:space="preserve">Заявители имеют право на обжалование решения и (или) действия (бездействия) </w:t>
      </w:r>
      <w:r w:rsidRPr="00542F49">
        <w:rPr>
          <w:rFonts w:ascii="Arial" w:hAnsi="Arial" w:cs="Arial"/>
          <w:sz w:val="24"/>
          <w:szCs w:val="24"/>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542F49">
        <w:rPr>
          <w:rFonts w:ascii="Arial" w:hAnsi="Arial" w:cs="Arial"/>
          <w:bCs/>
          <w:sz w:val="24"/>
          <w:szCs w:val="24"/>
        </w:rPr>
        <w:t>досудебном (внесудебное) порядке (далее – досудебное (внесудебное) обжалование).</w:t>
      </w:r>
    </w:p>
    <w:p w:rsidR="00873EBD" w:rsidRPr="00542F49" w:rsidRDefault="00873EBD" w:rsidP="00542F49">
      <w:pPr>
        <w:suppressAutoHyphens/>
        <w:spacing w:after="0" w:line="240" w:lineRule="auto"/>
        <w:ind w:firstLine="567"/>
        <w:jc w:val="both"/>
        <w:rPr>
          <w:rFonts w:ascii="Arial" w:hAnsi="Arial" w:cs="Arial"/>
          <w:bCs/>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5.2. Предмет жалобы</w:t>
      </w:r>
    </w:p>
    <w:p w:rsidR="00873EBD" w:rsidRPr="00542F49" w:rsidRDefault="00873EBD" w:rsidP="00542F49">
      <w:pPr>
        <w:suppressAutoHyphens/>
        <w:spacing w:after="0" w:line="240" w:lineRule="auto"/>
        <w:ind w:firstLine="567"/>
        <w:jc w:val="center"/>
        <w:rPr>
          <w:rFonts w:ascii="Arial" w:hAnsi="Arial" w:cs="Arial"/>
          <w:bCs/>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5.2.1. Предметом досудебного (внесудебного) обжалования являются конкретное решение и действие (бездействие) администрации Тимашевского городского поселения Тимашевского района, а также действие (бездействие) должностного лица, муниципального служащего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Заявитель может обратиться с жалобой, в том числе в следующих случаях:</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1) нарушение срока регистрации запроса Заявителя о предоставлении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 нарушение срока предоставления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Тимашевского городского поселения Тимашевского района для предоставления муниципальной услуги;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 для предоставления муниципальной услуги, у Заявителя;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lastRenderedPageBreak/>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5.2.2. Жалобы подлежат рассмотрению бесплатно.</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5.3.1 Уполномоченным органом на рассмотрение жалоб является администрация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5.3.2. Должностными лицами, уполномоченными главой Тимашевского городского поселения Тимашевского района на рассмотрение жалоб, являются заместитель главы администрации Тимашевского городского поселения Тимашевского района, курирующие отраслевой (функциональный) орган администрации Тимашевского городского поселения Тимашевского района, непосредственно предоставляющий муниципальную услугу, порядок предоставления которой обжалуется. </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Жалобы на решения принятые главой Тимашевского городского поселения Тимашевского района рассматриваются непосредственно главой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5.3.3. Жалоба на решение и действия (бездействие) администрации Тимашевского городского поселения Тимашевского района, а также действия (бездействие) должностных лиц, муниципальных служащих в ходе предоставления муниципальной услуги подается главе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5.4. Порядок подачи и рассмотрения жалобы</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5.4.1.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в соответствии с регламентом (далее – жалоба).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Жалоба подается в администрацию Тимашевского городского поселения Тимашевского района в письменной форме на бумажном носителе, в том числе при личном приеме заявителя, или в электронном виде.</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5.4.2.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в уполномоченном органе, непосредственно предоставляющем муниципальную услугу;</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в многофункциональном центре.</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Время приема жалоб должно совпадать со временем предоставления муниципальных услуг.</w:t>
      </w:r>
    </w:p>
    <w:p w:rsidR="00873EBD" w:rsidRPr="00542F49" w:rsidRDefault="00873EBD" w:rsidP="00542F49">
      <w:pPr>
        <w:suppressAutoHyphens/>
        <w:autoSpaceDE w:val="0"/>
        <w:autoSpaceDN w:val="0"/>
        <w:adjustRightInd w:val="0"/>
        <w:spacing w:after="0" w:line="240" w:lineRule="auto"/>
        <w:ind w:firstLine="567"/>
        <w:jc w:val="both"/>
        <w:outlineLvl w:val="0"/>
        <w:rPr>
          <w:rFonts w:ascii="Arial" w:hAnsi="Arial" w:cs="Arial"/>
          <w:sz w:val="24"/>
          <w:szCs w:val="24"/>
        </w:rPr>
      </w:pPr>
      <w:r w:rsidRPr="00542F49">
        <w:rPr>
          <w:rFonts w:ascii="Arial" w:hAnsi="Arial" w:cs="Arial"/>
          <w:bCs/>
          <w:sz w:val="24"/>
          <w:szCs w:val="24"/>
        </w:rPr>
        <w:t xml:space="preserve">Жалоба в письменной форме может быть также подана в приемную администрации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w:t>
      </w:r>
      <w:r w:rsidRPr="00542F49">
        <w:rPr>
          <w:rFonts w:ascii="Arial" w:hAnsi="Arial" w:cs="Arial"/>
          <w:sz w:val="24"/>
          <w:szCs w:val="24"/>
        </w:rPr>
        <w:t>график (режим) работы: понедельник, вторник, среда, четверг – с 8.00 до 17.00, пятница – с 8.00 до 16.00, перерыв – с 12.00 до 13.00, суббота, воскресенье, праздничные дни – выходные дни.</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lastRenderedPageBreak/>
        <w:t xml:space="preserve">Жалоба в письменной форме может быть направлена по почте: по адресу: </w:t>
      </w:r>
      <w:smartTag w:uri="urn:schemas-microsoft-com:office:smarttags" w:element="metricconverter">
        <w:smartTagPr>
          <w:attr w:name="ProductID" w:val="352700, г"/>
        </w:smartTagPr>
        <w:r w:rsidRPr="00542F49">
          <w:rPr>
            <w:rFonts w:ascii="Arial" w:hAnsi="Arial" w:cs="Arial"/>
            <w:bCs/>
            <w:sz w:val="24"/>
            <w:szCs w:val="24"/>
          </w:rPr>
          <w:t>352700, г</w:t>
        </w:r>
      </w:smartTag>
      <w:r w:rsidRPr="00542F49">
        <w:rPr>
          <w:rFonts w:ascii="Arial" w:hAnsi="Arial" w:cs="Arial"/>
          <w:bCs/>
          <w:sz w:val="24"/>
          <w:szCs w:val="24"/>
        </w:rPr>
        <w:t>.Тимашевск, ул.Красная, 100.</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5.4.3. В электронном виде жалоба может быть подана заявителем посредством:</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а) официального сайта администрации Тимашевского городского поселения Тимашевского района в информационно-телекоммуникационной сети Интернет – www.</w:t>
      </w:r>
      <w:r w:rsidRPr="00542F49">
        <w:rPr>
          <w:rFonts w:ascii="Arial" w:hAnsi="Arial" w:cs="Arial"/>
          <w:bCs/>
          <w:sz w:val="24"/>
          <w:szCs w:val="24"/>
          <w:lang w:val="en-US"/>
        </w:rPr>
        <w:t>adm</w:t>
      </w:r>
      <w:r w:rsidRPr="00542F49">
        <w:rPr>
          <w:rFonts w:ascii="Arial" w:hAnsi="Arial" w:cs="Arial"/>
          <w:bCs/>
          <w:sz w:val="24"/>
          <w:szCs w:val="24"/>
        </w:rPr>
        <w:t>-tim</w:t>
      </w:r>
      <w:r w:rsidRPr="00542F49">
        <w:rPr>
          <w:rFonts w:ascii="Arial" w:hAnsi="Arial" w:cs="Arial"/>
          <w:bCs/>
          <w:sz w:val="24"/>
          <w:szCs w:val="24"/>
          <w:lang w:val="en-US"/>
        </w:rPr>
        <w:t>ashevsk</w:t>
      </w:r>
      <w:r w:rsidRPr="00542F49">
        <w:rPr>
          <w:rFonts w:ascii="Arial" w:hAnsi="Arial" w:cs="Arial"/>
          <w:bCs/>
          <w:sz w:val="24"/>
          <w:szCs w:val="24"/>
        </w:rPr>
        <w:t>.ru раздел «Виртуальная приемная»;</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б) федеральной государственной информационной системы «Единый портал государственных и муниципальных услуг (функций)» (далее - Единый портал): www.gosuslugi.ru;</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в) государственной информационной системы Краснодарского края «Портал государственных и муниципальных услуг Краснодарского края» (далее - портал Краснодарского края) http://pgu.krasnodar.ru.</w:t>
      </w: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bCs/>
          <w:sz w:val="24"/>
          <w:szCs w:val="24"/>
        </w:rPr>
        <w:t>5.4.4.</w:t>
      </w:r>
      <w:r w:rsidRPr="00542F49">
        <w:rPr>
          <w:rFonts w:ascii="Arial" w:hAnsi="Arial" w:cs="Arial"/>
          <w:sz w:val="24"/>
          <w:szCs w:val="24"/>
        </w:rPr>
        <w:t xml:space="preserve"> Жалоба должна содержать:</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1) наименование органа предоставляющего услугу или фамилию, имя, отчество (последнее - при наличии)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«г» пункта 5.4.3 подраздела 5.4 раздела 5 регламента);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3) сведения об обжалуемых решениях и действиях (бездействии) администрации Тимашевского городского поселения Тимашевского района, ее должностного лица или муниципального служащего администрации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либо его муниципального служащего. Заявителем могут быть представлены документы (при наличии), подтверждающие доводы заявителя, либо их копии.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б)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lastRenderedPageBreak/>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5.4.7. При подаче жалобы в электронном виде документы, указанные в пункте 5.4.6. подраздела 5.4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 xml:space="preserve">5.4.8.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 муниципальных служащих при предоставлении муниципальных услуг (далее – Порядок рассмотрения жалоб). </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5.4.9. Жалоба на нарушение порядка предоставления муниципальной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5.4.10. Жалоба, поступившая в уполномоченный орган, непосредственно предоставляющий муниципальную услугу, подлежит регистрации в Уполномоченном органе в день ее поступления, после чего жалоба должна быть направлена в общий отдел администрации Тимашевского городского поселения Тимашевского района в течение рабочего дня.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При подаче жалобы лично в письменной форме заявителю на копии или втором экземпляре жалобы на лицевой стороне первого листа должностным лицом, ответственным за прием жалоб, указывается: наименование отраслевого (функционального) органа администрации Тимашевского городского поселения Тимашевского района, дата поступления и порядковый номер жалобы, проставляет подпись с указанием наименования должности лица, принявшего жалобу.</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5.4.11. Жалоба, направленная уполномоченным органом, непосред</w:t>
      </w:r>
      <w:r w:rsidRPr="00542F49">
        <w:rPr>
          <w:rFonts w:ascii="Arial" w:hAnsi="Arial" w:cs="Arial"/>
          <w:sz w:val="24"/>
          <w:szCs w:val="24"/>
        </w:rPr>
        <w:softHyphen/>
        <w:t>ственно предоставляющим муниципальную услугу или многофункциональным центром, а также полученная от заявителя при личном его обращении, по почте или в электронном виде, подлежит регистрации в общем отделе администрации Тимашевского городского поселения Тимашевского района в день ее поступления.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5.4.12. В случае если жалоба подана в администрацию Тимашевского городского поселения Тимашевского района, в компетенцию которой не входит ее рассмотрение, в течение 3 рабочих дней со дня ее регистрации уполномоченное на рассмотрение жалобы должностное лицо, направляет жалобу в уполномоченный на ее рассмотрение орган и в письменной форме информирует заявителя о перенаправлении жалобы.</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5.5. Сроки рассмотрения жалоб</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5.5.1. Жалоба, поступившая в администрацию Тимашевского городского поселения Тимашевского района, подлежит рассмотрению должностным лицом, уполномоченным на ее рассмотрение, в течение пятнадцати рабочих дней со дня ее регистрации в соответствии с пунктом 5.4.10. подраздела 5.4 раздела 5 регламента, а в случае обжалования отказа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в соответствии с пунктом 5.4.10. подраздела 5.4 раздела 5 регламента.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lastRenderedPageBreak/>
        <w:t>5.5.2. В случае подачи заявителем жалобы через многофункциональный центр, многофункциональный центр обеспечивает ее передачу в администрацию Тимашевского городского поселения Тимашевского района для ее рассмотрения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Основания для приостановления рассмотрения жалобы отсутствуют.</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5.7. Результат рассмотрения жалобы</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sz w:val="24"/>
          <w:szCs w:val="24"/>
          <w:lang w:eastAsia="ru-RU"/>
        </w:rPr>
      </w:pP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rPr>
        <w:t>5.7.1.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администрация Тимашевского городского поселения Тимашевского района принимает, в форме постановления, одно из следующих решений:</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администрации Тимашевского городского поселения Тимашевского района, муниципального служащего опечаток и оши</w:t>
      </w:r>
      <w:r w:rsidRPr="00542F49">
        <w:rPr>
          <w:rFonts w:ascii="Arial" w:hAnsi="Arial" w:cs="Arial"/>
          <w:sz w:val="24"/>
          <w:szCs w:val="24"/>
        </w:rPr>
        <w:softHyphen/>
        <w:t xml:space="preserve">бок в выданных в результате предоставления документах, возврата заявителю денежных средств, взимание которых не предусмотрено </w:t>
      </w:r>
      <w:r w:rsidRPr="00542F49">
        <w:rPr>
          <w:rFonts w:ascii="Arial" w:hAnsi="Arial" w:cs="Arial"/>
          <w:sz w:val="24"/>
          <w:szCs w:val="24"/>
          <w:lang w:eastAsia="ru-RU"/>
        </w:rPr>
        <w:t>федеральными зако</w:t>
      </w:r>
      <w:r w:rsidRPr="00542F49">
        <w:rPr>
          <w:rFonts w:ascii="Arial" w:hAnsi="Arial" w:cs="Arial"/>
          <w:sz w:val="24"/>
          <w:szCs w:val="24"/>
          <w:lang w:eastAsia="ru-RU"/>
        </w:rPr>
        <w:softHyphen/>
        <w:t>нами и принимаемыми в соответствии с ними иными нормативными право</w:t>
      </w:r>
      <w:r w:rsidRPr="00542F49">
        <w:rPr>
          <w:rFonts w:ascii="Arial" w:hAnsi="Arial" w:cs="Arial"/>
          <w:sz w:val="24"/>
          <w:szCs w:val="24"/>
          <w:lang w:eastAsia="ru-RU"/>
        </w:rPr>
        <w:softHyphen/>
        <w:t>выми актами Российской Федерации, нормативными правовыми актами Крас</w:t>
      </w:r>
      <w:r w:rsidRPr="00542F49">
        <w:rPr>
          <w:rFonts w:ascii="Arial" w:hAnsi="Arial" w:cs="Arial"/>
          <w:sz w:val="24"/>
          <w:szCs w:val="24"/>
          <w:lang w:eastAsia="ru-RU"/>
        </w:rPr>
        <w:softHyphen/>
        <w:t xml:space="preserve">нодарского края и </w:t>
      </w:r>
      <w:r w:rsidRPr="00542F49">
        <w:rPr>
          <w:rFonts w:ascii="Arial" w:hAnsi="Arial" w:cs="Arial"/>
          <w:sz w:val="24"/>
          <w:szCs w:val="24"/>
        </w:rPr>
        <w:t>муниципальными правовыми актами Тимашевского городского поселения Тимашевского района, а также в иных формах.</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 xml:space="preserve">При удовлетворении жалобы </w:t>
      </w:r>
      <w:r w:rsidRPr="00542F49">
        <w:rPr>
          <w:rFonts w:ascii="Arial" w:hAnsi="Arial" w:cs="Arial"/>
          <w:sz w:val="24"/>
          <w:szCs w:val="24"/>
        </w:rPr>
        <w:t xml:space="preserve">администрация Тимашевского городского поселения Тимашевского района </w:t>
      </w:r>
      <w:r w:rsidRPr="00542F49">
        <w:rPr>
          <w:rFonts w:ascii="Arial" w:hAnsi="Arial" w:cs="Arial"/>
          <w:sz w:val="24"/>
          <w:szCs w:val="24"/>
          <w:lang w:eastAsia="ru-RU"/>
        </w:rPr>
        <w:t>принимает исчерпывающие меры по устранению выявлен</w:t>
      </w:r>
      <w:r w:rsidRPr="00542F49">
        <w:rPr>
          <w:rFonts w:ascii="Arial" w:hAnsi="Arial" w:cs="Arial"/>
          <w:sz w:val="24"/>
          <w:szCs w:val="24"/>
          <w:lang w:eastAsia="ru-RU"/>
        </w:rPr>
        <w:softHyphen/>
        <w:t>ных нарушений, в том числе по выдаче заявителю результата муниципальной услуги, не позднее 5 рабочих дней со дня принятия решения, если иное не уста</w:t>
      </w:r>
      <w:r w:rsidRPr="00542F49">
        <w:rPr>
          <w:rFonts w:ascii="Arial" w:hAnsi="Arial" w:cs="Arial"/>
          <w:sz w:val="24"/>
          <w:szCs w:val="24"/>
          <w:lang w:eastAsia="ru-RU"/>
        </w:rPr>
        <w:softHyphen/>
        <w:t>новлено законодательством Российской Федерации;</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rPr>
        <w:t>2) отказывает в удовлетворении жалобы.</w:t>
      </w:r>
    </w:p>
    <w:p w:rsidR="00873EBD" w:rsidRPr="00542F49" w:rsidRDefault="00873EBD" w:rsidP="00542F49">
      <w:pPr>
        <w:pStyle w:val="a4"/>
        <w:widowControl w:val="0"/>
        <w:numPr>
          <w:ilvl w:val="2"/>
          <w:numId w:val="32"/>
        </w:numPr>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bCs/>
          <w:sz w:val="24"/>
          <w:szCs w:val="24"/>
        </w:rPr>
        <w:t>В ответе по результатам рассмотрения жалобы указываются</w:t>
      </w:r>
      <w:r w:rsidRPr="00542F49">
        <w:rPr>
          <w:rFonts w:ascii="Arial" w:hAnsi="Arial" w:cs="Arial"/>
          <w:bCs/>
          <w:sz w:val="24"/>
          <w:szCs w:val="24"/>
          <w:lang w:eastAsia="ru-RU"/>
        </w:rPr>
        <w:t>:</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а) наименование органа, предоставляющего муниципальную услугу, рассмотревшего жа</w:t>
      </w:r>
      <w:r w:rsidRPr="00542F49">
        <w:rPr>
          <w:rFonts w:ascii="Arial" w:hAnsi="Arial" w:cs="Arial"/>
          <w:sz w:val="24"/>
          <w:szCs w:val="24"/>
          <w:lang w:eastAsia="ru-RU"/>
        </w:rPr>
        <w:softHyphen/>
        <w:t>лобу, должность, фамилия, имя, отчество (при наличии) его должностного лица, принявшего решение по жалобе;</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в) фамилия, имя, отчество (при наличии) или наименование заявителя;</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г) основания для принятия решения по жалобе;</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д) принятое по жалобе решение;</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е) в случае, если жалоба признана обоснованной, - сроки устранения выяв</w:t>
      </w:r>
      <w:r w:rsidRPr="00542F49">
        <w:rPr>
          <w:rFonts w:ascii="Arial" w:hAnsi="Arial" w:cs="Arial"/>
          <w:sz w:val="24"/>
          <w:szCs w:val="24"/>
          <w:lang w:eastAsia="ru-RU"/>
        </w:rPr>
        <w:softHyphen/>
        <w:t>ленных нарушений, в том числе срок предоставления результата муниципальной услуги;</w:t>
      </w:r>
    </w:p>
    <w:p w:rsidR="00873EBD" w:rsidRPr="00542F49" w:rsidRDefault="00873EBD" w:rsidP="00542F49">
      <w:pPr>
        <w:pStyle w:val="a4"/>
        <w:widowControl w:val="0"/>
        <w:tabs>
          <w:tab w:val="left" w:pos="851"/>
          <w:tab w:val="left" w:pos="1134"/>
        </w:tabs>
        <w:suppressAutoHyphens/>
        <w:spacing w:after="0" w:line="240" w:lineRule="auto"/>
        <w:ind w:left="0" w:firstLine="567"/>
        <w:jc w:val="both"/>
        <w:rPr>
          <w:rFonts w:ascii="Arial" w:hAnsi="Arial" w:cs="Arial"/>
          <w:sz w:val="24"/>
          <w:szCs w:val="24"/>
          <w:lang w:eastAsia="ru-RU"/>
        </w:rPr>
      </w:pPr>
      <w:r w:rsidRPr="00542F49">
        <w:rPr>
          <w:rFonts w:ascii="Arial" w:hAnsi="Arial" w:cs="Arial"/>
          <w:sz w:val="24"/>
          <w:szCs w:val="24"/>
          <w:lang w:eastAsia="ru-RU"/>
        </w:rPr>
        <w:t>ж) сведения о порядке обжалования принятого по жалобе решения.</w:t>
      </w:r>
    </w:p>
    <w:p w:rsidR="00873EBD" w:rsidRPr="00542F49" w:rsidRDefault="00873EBD" w:rsidP="00542F49">
      <w:pPr>
        <w:pStyle w:val="a4"/>
        <w:widowControl w:val="0"/>
        <w:numPr>
          <w:ilvl w:val="2"/>
          <w:numId w:val="32"/>
        </w:numPr>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lang w:eastAsia="ru-RU"/>
        </w:rPr>
        <w:t xml:space="preserve"> Ответ по результатам рассмотрения жалобы подписывается </w:t>
      </w:r>
      <w:r w:rsidRPr="00542F49">
        <w:rPr>
          <w:rFonts w:ascii="Arial" w:hAnsi="Arial" w:cs="Arial"/>
          <w:sz w:val="24"/>
          <w:szCs w:val="24"/>
        </w:rPr>
        <w:t xml:space="preserve">главой </w:t>
      </w:r>
      <w:r w:rsidRPr="00542F49">
        <w:rPr>
          <w:rFonts w:ascii="Arial" w:hAnsi="Arial" w:cs="Arial"/>
          <w:sz w:val="24"/>
          <w:szCs w:val="24"/>
        </w:rPr>
        <w:lastRenderedPageBreak/>
        <w:t>Тимашевского городского поселения Тимашевского района.</w:t>
      </w:r>
    </w:p>
    <w:p w:rsidR="00873EBD" w:rsidRPr="00542F49" w:rsidRDefault="00873EBD" w:rsidP="00542F49">
      <w:pPr>
        <w:pStyle w:val="a4"/>
        <w:widowControl w:val="0"/>
        <w:numPr>
          <w:ilvl w:val="2"/>
          <w:numId w:val="32"/>
        </w:numPr>
        <w:tabs>
          <w:tab w:val="left" w:pos="851"/>
          <w:tab w:val="left" w:pos="1134"/>
        </w:tabs>
        <w:suppressAutoHyphens/>
        <w:spacing w:after="0" w:line="240" w:lineRule="auto"/>
        <w:ind w:left="0" w:firstLine="567"/>
        <w:jc w:val="both"/>
        <w:rPr>
          <w:rFonts w:ascii="Arial" w:hAnsi="Arial" w:cs="Arial"/>
          <w:bCs/>
          <w:sz w:val="24"/>
          <w:szCs w:val="24"/>
        </w:rPr>
      </w:pPr>
      <w:r w:rsidRPr="00542F49">
        <w:rPr>
          <w:rFonts w:ascii="Arial" w:hAnsi="Arial" w:cs="Arial"/>
          <w:sz w:val="24"/>
          <w:szCs w:val="24"/>
        </w:rPr>
        <w:t>Администрация Тимашевского городского поселения Тимашевского района отказывает в удовлетворении жалобы в следующих случаях:</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5.4.6 подраздела 5.4 раздела 5 регламента.</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Администрация Тимашевского городского поселения Тимашевского района вправе оставить жалобу без ответа в следующих случаях:</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5.8 Порядок информирования Заявителя о результатах рассмотрения жалобы</w:t>
      </w:r>
    </w:p>
    <w:p w:rsidR="00873EBD" w:rsidRPr="00542F49" w:rsidRDefault="00873EBD" w:rsidP="00542F49">
      <w:pPr>
        <w:suppressAutoHyphens/>
        <w:spacing w:after="0" w:line="240" w:lineRule="auto"/>
        <w:ind w:firstLine="567"/>
        <w:jc w:val="center"/>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5.8.1. Не позднее дня, следующего за днем принятия решения, указанного в пункте 5.7.1 подраздела 5.7 раздела 5 регламента, должностном лицом, наделенным полномочиями по рассмотрению жалоб, в письменной форме заявителю направляется мотивированный ответ о результатах рассмотрения жалобы.</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5.8.2.</w:t>
      </w:r>
      <w:r w:rsidRPr="00542F49">
        <w:rPr>
          <w:rFonts w:ascii="Arial" w:hAnsi="Arial" w:cs="Arial"/>
          <w:sz w:val="24"/>
          <w:szCs w:val="24"/>
        </w:rPr>
        <w:tab/>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В случае если жалоба была направлена способом, указанным в подпункте «г» 5.4.3 подраздела 5.4 раздела 5 регламента, ответ заявителю направляется посредством системы досудебного обжалования.</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5.8.3.</w:t>
      </w:r>
      <w:r w:rsidRPr="00542F49">
        <w:rPr>
          <w:rFonts w:ascii="Arial" w:hAnsi="Arial" w:cs="Arial"/>
          <w:sz w:val="24"/>
          <w:szCs w:val="24"/>
        </w:rPr>
        <w:tab/>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прокуратуру Тимашевского района.</w:t>
      </w: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5.9. Порядок обжалования решения по жалобе</w:t>
      </w:r>
    </w:p>
    <w:p w:rsidR="00873EBD" w:rsidRPr="00542F49" w:rsidRDefault="00873EBD" w:rsidP="00542F49">
      <w:pPr>
        <w:suppressAutoHyphens/>
        <w:spacing w:after="0" w:line="240" w:lineRule="auto"/>
        <w:ind w:left="1004" w:firstLine="567"/>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873EBD" w:rsidRPr="00542F49" w:rsidRDefault="00873EBD" w:rsidP="00542F49">
      <w:pPr>
        <w:suppressAutoHyphens/>
        <w:spacing w:after="0" w:line="240" w:lineRule="auto"/>
        <w:ind w:firstLine="567"/>
        <w:jc w:val="both"/>
        <w:rPr>
          <w:rFonts w:ascii="Arial" w:hAnsi="Arial" w:cs="Arial"/>
          <w:bCs/>
          <w:sz w:val="24"/>
          <w:szCs w:val="24"/>
        </w:rPr>
      </w:pPr>
    </w:p>
    <w:p w:rsidR="00873EBD" w:rsidRPr="00542F49" w:rsidRDefault="00873EBD" w:rsidP="00542F49">
      <w:pPr>
        <w:suppressAutoHyphens/>
        <w:spacing w:after="0" w:line="240" w:lineRule="auto"/>
        <w:jc w:val="center"/>
        <w:rPr>
          <w:rFonts w:ascii="Arial" w:hAnsi="Arial" w:cs="Arial"/>
          <w:bCs/>
          <w:caps/>
          <w:sz w:val="24"/>
          <w:szCs w:val="24"/>
        </w:rPr>
      </w:pPr>
      <w:r w:rsidRPr="00542F49">
        <w:rPr>
          <w:rFonts w:ascii="Arial" w:hAnsi="Arial" w:cs="Arial"/>
          <w:bCs/>
          <w:caps/>
          <w:sz w:val="24"/>
          <w:szCs w:val="24"/>
        </w:rPr>
        <w:t>Подраздел 5.10. Право Заявителя на получение информации и документов,</w:t>
      </w:r>
      <w:r w:rsidRPr="00542F49">
        <w:rPr>
          <w:rFonts w:ascii="Arial" w:hAnsi="Arial" w:cs="Arial"/>
          <w:caps/>
          <w:sz w:val="24"/>
          <w:szCs w:val="24"/>
        </w:rPr>
        <w:t xml:space="preserve"> </w:t>
      </w:r>
      <w:r w:rsidRPr="00542F49">
        <w:rPr>
          <w:rFonts w:ascii="Arial" w:hAnsi="Arial" w:cs="Arial"/>
          <w:bCs/>
          <w:caps/>
          <w:sz w:val="24"/>
          <w:szCs w:val="24"/>
        </w:rPr>
        <w:t>необходимых для обоснования и рассмотрения жалобы</w:t>
      </w:r>
    </w:p>
    <w:p w:rsidR="00873EBD" w:rsidRPr="00542F49" w:rsidRDefault="00873EBD" w:rsidP="00542F49">
      <w:pPr>
        <w:suppressAutoHyphens/>
        <w:spacing w:after="0" w:line="240" w:lineRule="auto"/>
        <w:ind w:firstLine="567"/>
        <w:jc w:val="both"/>
        <w:rPr>
          <w:rFonts w:ascii="Arial" w:hAnsi="Arial" w:cs="Arial"/>
          <w:bCs/>
          <w:sz w:val="24"/>
          <w:szCs w:val="24"/>
        </w:rPr>
      </w:pPr>
    </w:p>
    <w:p w:rsidR="00873EBD" w:rsidRPr="00542F49" w:rsidRDefault="00873EBD" w:rsidP="00542F49">
      <w:pPr>
        <w:suppressAutoHyphens/>
        <w:spacing w:after="0" w:line="240" w:lineRule="auto"/>
        <w:ind w:firstLine="567"/>
        <w:jc w:val="both"/>
        <w:rPr>
          <w:rFonts w:ascii="Arial" w:hAnsi="Arial" w:cs="Arial"/>
          <w:bCs/>
          <w:sz w:val="24"/>
          <w:szCs w:val="24"/>
        </w:rPr>
      </w:pPr>
      <w:r w:rsidRPr="00542F49">
        <w:rPr>
          <w:rFonts w:ascii="Arial" w:hAnsi="Arial" w:cs="Arial"/>
          <w:bCs/>
          <w:sz w:val="24"/>
          <w:szCs w:val="24"/>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873EBD" w:rsidRPr="00542F49" w:rsidRDefault="00873EBD" w:rsidP="00542F49">
      <w:pPr>
        <w:suppressAutoHyphens/>
        <w:spacing w:after="0" w:line="240" w:lineRule="auto"/>
        <w:ind w:firstLine="567"/>
        <w:jc w:val="both"/>
        <w:rPr>
          <w:rFonts w:ascii="Arial" w:hAnsi="Arial" w:cs="Arial"/>
          <w:bCs/>
          <w:sz w:val="24"/>
          <w:szCs w:val="24"/>
        </w:rPr>
      </w:pPr>
    </w:p>
    <w:p w:rsidR="00873EBD" w:rsidRPr="00542F49" w:rsidRDefault="00873EBD" w:rsidP="00542F49">
      <w:pPr>
        <w:suppressAutoHyphens/>
        <w:spacing w:after="0" w:line="240" w:lineRule="auto"/>
        <w:jc w:val="center"/>
        <w:rPr>
          <w:rFonts w:ascii="Arial" w:hAnsi="Arial" w:cs="Arial"/>
          <w:caps/>
          <w:sz w:val="24"/>
          <w:szCs w:val="24"/>
        </w:rPr>
      </w:pPr>
      <w:r w:rsidRPr="00542F49">
        <w:rPr>
          <w:rFonts w:ascii="Arial" w:hAnsi="Arial" w:cs="Arial"/>
          <w:caps/>
          <w:sz w:val="24"/>
          <w:szCs w:val="24"/>
        </w:rPr>
        <w:t>Подраздел 5.11. Способы информирования Заявителей о порядке подачи и рассмотрения жалобы</w:t>
      </w:r>
    </w:p>
    <w:p w:rsidR="00873EBD" w:rsidRPr="00542F49" w:rsidRDefault="00873EBD" w:rsidP="00542F49">
      <w:pPr>
        <w:suppressAutoHyphens/>
        <w:spacing w:after="0" w:line="240" w:lineRule="auto"/>
        <w:ind w:left="1004" w:firstLine="567"/>
        <w:jc w:val="both"/>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5.11.1.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уполномоченном органе, либо многофункциональном центре.</w:t>
      </w:r>
    </w:p>
    <w:p w:rsidR="00873EBD" w:rsidRPr="00542F49" w:rsidRDefault="00873EBD" w:rsidP="00542F49">
      <w:pPr>
        <w:suppressAutoHyphens/>
        <w:spacing w:after="0" w:line="240" w:lineRule="auto"/>
        <w:ind w:firstLine="567"/>
        <w:jc w:val="both"/>
        <w:rPr>
          <w:rFonts w:ascii="Arial" w:hAnsi="Arial" w:cs="Arial"/>
          <w:sz w:val="24"/>
          <w:szCs w:val="24"/>
        </w:rPr>
      </w:pPr>
      <w:r w:rsidRPr="00542F49">
        <w:rPr>
          <w:rFonts w:ascii="Arial" w:hAnsi="Arial" w:cs="Arial"/>
          <w:sz w:val="24"/>
          <w:szCs w:val="24"/>
        </w:rPr>
        <w:t>5.11.2. Информирование заявителей о порядке подачи и рассмотрения жалоб осуществляется, в том числе путем размещения данной информации на информационных стендах в местах предоставления муниципальной услуги, на официальном сайте администрации Тимашевского городского поселения Тимашевского района, на Портале.</w:t>
      </w:r>
    </w:p>
    <w:p w:rsidR="00873EBD" w:rsidRDefault="00873EBD" w:rsidP="00542F49">
      <w:pPr>
        <w:suppressAutoHyphens/>
        <w:spacing w:after="0" w:line="240" w:lineRule="auto"/>
        <w:ind w:firstLine="567"/>
        <w:jc w:val="both"/>
        <w:rPr>
          <w:rFonts w:ascii="Arial" w:hAnsi="Arial" w:cs="Arial"/>
          <w:sz w:val="24"/>
          <w:szCs w:val="24"/>
        </w:rPr>
      </w:pPr>
    </w:p>
    <w:p w:rsidR="001E2D0E" w:rsidRPr="00542F49" w:rsidRDefault="001E2D0E" w:rsidP="00542F49">
      <w:pPr>
        <w:suppressAutoHyphens/>
        <w:spacing w:after="0" w:line="240" w:lineRule="auto"/>
        <w:ind w:firstLine="567"/>
        <w:jc w:val="both"/>
        <w:rPr>
          <w:rFonts w:ascii="Arial" w:hAnsi="Arial" w:cs="Arial"/>
          <w:sz w:val="24"/>
          <w:szCs w:val="24"/>
        </w:rPr>
      </w:pPr>
    </w:p>
    <w:p w:rsidR="00873EBD" w:rsidRPr="00542F49" w:rsidRDefault="00873EBD" w:rsidP="00542F49">
      <w:pPr>
        <w:suppressAutoHyphens/>
        <w:spacing w:after="0" w:line="240" w:lineRule="auto"/>
        <w:ind w:firstLine="567"/>
        <w:jc w:val="both"/>
        <w:rPr>
          <w:rFonts w:ascii="Arial" w:hAnsi="Arial" w:cs="Arial"/>
          <w:sz w:val="24"/>
          <w:szCs w:val="24"/>
        </w:rPr>
      </w:pPr>
    </w:p>
    <w:p w:rsidR="00873EBD" w:rsidRPr="00542F49" w:rsidRDefault="00873EBD" w:rsidP="001E2D0E">
      <w:pPr>
        <w:suppressAutoHyphens/>
        <w:spacing w:after="0" w:line="240" w:lineRule="auto"/>
        <w:ind w:left="567"/>
        <w:jc w:val="both"/>
        <w:rPr>
          <w:rFonts w:ascii="Arial" w:hAnsi="Arial" w:cs="Arial"/>
          <w:sz w:val="24"/>
          <w:szCs w:val="24"/>
        </w:rPr>
      </w:pPr>
      <w:r w:rsidRPr="00542F49">
        <w:rPr>
          <w:rFonts w:ascii="Arial" w:hAnsi="Arial" w:cs="Arial"/>
          <w:sz w:val="24"/>
          <w:szCs w:val="24"/>
        </w:rPr>
        <w:t xml:space="preserve">Заместитель главы </w:t>
      </w:r>
    </w:p>
    <w:p w:rsidR="00873EBD" w:rsidRPr="00542F49" w:rsidRDefault="00873EBD" w:rsidP="001E2D0E">
      <w:pPr>
        <w:suppressAutoHyphens/>
        <w:spacing w:after="0" w:line="240" w:lineRule="auto"/>
        <w:ind w:left="567"/>
        <w:jc w:val="both"/>
        <w:rPr>
          <w:rFonts w:ascii="Arial" w:hAnsi="Arial" w:cs="Arial"/>
          <w:sz w:val="24"/>
          <w:szCs w:val="24"/>
        </w:rPr>
      </w:pPr>
      <w:r w:rsidRPr="00542F49">
        <w:rPr>
          <w:rFonts w:ascii="Arial" w:hAnsi="Arial" w:cs="Arial"/>
          <w:sz w:val="24"/>
          <w:szCs w:val="24"/>
        </w:rPr>
        <w:t xml:space="preserve">Тимашевского городского поселения </w:t>
      </w:r>
    </w:p>
    <w:p w:rsidR="001E2D0E" w:rsidRDefault="00873EBD" w:rsidP="001E2D0E">
      <w:pPr>
        <w:suppressAutoHyphens/>
        <w:spacing w:after="0" w:line="240" w:lineRule="auto"/>
        <w:ind w:left="567"/>
        <w:jc w:val="both"/>
        <w:rPr>
          <w:rFonts w:ascii="Arial" w:hAnsi="Arial" w:cs="Arial"/>
          <w:sz w:val="24"/>
          <w:szCs w:val="24"/>
        </w:rPr>
      </w:pPr>
      <w:r w:rsidRPr="00542F49">
        <w:rPr>
          <w:rFonts w:ascii="Arial" w:hAnsi="Arial" w:cs="Arial"/>
          <w:sz w:val="24"/>
          <w:szCs w:val="24"/>
        </w:rPr>
        <w:t>Тимашевского района</w:t>
      </w:r>
    </w:p>
    <w:p w:rsidR="00873EBD" w:rsidRPr="00542F49" w:rsidRDefault="00873EBD" w:rsidP="001E2D0E">
      <w:pPr>
        <w:suppressAutoHyphens/>
        <w:spacing w:after="0" w:line="240" w:lineRule="auto"/>
        <w:ind w:left="567"/>
        <w:jc w:val="both"/>
        <w:rPr>
          <w:rFonts w:ascii="Arial" w:hAnsi="Arial" w:cs="Arial"/>
          <w:sz w:val="24"/>
          <w:szCs w:val="24"/>
        </w:rPr>
      </w:pPr>
      <w:r w:rsidRPr="00542F49">
        <w:rPr>
          <w:rFonts w:ascii="Arial" w:hAnsi="Arial" w:cs="Arial"/>
          <w:sz w:val="24"/>
          <w:szCs w:val="24"/>
        </w:rPr>
        <w:t>С.Г.Шпирный</w:t>
      </w:r>
    </w:p>
    <w:p w:rsidR="00873EBD" w:rsidRDefault="00873EBD" w:rsidP="001E2D0E">
      <w:pPr>
        <w:spacing w:after="0" w:line="240" w:lineRule="auto"/>
        <w:ind w:left="567" w:firstLine="567"/>
        <w:jc w:val="both"/>
        <w:rPr>
          <w:rFonts w:ascii="Arial" w:hAnsi="Arial" w:cs="Arial"/>
          <w:sz w:val="24"/>
          <w:szCs w:val="24"/>
        </w:rPr>
      </w:pPr>
    </w:p>
    <w:p w:rsidR="001E2D0E" w:rsidRPr="00542F49" w:rsidRDefault="001E2D0E" w:rsidP="001E2D0E">
      <w:pPr>
        <w:spacing w:after="0" w:line="240" w:lineRule="auto"/>
        <w:ind w:left="567" w:firstLine="567"/>
        <w:jc w:val="both"/>
        <w:rPr>
          <w:rFonts w:ascii="Arial" w:hAnsi="Arial" w:cs="Arial"/>
          <w:sz w:val="24"/>
          <w:szCs w:val="24"/>
        </w:rPr>
      </w:pPr>
    </w:p>
    <w:p w:rsidR="00873EBD" w:rsidRPr="00542F49" w:rsidRDefault="00873EBD" w:rsidP="001E2D0E">
      <w:pPr>
        <w:spacing w:after="0" w:line="240" w:lineRule="auto"/>
        <w:ind w:left="567" w:firstLine="567"/>
        <w:jc w:val="both"/>
        <w:rPr>
          <w:rFonts w:ascii="Arial" w:hAnsi="Arial" w:cs="Arial"/>
          <w:sz w:val="24"/>
          <w:szCs w:val="24"/>
        </w:rPr>
      </w:pPr>
    </w:p>
    <w:p w:rsidR="00873EBD" w:rsidRPr="00542F49" w:rsidRDefault="00873EBD" w:rsidP="001E2D0E">
      <w:pPr>
        <w:spacing w:after="0" w:line="240" w:lineRule="auto"/>
        <w:ind w:left="567" w:firstLine="567"/>
        <w:jc w:val="both"/>
        <w:rPr>
          <w:rFonts w:ascii="Arial" w:hAnsi="Arial" w:cs="Arial"/>
          <w:sz w:val="24"/>
          <w:szCs w:val="24"/>
        </w:rPr>
      </w:pPr>
    </w:p>
    <w:p w:rsidR="00873EBD" w:rsidRPr="00542F49" w:rsidRDefault="00873EBD" w:rsidP="001E2D0E">
      <w:pPr>
        <w:spacing w:after="0" w:line="240" w:lineRule="auto"/>
        <w:ind w:left="567"/>
        <w:jc w:val="both"/>
        <w:rPr>
          <w:rFonts w:ascii="Arial" w:hAnsi="Arial" w:cs="Arial"/>
          <w:sz w:val="24"/>
          <w:szCs w:val="24"/>
        </w:rPr>
      </w:pPr>
      <w:r w:rsidRPr="00542F49">
        <w:rPr>
          <w:rFonts w:ascii="Arial" w:hAnsi="Arial" w:cs="Arial"/>
          <w:sz w:val="24"/>
          <w:szCs w:val="24"/>
        </w:rPr>
        <w:t>ПРИЛОЖЕНИЕ № 1</w:t>
      </w:r>
    </w:p>
    <w:p w:rsidR="001E2D0E" w:rsidRDefault="00873EBD" w:rsidP="001E2D0E">
      <w:pPr>
        <w:spacing w:after="0" w:line="240" w:lineRule="auto"/>
        <w:ind w:left="567"/>
        <w:rPr>
          <w:rFonts w:ascii="Arial" w:hAnsi="Arial" w:cs="Arial"/>
          <w:bCs/>
          <w:sz w:val="24"/>
          <w:szCs w:val="24"/>
        </w:rPr>
      </w:pPr>
      <w:r w:rsidRPr="00542F49">
        <w:rPr>
          <w:rFonts w:ascii="Arial" w:hAnsi="Arial" w:cs="Arial"/>
          <w:bCs/>
          <w:sz w:val="24"/>
          <w:szCs w:val="24"/>
        </w:rPr>
        <w:t>к административному</w:t>
      </w:r>
      <w:r w:rsidR="001E2D0E">
        <w:rPr>
          <w:rFonts w:ascii="Arial" w:hAnsi="Arial" w:cs="Arial"/>
          <w:bCs/>
          <w:sz w:val="24"/>
          <w:szCs w:val="24"/>
        </w:rPr>
        <w:t xml:space="preserve"> </w:t>
      </w:r>
      <w:r w:rsidRPr="00542F49">
        <w:rPr>
          <w:rFonts w:ascii="Arial" w:hAnsi="Arial" w:cs="Arial"/>
          <w:bCs/>
          <w:sz w:val="24"/>
          <w:szCs w:val="24"/>
        </w:rPr>
        <w:t xml:space="preserve">регламенту </w:t>
      </w:r>
    </w:p>
    <w:p w:rsidR="00873EBD" w:rsidRPr="00542F49" w:rsidRDefault="00873EBD" w:rsidP="001E2D0E">
      <w:pPr>
        <w:spacing w:after="0" w:line="240" w:lineRule="auto"/>
        <w:ind w:left="567"/>
        <w:rPr>
          <w:rFonts w:ascii="Arial" w:hAnsi="Arial" w:cs="Arial"/>
          <w:bCs/>
          <w:sz w:val="24"/>
          <w:szCs w:val="24"/>
        </w:rPr>
      </w:pPr>
      <w:r w:rsidRPr="00542F49">
        <w:rPr>
          <w:rFonts w:ascii="Arial" w:hAnsi="Arial" w:cs="Arial"/>
          <w:bCs/>
          <w:sz w:val="24"/>
          <w:szCs w:val="24"/>
        </w:rPr>
        <w:t>предоставления</w:t>
      </w:r>
      <w:r w:rsidR="001E2D0E">
        <w:rPr>
          <w:rFonts w:ascii="Arial" w:hAnsi="Arial" w:cs="Arial"/>
          <w:bCs/>
          <w:sz w:val="24"/>
          <w:szCs w:val="24"/>
        </w:rPr>
        <w:t xml:space="preserve"> </w:t>
      </w:r>
      <w:r w:rsidRPr="00542F49">
        <w:rPr>
          <w:rFonts w:ascii="Arial" w:hAnsi="Arial" w:cs="Arial"/>
          <w:bCs/>
          <w:sz w:val="24"/>
          <w:szCs w:val="24"/>
        </w:rPr>
        <w:t>муниципальной услуги</w:t>
      </w:r>
    </w:p>
    <w:p w:rsidR="001E2D0E" w:rsidRDefault="00873EBD" w:rsidP="001E2D0E">
      <w:pPr>
        <w:spacing w:after="0" w:line="240" w:lineRule="auto"/>
        <w:ind w:left="567"/>
        <w:rPr>
          <w:rFonts w:ascii="Arial" w:hAnsi="Arial" w:cs="Arial"/>
          <w:sz w:val="24"/>
          <w:szCs w:val="24"/>
        </w:rPr>
      </w:pPr>
      <w:r w:rsidRPr="00542F49">
        <w:rPr>
          <w:rFonts w:ascii="Arial" w:hAnsi="Arial" w:cs="Arial"/>
          <w:bCs/>
          <w:sz w:val="24"/>
          <w:szCs w:val="24"/>
        </w:rPr>
        <w:t>«</w:t>
      </w:r>
      <w:r w:rsidRPr="00542F49">
        <w:rPr>
          <w:rFonts w:ascii="Arial" w:hAnsi="Arial" w:cs="Arial"/>
          <w:sz w:val="24"/>
          <w:szCs w:val="24"/>
        </w:rPr>
        <w:t xml:space="preserve">Заключение соглашения о перераспределении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земель и (или) земельных участков,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находящихся в государственной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или муниципальной собственности,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и земельных участков, находящихся </w:t>
      </w:r>
    </w:p>
    <w:p w:rsidR="00873EBD" w:rsidRPr="00542F49" w:rsidRDefault="00873EBD" w:rsidP="001E2D0E">
      <w:pPr>
        <w:spacing w:after="0" w:line="240" w:lineRule="auto"/>
        <w:ind w:left="567"/>
        <w:rPr>
          <w:rFonts w:ascii="Arial" w:hAnsi="Arial" w:cs="Arial"/>
          <w:sz w:val="24"/>
          <w:szCs w:val="24"/>
        </w:rPr>
      </w:pPr>
      <w:r w:rsidRPr="00542F49">
        <w:rPr>
          <w:rFonts w:ascii="Arial" w:hAnsi="Arial" w:cs="Arial"/>
          <w:sz w:val="24"/>
          <w:szCs w:val="24"/>
        </w:rPr>
        <w:t>в частной собственности»</w:t>
      </w:r>
    </w:p>
    <w:p w:rsidR="00873EBD" w:rsidRDefault="00873EBD" w:rsidP="00542F49">
      <w:pPr>
        <w:spacing w:after="0" w:line="240" w:lineRule="auto"/>
        <w:ind w:left="4536"/>
        <w:rPr>
          <w:rFonts w:ascii="Arial" w:hAnsi="Arial" w:cs="Arial"/>
          <w:sz w:val="24"/>
          <w:szCs w:val="24"/>
        </w:rPr>
      </w:pPr>
    </w:p>
    <w:p w:rsidR="001E2D0E" w:rsidRPr="00542F49" w:rsidRDefault="001E2D0E" w:rsidP="00542F49">
      <w:pPr>
        <w:spacing w:after="0" w:line="240" w:lineRule="auto"/>
        <w:ind w:left="4536"/>
        <w:rPr>
          <w:rFonts w:ascii="Arial" w:hAnsi="Arial" w:cs="Arial"/>
          <w:sz w:val="24"/>
          <w:szCs w:val="24"/>
        </w:rPr>
      </w:pPr>
    </w:p>
    <w:p w:rsidR="00873EBD" w:rsidRPr="00542F49" w:rsidRDefault="00873EBD" w:rsidP="00542F49">
      <w:pPr>
        <w:spacing w:after="0" w:line="240" w:lineRule="auto"/>
        <w:ind w:left="3544"/>
        <w:rPr>
          <w:rFonts w:ascii="Arial" w:hAnsi="Arial" w:cs="Arial"/>
          <w:sz w:val="24"/>
          <w:szCs w:val="24"/>
        </w:rPr>
      </w:pPr>
      <w:r w:rsidRPr="00542F49">
        <w:rPr>
          <w:rFonts w:ascii="Arial" w:hAnsi="Arial" w:cs="Arial"/>
          <w:sz w:val="24"/>
          <w:szCs w:val="24"/>
        </w:rPr>
        <w:t>Главе Тимашевского городского поселения Тимашевского района</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от___________________________________</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_____________________________________</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_____________________________________</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_____________________________________</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(фамилия, имя и (при наличии) отчество,</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место жительства заявителя, реквизиты</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документа, удостоверяющего личность</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заявителя (для гражданина);</w:t>
      </w:r>
    </w:p>
    <w:p w:rsidR="00873EBD" w:rsidRPr="00542F49" w:rsidRDefault="00873EBD" w:rsidP="00542F49">
      <w:pPr>
        <w:spacing w:after="0" w:line="240" w:lineRule="auto"/>
        <w:ind w:left="3544"/>
        <w:rPr>
          <w:rFonts w:ascii="Arial" w:hAnsi="Arial" w:cs="Arial"/>
          <w:sz w:val="24"/>
          <w:szCs w:val="24"/>
        </w:rPr>
      </w:pPr>
      <w:r w:rsidRPr="00542F49">
        <w:rPr>
          <w:rFonts w:ascii="Arial" w:hAnsi="Arial" w:cs="Arial"/>
          <w:sz w:val="24"/>
          <w:szCs w:val="24"/>
        </w:rPr>
        <w:t xml:space="preserve">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w:t>
      </w:r>
      <w:r w:rsidRPr="00542F49">
        <w:rPr>
          <w:rFonts w:ascii="Arial" w:hAnsi="Arial" w:cs="Arial"/>
          <w:sz w:val="24"/>
          <w:szCs w:val="24"/>
        </w:rPr>
        <w:lastRenderedPageBreak/>
        <w:t xml:space="preserve">исключением случаев, если заявителем является иностранное юридическое лицо) </w:t>
      </w:r>
    </w:p>
    <w:p w:rsidR="00873EBD" w:rsidRPr="00542F49" w:rsidRDefault="00873EBD" w:rsidP="00542F49">
      <w:pPr>
        <w:spacing w:after="0" w:line="240" w:lineRule="auto"/>
        <w:ind w:left="3544"/>
        <w:rPr>
          <w:rFonts w:ascii="Arial" w:hAnsi="Arial" w:cs="Arial"/>
          <w:sz w:val="24"/>
          <w:szCs w:val="24"/>
        </w:rPr>
      </w:pPr>
      <w:r w:rsidRPr="00542F49">
        <w:rPr>
          <w:rFonts w:ascii="Arial" w:hAnsi="Arial" w:cs="Arial"/>
          <w:sz w:val="24"/>
          <w:szCs w:val="24"/>
        </w:rPr>
        <w:t>почтовый адрес _____________________________</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 xml:space="preserve">адрес электронной почты (при </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наличии):_________________________________</w:t>
      </w:r>
    </w:p>
    <w:p w:rsidR="00873EBD" w:rsidRPr="00542F49" w:rsidRDefault="00873EBD" w:rsidP="00542F49">
      <w:pPr>
        <w:spacing w:after="0" w:line="240" w:lineRule="auto"/>
        <w:ind w:left="3544"/>
        <w:jc w:val="both"/>
        <w:rPr>
          <w:rFonts w:ascii="Arial" w:hAnsi="Arial" w:cs="Arial"/>
          <w:sz w:val="24"/>
          <w:szCs w:val="24"/>
        </w:rPr>
      </w:pPr>
      <w:r w:rsidRPr="00542F49">
        <w:rPr>
          <w:rFonts w:ascii="Arial" w:hAnsi="Arial" w:cs="Arial"/>
          <w:sz w:val="24"/>
          <w:szCs w:val="24"/>
        </w:rPr>
        <w:t>(указывается по выбору заявителя, для связи с ним)</w:t>
      </w:r>
    </w:p>
    <w:p w:rsidR="00873EBD" w:rsidRPr="00542F49" w:rsidRDefault="00873EBD" w:rsidP="00542F49">
      <w:pPr>
        <w:spacing w:after="0" w:line="240" w:lineRule="auto"/>
        <w:ind w:left="3544"/>
        <w:jc w:val="both"/>
        <w:rPr>
          <w:rFonts w:ascii="Arial" w:hAnsi="Arial" w:cs="Arial"/>
          <w:sz w:val="24"/>
          <w:szCs w:val="24"/>
        </w:rPr>
      </w:pPr>
    </w:p>
    <w:p w:rsidR="00873EBD" w:rsidRPr="001E2D0E" w:rsidRDefault="00873EBD" w:rsidP="00542F49">
      <w:pPr>
        <w:spacing w:after="0" w:line="240" w:lineRule="auto"/>
        <w:jc w:val="center"/>
        <w:rPr>
          <w:rFonts w:ascii="Arial" w:hAnsi="Arial" w:cs="Arial"/>
          <w:spacing w:val="50"/>
          <w:sz w:val="24"/>
          <w:szCs w:val="24"/>
        </w:rPr>
      </w:pPr>
      <w:r w:rsidRPr="001E2D0E">
        <w:rPr>
          <w:rFonts w:ascii="Arial" w:hAnsi="Arial" w:cs="Arial"/>
          <w:spacing w:val="50"/>
          <w:sz w:val="24"/>
          <w:szCs w:val="24"/>
        </w:rPr>
        <w:t>заявление</w:t>
      </w:r>
    </w:p>
    <w:p w:rsidR="00873EBD" w:rsidRPr="001E2D0E" w:rsidRDefault="00873EBD" w:rsidP="00542F49">
      <w:pPr>
        <w:spacing w:after="0" w:line="240" w:lineRule="auto"/>
        <w:rPr>
          <w:rFonts w:ascii="Arial" w:hAnsi="Arial" w:cs="Arial"/>
          <w:spacing w:val="50"/>
          <w:sz w:val="24"/>
          <w:szCs w:val="24"/>
        </w:rPr>
      </w:pPr>
    </w:p>
    <w:p w:rsidR="00873EBD" w:rsidRPr="00542F49" w:rsidRDefault="00873EBD" w:rsidP="00542F49">
      <w:pPr>
        <w:spacing w:after="0" w:line="240" w:lineRule="auto"/>
        <w:ind w:firstLine="567"/>
        <w:jc w:val="both"/>
        <w:rPr>
          <w:rFonts w:ascii="Arial" w:hAnsi="Arial" w:cs="Arial"/>
          <w:sz w:val="24"/>
          <w:szCs w:val="24"/>
        </w:rPr>
      </w:pPr>
      <w:r w:rsidRPr="001E2D0E">
        <w:rPr>
          <w:rFonts w:ascii="Arial" w:hAnsi="Arial" w:cs="Arial"/>
          <w:sz w:val="24"/>
          <w:szCs w:val="24"/>
        </w:rPr>
        <w:t>Прошу Вас перераспределить земли или земельный(ые) (или) участок(и),</w:t>
      </w:r>
      <w:r w:rsidRPr="00542F49">
        <w:rPr>
          <w:rFonts w:ascii="Arial" w:hAnsi="Arial" w:cs="Arial"/>
          <w:sz w:val="24"/>
          <w:szCs w:val="24"/>
        </w:rPr>
        <w:t xml:space="preserve"> находящиеся в __________________________________________________,</w:t>
      </w:r>
    </w:p>
    <w:p w:rsidR="00873EBD" w:rsidRPr="00542F49" w:rsidRDefault="00873EBD" w:rsidP="00542F49">
      <w:pPr>
        <w:spacing w:after="0" w:line="240" w:lineRule="auto"/>
        <w:jc w:val="center"/>
        <w:rPr>
          <w:rFonts w:ascii="Arial" w:hAnsi="Arial" w:cs="Arial"/>
          <w:sz w:val="24"/>
          <w:szCs w:val="24"/>
        </w:rPr>
      </w:pPr>
      <w:r w:rsidRPr="00542F49">
        <w:rPr>
          <w:rFonts w:ascii="Arial" w:hAnsi="Arial" w:cs="Arial"/>
          <w:sz w:val="24"/>
          <w:szCs w:val="24"/>
          <w:vertAlign w:val="subscript"/>
        </w:rPr>
        <w:t>указать нужное: государственной или муниципальной собственности</w:t>
      </w:r>
    </w:p>
    <w:p w:rsidR="00873EBD" w:rsidRPr="00542F49" w:rsidRDefault="00873EBD" w:rsidP="00542F49">
      <w:pPr>
        <w:spacing w:after="0" w:line="240" w:lineRule="auto"/>
        <w:jc w:val="both"/>
        <w:rPr>
          <w:rFonts w:ascii="Arial" w:hAnsi="Arial" w:cs="Arial"/>
          <w:bCs/>
          <w:sz w:val="24"/>
          <w:szCs w:val="24"/>
        </w:rPr>
      </w:pPr>
      <w:r w:rsidRPr="00542F49">
        <w:rPr>
          <w:rFonts w:ascii="Arial" w:hAnsi="Arial" w:cs="Arial"/>
          <w:sz w:val="24"/>
          <w:szCs w:val="24"/>
        </w:rPr>
        <w:t>и земельный(е) участок(и), принадлежащий(щие) мне на праве собственности</w:t>
      </w:r>
      <w:r w:rsidRPr="00542F49">
        <w:rPr>
          <w:rFonts w:ascii="Arial" w:hAnsi="Arial" w:cs="Arial"/>
          <w:bCs/>
          <w:sz w:val="24"/>
          <w:szCs w:val="24"/>
        </w:rPr>
        <w:t xml:space="preserve"> (указывается для каждого из земельных участков, подлежащего перераспределению): </w:t>
      </w:r>
    </w:p>
    <w:p w:rsidR="00873EBD" w:rsidRPr="00542F49" w:rsidRDefault="00873EBD" w:rsidP="00542F49">
      <w:pPr>
        <w:spacing w:after="0" w:line="240" w:lineRule="auto"/>
        <w:jc w:val="both"/>
        <w:rPr>
          <w:rFonts w:ascii="Arial" w:hAnsi="Arial" w:cs="Arial"/>
          <w:bCs/>
          <w:sz w:val="24"/>
          <w:szCs w:val="24"/>
        </w:rPr>
      </w:pPr>
      <w:r w:rsidRPr="00542F49">
        <w:rPr>
          <w:rFonts w:ascii="Arial" w:hAnsi="Arial" w:cs="Arial"/>
          <w:bCs/>
          <w:sz w:val="24"/>
          <w:szCs w:val="24"/>
        </w:rPr>
        <w:t>с кадастровым номером земельного участка: __________________________,</w:t>
      </w:r>
    </w:p>
    <w:p w:rsidR="00873EBD" w:rsidRPr="00542F49" w:rsidRDefault="00873EBD" w:rsidP="00542F49">
      <w:pPr>
        <w:spacing w:after="0" w:line="240" w:lineRule="auto"/>
        <w:jc w:val="both"/>
        <w:rPr>
          <w:rFonts w:ascii="Arial" w:hAnsi="Arial" w:cs="Arial"/>
          <w:bCs/>
          <w:sz w:val="24"/>
          <w:szCs w:val="24"/>
        </w:rPr>
      </w:pPr>
      <w:r w:rsidRPr="00542F49">
        <w:rPr>
          <w:rFonts w:ascii="Arial" w:hAnsi="Arial" w:cs="Arial"/>
          <w:bCs/>
          <w:sz w:val="24"/>
          <w:szCs w:val="24"/>
        </w:rPr>
        <w:t>расположенного по адресу:__________________________________________,</w:t>
      </w:r>
    </w:p>
    <w:p w:rsidR="00873EBD" w:rsidRPr="00542F49" w:rsidRDefault="00873EBD" w:rsidP="00542F49">
      <w:pPr>
        <w:widowControl w:val="0"/>
        <w:spacing w:after="0" w:line="240" w:lineRule="auto"/>
        <w:jc w:val="both"/>
        <w:rPr>
          <w:rFonts w:ascii="Arial" w:hAnsi="Arial" w:cs="Arial"/>
          <w:bCs/>
          <w:sz w:val="24"/>
          <w:szCs w:val="24"/>
          <w:vertAlign w:val="subscript"/>
        </w:rPr>
      </w:pPr>
      <w:r w:rsidRPr="00542F49">
        <w:rPr>
          <w:rFonts w:ascii="Arial" w:hAnsi="Arial" w:cs="Arial"/>
          <w:bCs/>
          <w:sz w:val="24"/>
          <w:szCs w:val="24"/>
          <w:vertAlign w:val="subscript"/>
        </w:rPr>
        <w:t xml:space="preserve">указывается адрес земельного участка или при отсутствии адреса иное описание местоположения такого земельного участка </w:t>
      </w:r>
    </w:p>
    <w:p w:rsidR="00873EBD" w:rsidRPr="00542F49" w:rsidRDefault="00873EBD" w:rsidP="00542F49">
      <w:pPr>
        <w:widowControl w:val="0"/>
        <w:spacing w:after="0" w:line="240" w:lineRule="auto"/>
        <w:jc w:val="both"/>
        <w:rPr>
          <w:rFonts w:ascii="Arial" w:hAnsi="Arial" w:cs="Arial"/>
          <w:bCs/>
          <w:sz w:val="24"/>
          <w:szCs w:val="24"/>
          <w:vertAlign w:val="subscript"/>
        </w:rPr>
      </w:pPr>
      <w:r w:rsidRPr="00542F49">
        <w:rPr>
          <w:rFonts w:ascii="Arial" w:hAnsi="Arial" w:cs="Arial"/>
          <w:bCs/>
          <w:sz w:val="24"/>
          <w:szCs w:val="24"/>
        </w:rPr>
        <w:t xml:space="preserve">площадью _______________________________________________________, </w:t>
      </w:r>
    </w:p>
    <w:p w:rsidR="00873EBD" w:rsidRPr="00542F49" w:rsidRDefault="00873EBD" w:rsidP="00542F49">
      <w:pPr>
        <w:widowControl w:val="0"/>
        <w:spacing w:after="0" w:line="240" w:lineRule="auto"/>
        <w:jc w:val="both"/>
        <w:rPr>
          <w:rFonts w:ascii="Arial" w:hAnsi="Arial" w:cs="Arial"/>
          <w:bCs/>
          <w:sz w:val="24"/>
          <w:szCs w:val="24"/>
          <w:vertAlign w:val="subscript"/>
        </w:rPr>
      </w:pPr>
      <w:r w:rsidRPr="00542F49">
        <w:rPr>
          <w:rFonts w:ascii="Arial" w:hAnsi="Arial" w:cs="Arial"/>
          <w:bCs/>
          <w:sz w:val="24"/>
          <w:szCs w:val="24"/>
          <w:vertAlign w:val="subscript"/>
        </w:rPr>
        <w:t xml:space="preserve">указывается площадь земельного участка, образуемого в соответствии со схемой расположения земельного участка </w:t>
      </w:r>
      <w:r w:rsidRPr="00542F49">
        <w:rPr>
          <w:rFonts w:ascii="Arial" w:hAnsi="Arial" w:cs="Arial"/>
          <w:sz w:val="24"/>
          <w:szCs w:val="24"/>
        </w:rPr>
        <w:t>предоставленный мне на праве собственности, что подтверждено:  ________________________________________________________________.</w:t>
      </w:r>
    </w:p>
    <w:p w:rsidR="00873EBD" w:rsidRPr="00542F49" w:rsidRDefault="00873EBD" w:rsidP="00542F49">
      <w:pPr>
        <w:widowControl w:val="0"/>
        <w:spacing w:after="0" w:line="240" w:lineRule="auto"/>
        <w:jc w:val="center"/>
        <w:rPr>
          <w:rFonts w:ascii="Arial" w:hAnsi="Arial" w:cs="Arial"/>
          <w:sz w:val="24"/>
          <w:szCs w:val="24"/>
          <w:vertAlign w:val="subscript"/>
        </w:rPr>
      </w:pPr>
      <w:r w:rsidRPr="00542F49">
        <w:rPr>
          <w:rFonts w:ascii="Arial" w:hAnsi="Arial" w:cs="Arial"/>
          <w:sz w:val="24"/>
          <w:szCs w:val="24"/>
          <w:vertAlign w:val="subscript"/>
        </w:rPr>
        <w:t>указываются правоустанавливающие и (или) правоудостоверяющие документы на исходный земельный участок,</w:t>
      </w:r>
    </w:p>
    <w:p w:rsidR="00873EBD" w:rsidRPr="00542F49" w:rsidRDefault="00873EBD" w:rsidP="00542F49">
      <w:pPr>
        <w:widowControl w:val="0"/>
        <w:spacing w:after="0" w:line="240" w:lineRule="auto"/>
        <w:jc w:val="both"/>
        <w:rPr>
          <w:rFonts w:ascii="Arial" w:hAnsi="Arial" w:cs="Arial"/>
          <w:sz w:val="24"/>
          <w:szCs w:val="24"/>
          <w:vertAlign w:val="subscript"/>
        </w:rPr>
      </w:pPr>
      <w:r w:rsidRPr="00542F49">
        <w:rPr>
          <w:rFonts w:ascii="Arial" w:hAnsi="Arial" w:cs="Arial"/>
          <w:sz w:val="24"/>
          <w:szCs w:val="24"/>
          <w:vertAlign w:val="subscript"/>
        </w:rPr>
        <w:t>__________________________________________________________________________________________________________</w:t>
      </w:r>
    </w:p>
    <w:p w:rsidR="00873EBD" w:rsidRPr="00542F49" w:rsidRDefault="00873EBD" w:rsidP="00542F49">
      <w:pPr>
        <w:widowControl w:val="0"/>
        <w:spacing w:after="0" w:line="240" w:lineRule="auto"/>
        <w:jc w:val="both"/>
        <w:rPr>
          <w:rFonts w:ascii="Arial" w:hAnsi="Arial" w:cs="Arial"/>
          <w:sz w:val="24"/>
          <w:szCs w:val="24"/>
        </w:rPr>
      </w:pPr>
      <w:r w:rsidRPr="00542F49">
        <w:rPr>
          <w:rFonts w:ascii="Arial" w:hAnsi="Arial" w:cs="Arial"/>
          <w:sz w:val="24"/>
          <w:szCs w:val="24"/>
        </w:rPr>
        <w:t>перераспределение земельных участков планируется осуществить в соответствии с проектом межевания территории:</w:t>
      </w:r>
    </w:p>
    <w:p w:rsidR="00873EBD" w:rsidRPr="00542F49" w:rsidRDefault="00873EBD" w:rsidP="00542F49">
      <w:pPr>
        <w:spacing w:after="0" w:line="240" w:lineRule="auto"/>
        <w:jc w:val="both"/>
        <w:rPr>
          <w:rFonts w:ascii="Arial" w:hAnsi="Arial" w:cs="Arial"/>
          <w:sz w:val="24"/>
          <w:szCs w:val="24"/>
        </w:rPr>
      </w:pPr>
      <w:r w:rsidRPr="00542F49">
        <w:rPr>
          <w:rFonts w:ascii="Arial" w:hAnsi="Arial" w:cs="Arial"/>
          <w:sz w:val="24"/>
          <w:szCs w:val="24"/>
        </w:rPr>
        <w:t>________________________________________________________________</w:t>
      </w:r>
    </w:p>
    <w:p w:rsidR="00873EBD" w:rsidRPr="00542F49" w:rsidRDefault="00873EBD" w:rsidP="00542F49">
      <w:pPr>
        <w:spacing w:after="0" w:line="240" w:lineRule="auto"/>
        <w:jc w:val="center"/>
        <w:rPr>
          <w:rFonts w:ascii="Arial" w:hAnsi="Arial" w:cs="Arial"/>
          <w:sz w:val="24"/>
          <w:szCs w:val="24"/>
          <w:vertAlign w:val="subscript"/>
        </w:rPr>
      </w:pPr>
      <w:r w:rsidRPr="00542F49">
        <w:rPr>
          <w:rFonts w:ascii="Arial" w:hAnsi="Arial" w:cs="Arial"/>
          <w:sz w:val="24"/>
          <w:szCs w:val="24"/>
          <w:vertAlign w:val="subscript"/>
        </w:rPr>
        <w:t>указываются реквизиты утвержденного проекта межевания территории</w:t>
      </w:r>
    </w:p>
    <w:p w:rsidR="00873EBD" w:rsidRPr="00542F49" w:rsidRDefault="00873EBD" w:rsidP="00542F49">
      <w:pPr>
        <w:spacing w:after="0" w:line="240" w:lineRule="auto"/>
        <w:jc w:val="both"/>
        <w:rPr>
          <w:rFonts w:ascii="Arial" w:hAnsi="Arial" w:cs="Arial"/>
          <w:sz w:val="24"/>
          <w:szCs w:val="24"/>
        </w:rPr>
      </w:pPr>
    </w:p>
    <w:p w:rsidR="00873EBD" w:rsidRPr="00542F49" w:rsidRDefault="00873EBD" w:rsidP="00542F49">
      <w:pPr>
        <w:spacing w:after="0" w:line="240" w:lineRule="auto"/>
        <w:jc w:val="both"/>
        <w:rPr>
          <w:rFonts w:ascii="Arial" w:hAnsi="Arial" w:cs="Arial"/>
          <w:sz w:val="24"/>
          <w:szCs w:val="24"/>
        </w:rPr>
      </w:pPr>
      <w:r w:rsidRPr="00542F49">
        <w:rPr>
          <w:rFonts w:ascii="Arial" w:hAnsi="Arial" w:cs="Arial"/>
          <w:sz w:val="24"/>
          <w:szCs w:val="24"/>
        </w:rPr>
        <w:t>«___» ___________________20 __</w:t>
      </w:r>
      <w:r w:rsidRPr="00542F49">
        <w:rPr>
          <w:rFonts w:ascii="Arial" w:hAnsi="Arial" w:cs="Arial"/>
          <w:sz w:val="24"/>
          <w:szCs w:val="24"/>
        </w:rPr>
        <w:tab/>
        <w:t>г.</w:t>
      </w:r>
      <w:r w:rsidRPr="00542F49">
        <w:rPr>
          <w:rFonts w:ascii="Arial" w:hAnsi="Arial" w:cs="Arial"/>
          <w:sz w:val="24"/>
          <w:szCs w:val="24"/>
        </w:rPr>
        <w:tab/>
        <w:t xml:space="preserve">               ______________________</w:t>
      </w:r>
    </w:p>
    <w:p w:rsidR="00873EBD" w:rsidRPr="00542F49" w:rsidRDefault="00873EBD" w:rsidP="00542F49">
      <w:pPr>
        <w:spacing w:after="0" w:line="240" w:lineRule="auto"/>
        <w:rPr>
          <w:rFonts w:ascii="Arial" w:hAnsi="Arial" w:cs="Arial"/>
          <w:sz w:val="24"/>
          <w:szCs w:val="24"/>
        </w:rPr>
      </w:pPr>
      <w:r w:rsidRPr="00542F49">
        <w:rPr>
          <w:rFonts w:ascii="Arial" w:hAnsi="Arial" w:cs="Arial"/>
          <w:sz w:val="24"/>
          <w:szCs w:val="24"/>
        </w:rPr>
        <w:tab/>
      </w:r>
      <w:r w:rsidRPr="00542F49">
        <w:rPr>
          <w:rFonts w:ascii="Arial" w:hAnsi="Arial" w:cs="Arial"/>
          <w:sz w:val="24"/>
          <w:szCs w:val="24"/>
        </w:rPr>
        <w:tab/>
        <w:t>дата</w:t>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t>подпись</w:t>
      </w:r>
    </w:p>
    <w:p w:rsidR="00873EBD" w:rsidRPr="00542F49" w:rsidRDefault="00873EBD" w:rsidP="001E2D0E">
      <w:pPr>
        <w:spacing w:after="0" w:line="240" w:lineRule="auto"/>
        <w:ind w:left="567"/>
        <w:jc w:val="both"/>
        <w:rPr>
          <w:rFonts w:ascii="Arial" w:hAnsi="Arial" w:cs="Arial"/>
          <w:sz w:val="24"/>
          <w:szCs w:val="24"/>
        </w:rPr>
      </w:pPr>
    </w:p>
    <w:p w:rsidR="00873EBD" w:rsidRPr="00542F49" w:rsidRDefault="00873EBD" w:rsidP="001E2D0E">
      <w:pPr>
        <w:spacing w:after="0" w:line="240" w:lineRule="auto"/>
        <w:ind w:left="567"/>
        <w:jc w:val="both"/>
        <w:rPr>
          <w:rFonts w:ascii="Arial" w:hAnsi="Arial" w:cs="Arial"/>
          <w:sz w:val="24"/>
          <w:szCs w:val="24"/>
        </w:rPr>
      </w:pPr>
    </w:p>
    <w:p w:rsidR="00873EBD" w:rsidRPr="00542F49" w:rsidRDefault="00873EBD" w:rsidP="001E2D0E">
      <w:pPr>
        <w:spacing w:after="0" w:line="240" w:lineRule="auto"/>
        <w:ind w:left="567"/>
        <w:jc w:val="both"/>
        <w:rPr>
          <w:rFonts w:ascii="Arial" w:hAnsi="Arial" w:cs="Arial"/>
          <w:sz w:val="24"/>
          <w:szCs w:val="24"/>
        </w:rPr>
      </w:pPr>
    </w:p>
    <w:p w:rsidR="00873EBD" w:rsidRPr="00542F49" w:rsidRDefault="00873EBD" w:rsidP="001E2D0E">
      <w:pPr>
        <w:spacing w:after="0" w:line="240" w:lineRule="auto"/>
        <w:ind w:left="567"/>
        <w:jc w:val="both"/>
        <w:rPr>
          <w:rFonts w:ascii="Arial" w:hAnsi="Arial" w:cs="Arial"/>
          <w:sz w:val="24"/>
          <w:szCs w:val="24"/>
        </w:rPr>
      </w:pPr>
      <w:r w:rsidRPr="00542F49">
        <w:rPr>
          <w:rFonts w:ascii="Arial" w:hAnsi="Arial" w:cs="Arial"/>
          <w:sz w:val="24"/>
          <w:szCs w:val="24"/>
        </w:rPr>
        <w:t xml:space="preserve">Заместитель главы </w:t>
      </w:r>
    </w:p>
    <w:p w:rsidR="00873EBD" w:rsidRPr="00542F49" w:rsidRDefault="00873EBD" w:rsidP="001E2D0E">
      <w:pPr>
        <w:spacing w:after="0" w:line="240" w:lineRule="auto"/>
        <w:ind w:left="567"/>
        <w:jc w:val="both"/>
        <w:rPr>
          <w:rFonts w:ascii="Arial" w:hAnsi="Arial" w:cs="Arial"/>
          <w:sz w:val="24"/>
          <w:szCs w:val="24"/>
        </w:rPr>
      </w:pPr>
      <w:r w:rsidRPr="00542F49">
        <w:rPr>
          <w:rFonts w:ascii="Arial" w:hAnsi="Arial" w:cs="Arial"/>
          <w:sz w:val="24"/>
          <w:szCs w:val="24"/>
        </w:rPr>
        <w:t xml:space="preserve">Тимашевского городского поселения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Тимашевского района</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С.Г.Шпирный</w:t>
      </w:r>
    </w:p>
    <w:p w:rsidR="00873EBD" w:rsidRDefault="00873EBD" w:rsidP="001E2D0E">
      <w:pPr>
        <w:spacing w:after="0" w:line="240" w:lineRule="auto"/>
        <w:ind w:left="567" w:firstLine="567"/>
        <w:jc w:val="both"/>
        <w:rPr>
          <w:rFonts w:ascii="Arial" w:hAnsi="Arial" w:cs="Arial"/>
          <w:sz w:val="24"/>
          <w:szCs w:val="24"/>
        </w:rPr>
      </w:pPr>
    </w:p>
    <w:p w:rsidR="001E2D0E" w:rsidRPr="00542F49" w:rsidRDefault="001E2D0E" w:rsidP="001E2D0E">
      <w:pPr>
        <w:spacing w:after="0" w:line="240" w:lineRule="auto"/>
        <w:ind w:left="567" w:firstLine="567"/>
        <w:jc w:val="both"/>
        <w:rPr>
          <w:rFonts w:ascii="Arial" w:hAnsi="Arial" w:cs="Arial"/>
          <w:sz w:val="24"/>
          <w:szCs w:val="24"/>
        </w:rPr>
      </w:pPr>
    </w:p>
    <w:p w:rsidR="00873EBD" w:rsidRPr="00542F49" w:rsidRDefault="00873EBD" w:rsidP="001E2D0E">
      <w:pPr>
        <w:spacing w:after="0" w:line="240" w:lineRule="auto"/>
        <w:ind w:left="567" w:firstLine="567"/>
        <w:jc w:val="both"/>
        <w:rPr>
          <w:rFonts w:ascii="Arial" w:hAnsi="Arial" w:cs="Arial"/>
          <w:sz w:val="24"/>
          <w:szCs w:val="24"/>
        </w:rPr>
      </w:pPr>
    </w:p>
    <w:p w:rsidR="00873EBD" w:rsidRPr="00542F49" w:rsidRDefault="00873EBD" w:rsidP="001E2D0E">
      <w:pPr>
        <w:spacing w:after="0" w:line="240" w:lineRule="auto"/>
        <w:ind w:left="567" w:firstLine="567"/>
        <w:jc w:val="both"/>
        <w:rPr>
          <w:rFonts w:ascii="Arial" w:hAnsi="Arial" w:cs="Arial"/>
          <w:sz w:val="24"/>
          <w:szCs w:val="24"/>
        </w:rPr>
      </w:pPr>
    </w:p>
    <w:p w:rsidR="00873EBD" w:rsidRPr="00542F49" w:rsidRDefault="00873EBD" w:rsidP="001E2D0E">
      <w:pPr>
        <w:spacing w:after="0" w:line="240" w:lineRule="auto"/>
        <w:ind w:left="567"/>
        <w:jc w:val="both"/>
        <w:rPr>
          <w:rFonts w:ascii="Arial" w:hAnsi="Arial" w:cs="Arial"/>
          <w:sz w:val="24"/>
          <w:szCs w:val="24"/>
        </w:rPr>
      </w:pPr>
      <w:r w:rsidRPr="00542F49">
        <w:rPr>
          <w:rFonts w:ascii="Arial" w:hAnsi="Arial" w:cs="Arial"/>
          <w:sz w:val="24"/>
          <w:szCs w:val="24"/>
        </w:rPr>
        <w:t>ПРИЛОЖЕНИЕ № 2</w:t>
      </w:r>
    </w:p>
    <w:p w:rsidR="001E2D0E" w:rsidRDefault="00873EBD" w:rsidP="001E2D0E">
      <w:pPr>
        <w:spacing w:after="0" w:line="240" w:lineRule="auto"/>
        <w:ind w:left="567"/>
        <w:outlineLvl w:val="0"/>
        <w:rPr>
          <w:rFonts w:ascii="Arial" w:hAnsi="Arial" w:cs="Arial"/>
          <w:bCs/>
          <w:sz w:val="24"/>
          <w:szCs w:val="24"/>
        </w:rPr>
      </w:pPr>
      <w:r w:rsidRPr="00542F49">
        <w:rPr>
          <w:rFonts w:ascii="Arial" w:hAnsi="Arial" w:cs="Arial"/>
          <w:bCs/>
          <w:sz w:val="24"/>
          <w:szCs w:val="24"/>
        </w:rPr>
        <w:t>к административному</w:t>
      </w:r>
      <w:r w:rsidR="001E2D0E">
        <w:rPr>
          <w:rFonts w:ascii="Arial" w:hAnsi="Arial" w:cs="Arial"/>
          <w:bCs/>
          <w:sz w:val="24"/>
          <w:szCs w:val="24"/>
        </w:rPr>
        <w:t xml:space="preserve"> </w:t>
      </w:r>
      <w:r w:rsidRPr="00542F49">
        <w:rPr>
          <w:rFonts w:ascii="Arial" w:hAnsi="Arial" w:cs="Arial"/>
          <w:bCs/>
          <w:sz w:val="24"/>
          <w:szCs w:val="24"/>
        </w:rPr>
        <w:t xml:space="preserve">регламенту </w:t>
      </w:r>
    </w:p>
    <w:p w:rsidR="00873EBD" w:rsidRPr="00542F49" w:rsidRDefault="00873EBD" w:rsidP="001E2D0E">
      <w:pPr>
        <w:spacing w:after="0" w:line="240" w:lineRule="auto"/>
        <w:ind w:left="567"/>
        <w:outlineLvl w:val="0"/>
        <w:rPr>
          <w:rFonts w:ascii="Arial" w:hAnsi="Arial" w:cs="Arial"/>
          <w:bCs/>
          <w:sz w:val="24"/>
          <w:szCs w:val="24"/>
        </w:rPr>
      </w:pPr>
      <w:r w:rsidRPr="00542F49">
        <w:rPr>
          <w:rFonts w:ascii="Arial" w:hAnsi="Arial" w:cs="Arial"/>
          <w:bCs/>
          <w:sz w:val="24"/>
          <w:szCs w:val="24"/>
        </w:rPr>
        <w:t>по предоставлению</w:t>
      </w:r>
      <w:r w:rsidR="001E2D0E">
        <w:rPr>
          <w:rFonts w:ascii="Arial" w:hAnsi="Arial" w:cs="Arial"/>
          <w:bCs/>
          <w:sz w:val="24"/>
          <w:szCs w:val="24"/>
        </w:rPr>
        <w:t xml:space="preserve"> </w:t>
      </w:r>
      <w:r w:rsidRPr="00542F49">
        <w:rPr>
          <w:rFonts w:ascii="Arial" w:hAnsi="Arial" w:cs="Arial"/>
          <w:bCs/>
          <w:sz w:val="24"/>
          <w:szCs w:val="24"/>
        </w:rPr>
        <w:t>муниципальной услуги</w:t>
      </w:r>
    </w:p>
    <w:p w:rsidR="001E2D0E" w:rsidRDefault="00873EBD" w:rsidP="001E2D0E">
      <w:pPr>
        <w:spacing w:after="0" w:line="240" w:lineRule="auto"/>
        <w:ind w:left="567"/>
        <w:rPr>
          <w:rFonts w:ascii="Arial" w:hAnsi="Arial" w:cs="Arial"/>
          <w:sz w:val="24"/>
          <w:szCs w:val="24"/>
        </w:rPr>
      </w:pPr>
      <w:r w:rsidRPr="00542F49">
        <w:rPr>
          <w:rFonts w:ascii="Arial" w:hAnsi="Arial" w:cs="Arial"/>
          <w:bCs/>
          <w:sz w:val="24"/>
          <w:szCs w:val="24"/>
        </w:rPr>
        <w:t>«</w:t>
      </w:r>
      <w:r w:rsidRPr="00542F49">
        <w:rPr>
          <w:rFonts w:ascii="Arial" w:hAnsi="Arial" w:cs="Arial"/>
          <w:sz w:val="24"/>
          <w:szCs w:val="24"/>
        </w:rPr>
        <w:t xml:space="preserve">Заключение соглашения о перераспределении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земель и (или) земельных участков,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находящихся в государственной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или муниципальной собственности, </w:t>
      </w:r>
    </w:p>
    <w:p w:rsidR="001E2D0E" w:rsidRDefault="00873EBD" w:rsidP="001E2D0E">
      <w:pPr>
        <w:spacing w:after="0" w:line="240" w:lineRule="auto"/>
        <w:ind w:left="567"/>
        <w:rPr>
          <w:rFonts w:ascii="Arial" w:hAnsi="Arial" w:cs="Arial"/>
          <w:sz w:val="24"/>
          <w:szCs w:val="24"/>
        </w:rPr>
      </w:pPr>
      <w:r w:rsidRPr="00542F49">
        <w:rPr>
          <w:rFonts w:ascii="Arial" w:hAnsi="Arial" w:cs="Arial"/>
          <w:sz w:val="24"/>
          <w:szCs w:val="24"/>
        </w:rPr>
        <w:t xml:space="preserve">и земельных участков, находящихся </w:t>
      </w:r>
    </w:p>
    <w:p w:rsidR="00873EBD" w:rsidRPr="00542F49" w:rsidRDefault="00873EBD" w:rsidP="001E2D0E">
      <w:pPr>
        <w:spacing w:after="0" w:line="240" w:lineRule="auto"/>
        <w:ind w:left="567"/>
        <w:rPr>
          <w:rFonts w:ascii="Arial" w:hAnsi="Arial" w:cs="Arial"/>
          <w:sz w:val="24"/>
          <w:szCs w:val="24"/>
        </w:rPr>
      </w:pPr>
      <w:r w:rsidRPr="00542F49">
        <w:rPr>
          <w:rFonts w:ascii="Arial" w:hAnsi="Arial" w:cs="Arial"/>
          <w:sz w:val="24"/>
          <w:szCs w:val="24"/>
        </w:rPr>
        <w:t>в частной собственности»</w:t>
      </w:r>
    </w:p>
    <w:p w:rsidR="00873EBD" w:rsidRPr="00542F49" w:rsidRDefault="00873EBD" w:rsidP="001E2D0E">
      <w:pPr>
        <w:spacing w:after="0" w:line="240" w:lineRule="auto"/>
        <w:ind w:left="567"/>
        <w:jc w:val="both"/>
        <w:rPr>
          <w:rFonts w:ascii="Arial" w:hAnsi="Arial" w:cs="Arial"/>
          <w:sz w:val="24"/>
          <w:szCs w:val="24"/>
        </w:rPr>
      </w:pPr>
    </w:p>
    <w:p w:rsidR="00873EBD" w:rsidRPr="00542F49" w:rsidRDefault="00873EBD" w:rsidP="00542F49">
      <w:pPr>
        <w:spacing w:after="0" w:line="240" w:lineRule="auto"/>
        <w:ind w:left="4962"/>
        <w:jc w:val="both"/>
        <w:rPr>
          <w:rFonts w:ascii="Arial" w:hAnsi="Arial" w:cs="Arial"/>
          <w:sz w:val="24"/>
          <w:szCs w:val="24"/>
        </w:rPr>
      </w:pPr>
    </w:p>
    <w:p w:rsidR="00873EBD" w:rsidRPr="00542F49" w:rsidRDefault="00873EBD" w:rsidP="00542F49">
      <w:pPr>
        <w:spacing w:after="0" w:line="240" w:lineRule="auto"/>
        <w:ind w:left="4962"/>
        <w:rPr>
          <w:rFonts w:ascii="Arial" w:hAnsi="Arial" w:cs="Arial"/>
          <w:sz w:val="24"/>
          <w:szCs w:val="24"/>
        </w:rPr>
      </w:pPr>
      <w:r w:rsidRPr="00542F49">
        <w:rPr>
          <w:rFonts w:ascii="Arial" w:hAnsi="Arial" w:cs="Arial"/>
          <w:sz w:val="24"/>
          <w:szCs w:val="24"/>
        </w:rPr>
        <w:lastRenderedPageBreak/>
        <w:t>Главе Тимашевского городского поселения Тимашевского района</w:t>
      </w:r>
    </w:p>
    <w:p w:rsidR="00873EBD" w:rsidRPr="00542F49" w:rsidRDefault="00873EBD" w:rsidP="00542F49">
      <w:pPr>
        <w:spacing w:after="0" w:line="240" w:lineRule="auto"/>
        <w:ind w:left="4962"/>
        <w:jc w:val="both"/>
        <w:rPr>
          <w:rFonts w:ascii="Arial" w:hAnsi="Arial" w:cs="Arial"/>
          <w:sz w:val="24"/>
          <w:szCs w:val="24"/>
        </w:rPr>
      </w:pPr>
      <w:r w:rsidRPr="00542F49">
        <w:rPr>
          <w:rFonts w:ascii="Arial" w:hAnsi="Arial" w:cs="Arial"/>
          <w:sz w:val="24"/>
          <w:szCs w:val="24"/>
        </w:rPr>
        <w:t>П.В.Буряк</w:t>
      </w:r>
    </w:p>
    <w:p w:rsidR="00873EBD" w:rsidRPr="00542F49" w:rsidRDefault="00873EBD" w:rsidP="00542F49">
      <w:pPr>
        <w:spacing w:after="0" w:line="240" w:lineRule="auto"/>
        <w:ind w:left="4962"/>
        <w:jc w:val="both"/>
        <w:rPr>
          <w:rFonts w:ascii="Arial" w:hAnsi="Arial" w:cs="Arial"/>
          <w:sz w:val="24"/>
          <w:szCs w:val="24"/>
        </w:rPr>
      </w:pPr>
    </w:p>
    <w:p w:rsidR="00873EBD" w:rsidRPr="00542F49" w:rsidRDefault="00873EBD" w:rsidP="00542F49">
      <w:pPr>
        <w:spacing w:after="0" w:line="240" w:lineRule="auto"/>
        <w:ind w:left="4962"/>
        <w:jc w:val="both"/>
        <w:rPr>
          <w:rFonts w:ascii="Arial" w:hAnsi="Arial" w:cs="Arial"/>
          <w:sz w:val="24"/>
          <w:szCs w:val="24"/>
        </w:rPr>
      </w:pPr>
      <w:r w:rsidRPr="00542F49">
        <w:rPr>
          <w:rFonts w:ascii="Arial" w:hAnsi="Arial" w:cs="Arial"/>
          <w:sz w:val="24"/>
          <w:szCs w:val="24"/>
        </w:rPr>
        <w:t>от Петрова Сергея Ивановича</w:t>
      </w:r>
    </w:p>
    <w:p w:rsidR="00873EBD" w:rsidRPr="00542F49" w:rsidRDefault="00873EBD" w:rsidP="00542F49">
      <w:pPr>
        <w:spacing w:after="0" w:line="240" w:lineRule="auto"/>
        <w:ind w:left="4962"/>
        <w:rPr>
          <w:rFonts w:ascii="Arial" w:hAnsi="Arial" w:cs="Arial"/>
          <w:sz w:val="24"/>
          <w:szCs w:val="24"/>
        </w:rPr>
      </w:pPr>
      <w:r w:rsidRPr="00542F49">
        <w:rPr>
          <w:rFonts w:ascii="Arial" w:hAnsi="Arial" w:cs="Arial"/>
          <w:sz w:val="24"/>
          <w:szCs w:val="24"/>
        </w:rPr>
        <w:t>паспорт: 03 01  357644  выдан УФМС России по Краснодарскому краю в Тимашевском районе  25.12.2011 г., проживающий по адресу: г.Тимашевск, ул.Пионерская, 35</w:t>
      </w:r>
    </w:p>
    <w:p w:rsidR="00873EBD" w:rsidRPr="00542F49" w:rsidRDefault="00873EBD" w:rsidP="00542F49">
      <w:pPr>
        <w:spacing w:after="0" w:line="240" w:lineRule="auto"/>
        <w:ind w:left="4962"/>
        <w:rPr>
          <w:rFonts w:ascii="Arial" w:hAnsi="Arial" w:cs="Arial"/>
          <w:sz w:val="24"/>
          <w:szCs w:val="24"/>
        </w:rPr>
      </w:pPr>
      <w:r w:rsidRPr="00542F49">
        <w:rPr>
          <w:rFonts w:ascii="Arial" w:hAnsi="Arial" w:cs="Arial"/>
          <w:sz w:val="24"/>
          <w:szCs w:val="24"/>
        </w:rPr>
        <w:t>телефон: 8 918 45 85 776</w:t>
      </w:r>
    </w:p>
    <w:p w:rsidR="00873EBD" w:rsidRPr="001E2D0E" w:rsidRDefault="00873EBD" w:rsidP="00542F49">
      <w:pPr>
        <w:spacing w:after="0" w:line="240" w:lineRule="auto"/>
        <w:jc w:val="center"/>
        <w:rPr>
          <w:rFonts w:ascii="Arial" w:eastAsia="Calibri" w:hAnsi="Arial" w:cs="Arial"/>
          <w:spacing w:val="50"/>
          <w:sz w:val="24"/>
          <w:szCs w:val="24"/>
        </w:rPr>
      </w:pPr>
    </w:p>
    <w:p w:rsidR="00873EBD" w:rsidRPr="001E2D0E" w:rsidRDefault="00873EBD" w:rsidP="00542F49">
      <w:pPr>
        <w:spacing w:after="0" w:line="240" w:lineRule="auto"/>
        <w:jc w:val="center"/>
        <w:rPr>
          <w:rFonts w:ascii="Arial" w:eastAsia="Calibri" w:hAnsi="Arial" w:cs="Arial"/>
          <w:spacing w:val="50"/>
          <w:sz w:val="24"/>
          <w:szCs w:val="24"/>
        </w:rPr>
      </w:pPr>
      <w:r w:rsidRPr="001E2D0E">
        <w:rPr>
          <w:rFonts w:ascii="Arial" w:eastAsia="Calibri" w:hAnsi="Arial" w:cs="Arial"/>
          <w:spacing w:val="50"/>
          <w:sz w:val="24"/>
          <w:szCs w:val="24"/>
        </w:rPr>
        <w:t>заявление</w:t>
      </w:r>
    </w:p>
    <w:p w:rsidR="00873EBD" w:rsidRPr="001E2D0E" w:rsidRDefault="00873EBD" w:rsidP="00542F49">
      <w:pPr>
        <w:spacing w:after="0" w:line="240" w:lineRule="auto"/>
        <w:jc w:val="center"/>
        <w:rPr>
          <w:rFonts w:ascii="Arial" w:eastAsia="Calibri" w:hAnsi="Arial" w:cs="Arial"/>
          <w:spacing w:val="50"/>
          <w:sz w:val="24"/>
          <w:szCs w:val="24"/>
        </w:rPr>
      </w:pPr>
    </w:p>
    <w:p w:rsidR="001E2D0E" w:rsidRDefault="00873EBD" w:rsidP="001E2D0E">
      <w:pPr>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 xml:space="preserve">Прошу Вас перераспределить земли или земельный участок, находящийся в муниципальной собственности: </w:t>
      </w:r>
      <w:r w:rsidRPr="00542F49">
        <w:rPr>
          <w:rFonts w:ascii="Arial" w:eastAsia="Calibri" w:hAnsi="Arial" w:cs="Arial"/>
          <w:sz w:val="24"/>
          <w:szCs w:val="24"/>
          <w:u w:val="single"/>
        </w:rPr>
        <w:t>г.Тимашевск, ул.Советская, 25,</w:t>
      </w:r>
      <w:r w:rsidRPr="00542F49">
        <w:rPr>
          <w:rFonts w:ascii="Arial" w:eastAsia="Calibri" w:hAnsi="Arial" w:cs="Arial"/>
          <w:sz w:val="24"/>
          <w:szCs w:val="24"/>
        </w:rPr>
        <w:t xml:space="preserve"> </w:t>
      </w:r>
    </w:p>
    <w:p w:rsidR="00873EBD" w:rsidRPr="00542F49" w:rsidRDefault="00873EBD" w:rsidP="001E2D0E">
      <w:pPr>
        <w:spacing w:after="0" w:line="240" w:lineRule="auto"/>
        <w:ind w:firstLine="567"/>
        <w:jc w:val="both"/>
        <w:rPr>
          <w:rFonts w:ascii="Arial" w:eastAsia="Calibri" w:hAnsi="Arial" w:cs="Arial"/>
          <w:sz w:val="24"/>
          <w:szCs w:val="24"/>
        </w:rPr>
      </w:pPr>
      <w:r w:rsidRPr="00542F49">
        <w:rPr>
          <w:rFonts w:ascii="Arial" w:eastAsia="Calibri" w:hAnsi="Arial" w:cs="Arial"/>
          <w:sz w:val="24"/>
          <w:szCs w:val="24"/>
        </w:rPr>
        <w:t xml:space="preserve">                       </w:t>
      </w:r>
      <w:r w:rsidRPr="00542F49">
        <w:rPr>
          <w:rFonts w:ascii="Arial" w:eastAsia="Calibri" w:hAnsi="Arial" w:cs="Arial"/>
          <w:sz w:val="24"/>
          <w:szCs w:val="24"/>
          <w:vertAlign w:val="subscript"/>
        </w:rPr>
        <w:t>указать нужное: государственной или муниципальной собственности</w:t>
      </w:r>
    </w:p>
    <w:p w:rsidR="00873EBD" w:rsidRPr="00542F49" w:rsidRDefault="00873EBD" w:rsidP="00542F49">
      <w:pPr>
        <w:spacing w:after="0" w:line="240" w:lineRule="auto"/>
        <w:jc w:val="both"/>
        <w:rPr>
          <w:rFonts w:ascii="Arial" w:eastAsia="Calibri" w:hAnsi="Arial" w:cs="Arial"/>
          <w:bCs/>
          <w:sz w:val="24"/>
          <w:szCs w:val="24"/>
        </w:rPr>
      </w:pPr>
      <w:r w:rsidRPr="00542F49">
        <w:rPr>
          <w:rFonts w:ascii="Arial" w:eastAsia="Calibri" w:hAnsi="Arial" w:cs="Arial"/>
          <w:sz w:val="24"/>
          <w:szCs w:val="24"/>
        </w:rPr>
        <w:t xml:space="preserve">и земельный участок, принадлежащий мне на праве собственности </w:t>
      </w:r>
      <w:r w:rsidRPr="00542F49">
        <w:rPr>
          <w:rFonts w:ascii="Arial" w:eastAsia="Calibri" w:hAnsi="Arial" w:cs="Arial"/>
          <w:bCs/>
          <w:sz w:val="24"/>
          <w:szCs w:val="24"/>
        </w:rPr>
        <w:t xml:space="preserve">(указывается для каждого из земельных участков, подлежащего перераспределению): </w:t>
      </w:r>
    </w:p>
    <w:p w:rsidR="00873EBD" w:rsidRPr="00542F49" w:rsidRDefault="00873EBD" w:rsidP="00542F49">
      <w:pPr>
        <w:spacing w:after="0" w:line="240" w:lineRule="auto"/>
        <w:jc w:val="both"/>
        <w:rPr>
          <w:rFonts w:ascii="Arial" w:eastAsia="Calibri" w:hAnsi="Arial" w:cs="Arial"/>
          <w:bCs/>
          <w:sz w:val="24"/>
          <w:szCs w:val="24"/>
          <w:u w:val="single"/>
        </w:rPr>
      </w:pPr>
      <w:r w:rsidRPr="00542F49">
        <w:rPr>
          <w:rFonts w:ascii="Arial" w:eastAsia="Calibri" w:hAnsi="Arial" w:cs="Arial"/>
          <w:bCs/>
          <w:sz w:val="24"/>
          <w:szCs w:val="24"/>
        </w:rPr>
        <w:t xml:space="preserve">с кадастровым номером земельного участка: </w:t>
      </w:r>
      <w:r w:rsidRPr="00542F49">
        <w:rPr>
          <w:rFonts w:ascii="Arial" w:hAnsi="Arial" w:cs="Arial"/>
          <w:sz w:val="24"/>
          <w:szCs w:val="24"/>
          <w:u w:val="single"/>
        </w:rPr>
        <w:t>23:31:5674322:45,</w:t>
      </w:r>
    </w:p>
    <w:p w:rsidR="00873EBD" w:rsidRPr="00542F49" w:rsidRDefault="00873EBD" w:rsidP="00542F49">
      <w:pPr>
        <w:spacing w:after="0" w:line="240" w:lineRule="auto"/>
        <w:jc w:val="both"/>
        <w:rPr>
          <w:rFonts w:ascii="Arial" w:eastAsia="Calibri" w:hAnsi="Arial" w:cs="Arial"/>
          <w:bCs/>
          <w:sz w:val="24"/>
          <w:szCs w:val="24"/>
        </w:rPr>
      </w:pPr>
      <w:r w:rsidRPr="00542F49">
        <w:rPr>
          <w:rFonts w:ascii="Arial" w:eastAsia="Calibri" w:hAnsi="Arial" w:cs="Arial"/>
          <w:bCs/>
          <w:sz w:val="24"/>
          <w:szCs w:val="24"/>
        </w:rPr>
        <w:t xml:space="preserve">расположенного по адресу: </w:t>
      </w:r>
      <w:r w:rsidRPr="00542F49">
        <w:rPr>
          <w:rFonts w:ascii="Arial" w:eastAsia="Calibri" w:hAnsi="Arial" w:cs="Arial"/>
          <w:sz w:val="24"/>
          <w:szCs w:val="24"/>
          <w:u w:val="single"/>
        </w:rPr>
        <w:t>г.Тимашевск, ул.Советская, 25</w:t>
      </w:r>
      <w:r w:rsidRPr="00542F49">
        <w:rPr>
          <w:rFonts w:ascii="Arial" w:eastAsia="Calibri" w:hAnsi="Arial" w:cs="Arial"/>
          <w:sz w:val="24"/>
          <w:szCs w:val="24"/>
        </w:rPr>
        <w:t>,</w:t>
      </w:r>
    </w:p>
    <w:p w:rsidR="00873EBD" w:rsidRPr="00542F49" w:rsidRDefault="00873EBD" w:rsidP="00542F49">
      <w:pPr>
        <w:spacing w:after="0" w:line="240" w:lineRule="auto"/>
        <w:jc w:val="both"/>
        <w:rPr>
          <w:rFonts w:ascii="Arial" w:eastAsia="Calibri" w:hAnsi="Arial" w:cs="Arial"/>
          <w:bCs/>
          <w:sz w:val="24"/>
          <w:szCs w:val="24"/>
          <w:vertAlign w:val="subscript"/>
        </w:rPr>
      </w:pPr>
      <w:r w:rsidRPr="00542F49">
        <w:rPr>
          <w:rFonts w:ascii="Arial" w:eastAsia="Calibri" w:hAnsi="Arial" w:cs="Arial"/>
          <w:bCs/>
          <w:sz w:val="24"/>
          <w:szCs w:val="24"/>
          <w:vertAlign w:val="subscript"/>
        </w:rPr>
        <w:t xml:space="preserve">указывается адрес земельного участка или при отсутствии адреса иное описание местоположения такого земельного участка </w:t>
      </w:r>
    </w:p>
    <w:p w:rsidR="00873EBD" w:rsidRPr="00542F49" w:rsidRDefault="00873EBD" w:rsidP="00542F49">
      <w:pPr>
        <w:spacing w:after="0" w:line="240" w:lineRule="auto"/>
        <w:jc w:val="both"/>
        <w:rPr>
          <w:rFonts w:ascii="Arial" w:eastAsia="Calibri" w:hAnsi="Arial" w:cs="Arial"/>
          <w:bCs/>
          <w:sz w:val="24"/>
          <w:szCs w:val="24"/>
          <w:vertAlign w:val="subscript"/>
        </w:rPr>
      </w:pPr>
      <w:r w:rsidRPr="00542F49">
        <w:rPr>
          <w:rFonts w:ascii="Arial" w:eastAsia="Calibri" w:hAnsi="Arial" w:cs="Arial"/>
          <w:bCs/>
          <w:sz w:val="24"/>
          <w:szCs w:val="24"/>
        </w:rPr>
        <w:t xml:space="preserve">площадью </w:t>
      </w:r>
      <w:r w:rsidRPr="00542F49">
        <w:rPr>
          <w:rFonts w:ascii="Arial" w:eastAsia="Calibri" w:hAnsi="Arial" w:cs="Arial"/>
          <w:bCs/>
          <w:sz w:val="24"/>
          <w:szCs w:val="24"/>
          <w:u w:val="single"/>
        </w:rPr>
        <w:t>800 кв.м</w:t>
      </w:r>
      <w:r w:rsidRPr="00542F49">
        <w:rPr>
          <w:rFonts w:ascii="Arial" w:eastAsia="Calibri" w:hAnsi="Arial" w:cs="Arial"/>
          <w:bCs/>
          <w:sz w:val="24"/>
          <w:szCs w:val="24"/>
        </w:rPr>
        <w:t xml:space="preserve">, </w:t>
      </w:r>
    </w:p>
    <w:p w:rsidR="00873EBD" w:rsidRPr="00542F49" w:rsidRDefault="00873EBD" w:rsidP="00542F49">
      <w:pPr>
        <w:spacing w:after="0" w:line="240" w:lineRule="auto"/>
        <w:jc w:val="both"/>
        <w:rPr>
          <w:rFonts w:ascii="Arial" w:eastAsia="Calibri" w:hAnsi="Arial" w:cs="Arial"/>
          <w:sz w:val="24"/>
          <w:szCs w:val="24"/>
        </w:rPr>
      </w:pPr>
      <w:r w:rsidRPr="00542F49">
        <w:rPr>
          <w:rFonts w:ascii="Arial" w:eastAsia="Calibri" w:hAnsi="Arial" w:cs="Arial"/>
          <w:bCs/>
          <w:sz w:val="24"/>
          <w:szCs w:val="24"/>
          <w:vertAlign w:val="subscript"/>
        </w:rPr>
        <w:t xml:space="preserve">указывается площадь земельного участка, образуемого в соответствии со схемой расположения земельного участка </w:t>
      </w:r>
      <w:r w:rsidRPr="00542F49">
        <w:rPr>
          <w:rFonts w:ascii="Arial" w:eastAsia="Calibri" w:hAnsi="Arial" w:cs="Arial"/>
          <w:sz w:val="24"/>
          <w:szCs w:val="24"/>
        </w:rPr>
        <w:t xml:space="preserve">предоставленный мне на праве собственности, что подтверждено:  </w:t>
      </w:r>
    </w:p>
    <w:p w:rsidR="00873EBD" w:rsidRPr="00542F49" w:rsidRDefault="00873EBD" w:rsidP="00542F49">
      <w:pPr>
        <w:spacing w:after="0" w:line="240" w:lineRule="auto"/>
        <w:jc w:val="both"/>
        <w:rPr>
          <w:rFonts w:ascii="Arial" w:eastAsia="Calibri" w:hAnsi="Arial" w:cs="Arial"/>
          <w:bCs/>
          <w:sz w:val="24"/>
          <w:szCs w:val="24"/>
          <w:vertAlign w:val="subscript"/>
        </w:rPr>
      </w:pPr>
      <w:r w:rsidRPr="00542F49">
        <w:rPr>
          <w:rFonts w:ascii="Arial" w:eastAsia="Calibri" w:hAnsi="Arial" w:cs="Arial"/>
          <w:sz w:val="24"/>
          <w:szCs w:val="24"/>
          <w:u w:val="single"/>
        </w:rPr>
        <w:t>свидетельством о государственной регистрации права АЕ № 00112233</w:t>
      </w:r>
    </w:p>
    <w:p w:rsidR="00873EBD" w:rsidRPr="00542F49" w:rsidRDefault="00873EBD" w:rsidP="00542F49">
      <w:pPr>
        <w:spacing w:after="0" w:line="240" w:lineRule="auto"/>
        <w:jc w:val="both"/>
        <w:rPr>
          <w:rFonts w:ascii="Arial" w:eastAsia="Calibri" w:hAnsi="Arial" w:cs="Arial"/>
          <w:sz w:val="24"/>
          <w:szCs w:val="24"/>
          <w:vertAlign w:val="subscript"/>
        </w:rPr>
      </w:pPr>
      <w:r w:rsidRPr="00542F49">
        <w:rPr>
          <w:rFonts w:ascii="Arial" w:eastAsia="Calibri" w:hAnsi="Arial" w:cs="Arial"/>
          <w:sz w:val="24"/>
          <w:szCs w:val="24"/>
          <w:vertAlign w:val="subscript"/>
        </w:rPr>
        <w:t>указываются правоустанавливающие и (или) правоудостоверяющие документы на исходный земельный участок,</w:t>
      </w:r>
    </w:p>
    <w:p w:rsidR="00873EBD" w:rsidRPr="00542F49" w:rsidRDefault="00873EBD" w:rsidP="00542F49">
      <w:pPr>
        <w:spacing w:after="0" w:line="240" w:lineRule="auto"/>
        <w:jc w:val="both"/>
        <w:rPr>
          <w:rFonts w:ascii="Arial" w:eastAsia="Calibri" w:hAnsi="Arial" w:cs="Arial"/>
          <w:sz w:val="24"/>
          <w:szCs w:val="24"/>
          <w:vertAlign w:val="subscript"/>
        </w:rPr>
      </w:pPr>
    </w:p>
    <w:p w:rsidR="00873EBD" w:rsidRPr="00542F49" w:rsidRDefault="00873EBD" w:rsidP="00542F49">
      <w:pPr>
        <w:spacing w:after="0" w:line="240" w:lineRule="auto"/>
        <w:jc w:val="both"/>
        <w:rPr>
          <w:rFonts w:ascii="Arial" w:eastAsia="Calibri" w:hAnsi="Arial" w:cs="Arial"/>
          <w:sz w:val="24"/>
          <w:szCs w:val="24"/>
        </w:rPr>
      </w:pPr>
      <w:r w:rsidRPr="00542F49">
        <w:rPr>
          <w:rFonts w:ascii="Arial" w:eastAsia="Calibri" w:hAnsi="Arial" w:cs="Arial"/>
          <w:sz w:val="24"/>
          <w:szCs w:val="24"/>
        </w:rPr>
        <w:t>перераспределение земельных участков планируется осуществить в соответствии с проектом межевания территории:</w:t>
      </w:r>
    </w:p>
    <w:p w:rsidR="00873EBD" w:rsidRPr="00542F49" w:rsidRDefault="00873EBD" w:rsidP="00542F49">
      <w:pPr>
        <w:spacing w:after="0" w:line="240" w:lineRule="auto"/>
        <w:jc w:val="both"/>
        <w:rPr>
          <w:rFonts w:ascii="Arial" w:eastAsia="Calibri" w:hAnsi="Arial" w:cs="Arial"/>
          <w:sz w:val="24"/>
          <w:szCs w:val="24"/>
        </w:rPr>
      </w:pPr>
      <w:r w:rsidRPr="00542F49">
        <w:rPr>
          <w:rFonts w:ascii="Arial" w:eastAsia="Calibri" w:hAnsi="Arial" w:cs="Arial"/>
          <w:sz w:val="24"/>
          <w:szCs w:val="24"/>
        </w:rPr>
        <w:t>____________________________----------------_________________________</w:t>
      </w:r>
    </w:p>
    <w:p w:rsidR="00873EBD" w:rsidRPr="00542F49" w:rsidRDefault="00873EBD" w:rsidP="00542F49">
      <w:pPr>
        <w:spacing w:after="0" w:line="240" w:lineRule="auto"/>
        <w:jc w:val="center"/>
        <w:rPr>
          <w:rFonts w:ascii="Arial" w:eastAsia="Calibri" w:hAnsi="Arial" w:cs="Arial"/>
          <w:sz w:val="24"/>
          <w:szCs w:val="24"/>
          <w:vertAlign w:val="subscript"/>
        </w:rPr>
      </w:pPr>
      <w:r w:rsidRPr="00542F49">
        <w:rPr>
          <w:rFonts w:ascii="Arial" w:eastAsia="Calibri" w:hAnsi="Arial" w:cs="Arial"/>
          <w:sz w:val="24"/>
          <w:szCs w:val="24"/>
          <w:vertAlign w:val="subscript"/>
        </w:rPr>
        <w:t>указываются реквизиты утвержденного проекта межевания территории</w:t>
      </w:r>
    </w:p>
    <w:p w:rsidR="00873EBD" w:rsidRPr="00542F49" w:rsidRDefault="00873EBD" w:rsidP="00542F49">
      <w:pPr>
        <w:spacing w:after="0" w:line="240" w:lineRule="auto"/>
        <w:jc w:val="both"/>
        <w:rPr>
          <w:rFonts w:ascii="Arial" w:eastAsia="Calibri" w:hAnsi="Arial" w:cs="Arial"/>
          <w:sz w:val="24"/>
          <w:szCs w:val="24"/>
        </w:rPr>
      </w:pPr>
    </w:p>
    <w:p w:rsidR="00873EBD" w:rsidRPr="00542F49" w:rsidRDefault="00873EBD" w:rsidP="00542F49">
      <w:pPr>
        <w:spacing w:after="0" w:line="240" w:lineRule="auto"/>
        <w:jc w:val="both"/>
        <w:rPr>
          <w:rFonts w:ascii="Arial" w:hAnsi="Arial" w:cs="Arial"/>
          <w:sz w:val="24"/>
          <w:szCs w:val="24"/>
        </w:rPr>
      </w:pPr>
      <w:r w:rsidRPr="00542F49">
        <w:rPr>
          <w:rFonts w:ascii="Arial" w:hAnsi="Arial" w:cs="Arial"/>
          <w:sz w:val="24"/>
          <w:szCs w:val="24"/>
        </w:rPr>
        <w:t>25 января 2017 г.</w:t>
      </w:r>
      <w:r w:rsidRPr="00542F49">
        <w:rPr>
          <w:rFonts w:ascii="Arial" w:hAnsi="Arial" w:cs="Arial"/>
          <w:sz w:val="24"/>
          <w:szCs w:val="24"/>
        </w:rPr>
        <w:tab/>
      </w:r>
      <w:r w:rsidRPr="00542F49">
        <w:rPr>
          <w:rFonts w:ascii="Arial" w:hAnsi="Arial" w:cs="Arial"/>
          <w:sz w:val="24"/>
          <w:szCs w:val="24"/>
        </w:rPr>
        <w:tab/>
        <w:t xml:space="preserve">            </w:t>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t xml:space="preserve">  ______________ Петров С.И.</w:t>
      </w:r>
    </w:p>
    <w:p w:rsidR="00873EBD" w:rsidRPr="00542F49" w:rsidRDefault="00873EBD" w:rsidP="00542F49">
      <w:pPr>
        <w:spacing w:after="0" w:line="240" w:lineRule="auto"/>
        <w:rPr>
          <w:rFonts w:ascii="Arial" w:hAnsi="Arial" w:cs="Arial"/>
          <w:sz w:val="24"/>
          <w:szCs w:val="24"/>
        </w:rPr>
      </w:pPr>
      <w:r w:rsidRPr="00542F49">
        <w:rPr>
          <w:rFonts w:ascii="Arial" w:hAnsi="Arial" w:cs="Arial"/>
          <w:sz w:val="24"/>
          <w:szCs w:val="24"/>
        </w:rPr>
        <w:t xml:space="preserve"> </w:t>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r>
      <w:r w:rsidRPr="00542F49">
        <w:rPr>
          <w:rFonts w:ascii="Arial" w:hAnsi="Arial" w:cs="Arial"/>
          <w:sz w:val="24"/>
          <w:szCs w:val="24"/>
        </w:rPr>
        <w:tab/>
        <w:t xml:space="preserve">          подпись</w:t>
      </w:r>
    </w:p>
    <w:p w:rsidR="00873EBD" w:rsidRDefault="00873EBD" w:rsidP="001E2D0E">
      <w:pPr>
        <w:tabs>
          <w:tab w:val="left" w:pos="142"/>
        </w:tabs>
        <w:spacing w:after="0" w:line="240" w:lineRule="auto"/>
        <w:ind w:firstLine="567"/>
        <w:jc w:val="both"/>
        <w:rPr>
          <w:rFonts w:ascii="Arial" w:hAnsi="Arial" w:cs="Arial"/>
          <w:sz w:val="24"/>
          <w:szCs w:val="24"/>
        </w:rPr>
      </w:pPr>
    </w:p>
    <w:p w:rsidR="001E2D0E" w:rsidRPr="00542F49" w:rsidRDefault="001E2D0E" w:rsidP="001E2D0E">
      <w:pPr>
        <w:tabs>
          <w:tab w:val="left" w:pos="142"/>
        </w:tabs>
        <w:spacing w:after="0" w:line="240" w:lineRule="auto"/>
        <w:ind w:firstLine="567"/>
        <w:jc w:val="both"/>
        <w:rPr>
          <w:rFonts w:ascii="Arial" w:hAnsi="Arial" w:cs="Arial"/>
          <w:sz w:val="24"/>
          <w:szCs w:val="24"/>
        </w:rPr>
      </w:pPr>
    </w:p>
    <w:p w:rsidR="00873EBD" w:rsidRPr="00542F49" w:rsidRDefault="00873EBD" w:rsidP="001E2D0E">
      <w:pPr>
        <w:tabs>
          <w:tab w:val="left" w:pos="142"/>
        </w:tabs>
        <w:spacing w:after="0" w:line="240" w:lineRule="auto"/>
        <w:ind w:firstLine="567"/>
        <w:jc w:val="both"/>
        <w:rPr>
          <w:rFonts w:ascii="Arial" w:hAnsi="Arial" w:cs="Arial"/>
          <w:sz w:val="24"/>
          <w:szCs w:val="24"/>
        </w:rPr>
      </w:pPr>
    </w:p>
    <w:p w:rsidR="00873EBD" w:rsidRPr="00542F49" w:rsidRDefault="00873EBD" w:rsidP="001E2D0E">
      <w:pPr>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 xml:space="preserve">Заместитель главы </w:t>
      </w:r>
    </w:p>
    <w:p w:rsidR="00873EBD" w:rsidRPr="00542F49" w:rsidRDefault="00873EBD" w:rsidP="001E2D0E">
      <w:pPr>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Тимашевского городского поселения</w:t>
      </w:r>
    </w:p>
    <w:p w:rsidR="001E2D0E" w:rsidRDefault="00873EBD" w:rsidP="001E2D0E">
      <w:pPr>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Тимашевского района</w:t>
      </w:r>
    </w:p>
    <w:p w:rsidR="00873EBD" w:rsidRPr="00542F49" w:rsidRDefault="00873EBD" w:rsidP="001E2D0E">
      <w:pPr>
        <w:tabs>
          <w:tab w:val="left" w:pos="142"/>
        </w:tabs>
        <w:spacing w:after="0" w:line="240" w:lineRule="auto"/>
        <w:ind w:firstLine="567"/>
        <w:jc w:val="both"/>
        <w:rPr>
          <w:rFonts w:ascii="Arial" w:hAnsi="Arial" w:cs="Arial"/>
          <w:sz w:val="24"/>
          <w:szCs w:val="24"/>
        </w:rPr>
      </w:pPr>
      <w:r w:rsidRPr="00542F49">
        <w:rPr>
          <w:rFonts w:ascii="Arial" w:hAnsi="Arial" w:cs="Arial"/>
          <w:sz w:val="24"/>
          <w:szCs w:val="24"/>
        </w:rPr>
        <w:t>С.Г.Шпирный</w:t>
      </w:r>
    </w:p>
    <w:p w:rsidR="00873EBD" w:rsidRPr="00542F49" w:rsidRDefault="00873EBD" w:rsidP="001E2D0E">
      <w:pPr>
        <w:spacing w:after="0" w:line="240" w:lineRule="auto"/>
        <w:ind w:firstLine="567"/>
        <w:rPr>
          <w:rFonts w:ascii="Arial" w:hAnsi="Arial" w:cs="Arial"/>
          <w:sz w:val="24"/>
          <w:szCs w:val="24"/>
        </w:rPr>
      </w:pPr>
    </w:p>
    <w:p w:rsidR="00873EBD" w:rsidRDefault="00873EBD" w:rsidP="001E2D0E">
      <w:pPr>
        <w:spacing w:after="0" w:line="240" w:lineRule="auto"/>
        <w:ind w:firstLine="567"/>
        <w:jc w:val="both"/>
        <w:rPr>
          <w:rFonts w:ascii="Arial" w:hAnsi="Arial" w:cs="Arial"/>
          <w:sz w:val="24"/>
          <w:szCs w:val="24"/>
        </w:rPr>
      </w:pPr>
    </w:p>
    <w:p w:rsidR="001E2D0E" w:rsidRPr="00542F49" w:rsidRDefault="001E2D0E" w:rsidP="001E2D0E">
      <w:pPr>
        <w:spacing w:after="0" w:line="240" w:lineRule="auto"/>
        <w:ind w:firstLine="567"/>
        <w:jc w:val="both"/>
        <w:rPr>
          <w:rFonts w:ascii="Arial" w:hAnsi="Arial" w:cs="Arial"/>
          <w:sz w:val="24"/>
          <w:szCs w:val="24"/>
        </w:rPr>
      </w:pPr>
    </w:p>
    <w:p w:rsidR="00873EBD" w:rsidRPr="00542F49" w:rsidRDefault="00873EBD" w:rsidP="001E2D0E">
      <w:pPr>
        <w:spacing w:after="0" w:line="240" w:lineRule="auto"/>
        <w:ind w:firstLine="567"/>
        <w:jc w:val="both"/>
        <w:rPr>
          <w:rFonts w:ascii="Arial" w:hAnsi="Arial" w:cs="Arial"/>
          <w:sz w:val="24"/>
          <w:szCs w:val="24"/>
        </w:rPr>
      </w:pPr>
    </w:p>
    <w:p w:rsidR="001E2D0E" w:rsidRPr="00542F49" w:rsidRDefault="001E2D0E" w:rsidP="001E2D0E">
      <w:pPr>
        <w:spacing w:after="0" w:line="240" w:lineRule="auto"/>
        <w:ind w:left="567"/>
        <w:rPr>
          <w:rFonts w:ascii="Arial" w:hAnsi="Arial" w:cs="Arial"/>
          <w:sz w:val="24"/>
          <w:szCs w:val="24"/>
        </w:rPr>
      </w:pPr>
      <w:r w:rsidRPr="00542F49">
        <w:rPr>
          <w:rFonts w:ascii="Arial" w:hAnsi="Arial" w:cs="Arial"/>
          <w:sz w:val="24"/>
          <w:szCs w:val="24"/>
        </w:rPr>
        <w:t>ПРИЛОЖЕНИЕ № 3</w:t>
      </w:r>
    </w:p>
    <w:p w:rsidR="001E2D0E" w:rsidRDefault="001E2D0E" w:rsidP="001E2D0E">
      <w:pPr>
        <w:spacing w:after="0" w:line="240" w:lineRule="auto"/>
        <w:ind w:left="567"/>
        <w:outlineLvl w:val="0"/>
        <w:rPr>
          <w:rFonts w:ascii="Arial" w:hAnsi="Arial" w:cs="Arial"/>
          <w:bCs/>
          <w:sz w:val="24"/>
          <w:szCs w:val="24"/>
        </w:rPr>
      </w:pPr>
      <w:r w:rsidRPr="00542F49">
        <w:rPr>
          <w:rFonts w:ascii="Arial" w:hAnsi="Arial" w:cs="Arial"/>
          <w:bCs/>
          <w:sz w:val="24"/>
          <w:szCs w:val="24"/>
        </w:rPr>
        <w:t>к административному</w:t>
      </w:r>
      <w:r>
        <w:rPr>
          <w:rFonts w:ascii="Arial" w:hAnsi="Arial" w:cs="Arial"/>
          <w:bCs/>
          <w:sz w:val="24"/>
          <w:szCs w:val="24"/>
        </w:rPr>
        <w:t xml:space="preserve"> </w:t>
      </w:r>
      <w:r w:rsidRPr="00542F49">
        <w:rPr>
          <w:rFonts w:ascii="Arial" w:hAnsi="Arial" w:cs="Arial"/>
          <w:bCs/>
          <w:sz w:val="24"/>
          <w:szCs w:val="24"/>
        </w:rPr>
        <w:t xml:space="preserve">регламенту </w:t>
      </w:r>
    </w:p>
    <w:p w:rsidR="001E2D0E" w:rsidRPr="00542F49" w:rsidRDefault="001E2D0E" w:rsidP="001E2D0E">
      <w:pPr>
        <w:spacing w:after="0" w:line="240" w:lineRule="auto"/>
        <w:ind w:left="567"/>
        <w:outlineLvl w:val="0"/>
        <w:rPr>
          <w:rFonts w:ascii="Arial" w:hAnsi="Arial" w:cs="Arial"/>
          <w:bCs/>
          <w:sz w:val="24"/>
          <w:szCs w:val="24"/>
        </w:rPr>
      </w:pPr>
      <w:r w:rsidRPr="00542F49">
        <w:rPr>
          <w:rFonts w:ascii="Arial" w:hAnsi="Arial" w:cs="Arial"/>
          <w:bCs/>
          <w:sz w:val="24"/>
          <w:szCs w:val="24"/>
        </w:rPr>
        <w:t>по предоставлению</w:t>
      </w:r>
      <w:r>
        <w:rPr>
          <w:rFonts w:ascii="Arial" w:hAnsi="Arial" w:cs="Arial"/>
          <w:bCs/>
          <w:sz w:val="24"/>
          <w:szCs w:val="24"/>
        </w:rPr>
        <w:t xml:space="preserve"> </w:t>
      </w:r>
      <w:r w:rsidRPr="00542F49">
        <w:rPr>
          <w:rFonts w:ascii="Arial" w:hAnsi="Arial" w:cs="Arial"/>
          <w:bCs/>
          <w:sz w:val="24"/>
          <w:szCs w:val="24"/>
        </w:rPr>
        <w:t>муниципальной услуги</w:t>
      </w:r>
    </w:p>
    <w:p w:rsidR="001E2D0E" w:rsidRDefault="001E2D0E" w:rsidP="001E2D0E">
      <w:pPr>
        <w:spacing w:after="0" w:line="240" w:lineRule="auto"/>
        <w:ind w:left="567"/>
        <w:rPr>
          <w:rFonts w:ascii="Arial" w:hAnsi="Arial" w:cs="Arial"/>
          <w:sz w:val="24"/>
          <w:szCs w:val="24"/>
        </w:rPr>
      </w:pPr>
      <w:r w:rsidRPr="00542F49">
        <w:rPr>
          <w:rFonts w:ascii="Arial" w:hAnsi="Arial" w:cs="Arial"/>
          <w:bCs/>
          <w:sz w:val="24"/>
          <w:szCs w:val="24"/>
        </w:rPr>
        <w:t>«</w:t>
      </w:r>
      <w:r w:rsidRPr="00542F49">
        <w:rPr>
          <w:rFonts w:ascii="Arial" w:hAnsi="Arial" w:cs="Arial"/>
          <w:sz w:val="24"/>
          <w:szCs w:val="24"/>
        </w:rPr>
        <w:t>Заключение соглашения о перераспределении</w:t>
      </w:r>
    </w:p>
    <w:p w:rsidR="001E2D0E" w:rsidRDefault="001E2D0E" w:rsidP="001E2D0E">
      <w:pPr>
        <w:spacing w:after="0" w:line="240" w:lineRule="auto"/>
        <w:ind w:left="567"/>
        <w:rPr>
          <w:rFonts w:ascii="Arial" w:hAnsi="Arial" w:cs="Arial"/>
          <w:sz w:val="24"/>
          <w:szCs w:val="24"/>
        </w:rPr>
      </w:pPr>
      <w:r w:rsidRPr="00542F49">
        <w:rPr>
          <w:rFonts w:ascii="Arial" w:hAnsi="Arial" w:cs="Arial"/>
          <w:sz w:val="24"/>
          <w:szCs w:val="24"/>
        </w:rPr>
        <w:t xml:space="preserve">земель и (или) земельных участков, </w:t>
      </w:r>
    </w:p>
    <w:p w:rsidR="001E2D0E" w:rsidRDefault="001E2D0E" w:rsidP="001E2D0E">
      <w:pPr>
        <w:spacing w:after="0" w:line="240" w:lineRule="auto"/>
        <w:ind w:left="567"/>
        <w:rPr>
          <w:rFonts w:ascii="Arial" w:hAnsi="Arial" w:cs="Arial"/>
          <w:sz w:val="24"/>
          <w:szCs w:val="24"/>
        </w:rPr>
      </w:pPr>
      <w:r w:rsidRPr="00542F49">
        <w:rPr>
          <w:rFonts w:ascii="Arial" w:hAnsi="Arial" w:cs="Arial"/>
          <w:sz w:val="24"/>
          <w:szCs w:val="24"/>
        </w:rPr>
        <w:t xml:space="preserve">находящихся в государственной </w:t>
      </w:r>
    </w:p>
    <w:p w:rsidR="001E2D0E" w:rsidRDefault="001E2D0E" w:rsidP="001E2D0E">
      <w:pPr>
        <w:spacing w:after="0" w:line="240" w:lineRule="auto"/>
        <w:ind w:left="567"/>
        <w:rPr>
          <w:rFonts w:ascii="Arial" w:hAnsi="Arial" w:cs="Arial"/>
          <w:sz w:val="24"/>
          <w:szCs w:val="24"/>
        </w:rPr>
      </w:pPr>
      <w:r w:rsidRPr="00542F49">
        <w:rPr>
          <w:rFonts w:ascii="Arial" w:hAnsi="Arial" w:cs="Arial"/>
          <w:sz w:val="24"/>
          <w:szCs w:val="24"/>
        </w:rPr>
        <w:t xml:space="preserve">или муниципальной собственности, </w:t>
      </w:r>
    </w:p>
    <w:p w:rsidR="001E2D0E" w:rsidRDefault="001E2D0E" w:rsidP="001E2D0E">
      <w:pPr>
        <w:spacing w:after="0" w:line="240" w:lineRule="auto"/>
        <w:ind w:left="567"/>
        <w:rPr>
          <w:rFonts w:ascii="Arial" w:hAnsi="Arial" w:cs="Arial"/>
          <w:sz w:val="24"/>
          <w:szCs w:val="24"/>
        </w:rPr>
      </w:pPr>
      <w:r w:rsidRPr="00542F49">
        <w:rPr>
          <w:rFonts w:ascii="Arial" w:hAnsi="Arial" w:cs="Arial"/>
          <w:sz w:val="24"/>
          <w:szCs w:val="24"/>
        </w:rPr>
        <w:lastRenderedPageBreak/>
        <w:t xml:space="preserve">и земельных участков, находящихся </w:t>
      </w:r>
    </w:p>
    <w:p w:rsidR="001E2D0E" w:rsidRDefault="001E2D0E" w:rsidP="001E2D0E">
      <w:pPr>
        <w:spacing w:after="0" w:line="240" w:lineRule="auto"/>
        <w:ind w:left="567"/>
        <w:rPr>
          <w:rFonts w:ascii="Arial" w:hAnsi="Arial" w:cs="Arial"/>
          <w:sz w:val="24"/>
          <w:szCs w:val="24"/>
        </w:rPr>
      </w:pPr>
      <w:r w:rsidRPr="00542F49">
        <w:rPr>
          <w:rFonts w:ascii="Arial" w:hAnsi="Arial" w:cs="Arial"/>
          <w:sz w:val="24"/>
          <w:szCs w:val="24"/>
        </w:rPr>
        <w:t>в частной собственности»</w:t>
      </w:r>
    </w:p>
    <w:p w:rsidR="001E2D0E" w:rsidRDefault="001E2D0E" w:rsidP="001E2D0E">
      <w:pPr>
        <w:spacing w:after="0" w:line="240" w:lineRule="auto"/>
        <w:ind w:left="567"/>
        <w:rPr>
          <w:rFonts w:ascii="Arial" w:hAnsi="Arial" w:cs="Arial"/>
          <w:sz w:val="24"/>
          <w:szCs w:val="24"/>
        </w:rPr>
      </w:pPr>
    </w:p>
    <w:p w:rsidR="001E2D0E" w:rsidRPr="00542F49" w:rsidRDefault="001E2D0E" w:rsidP="001E2D0E">
      <w:pPr>
        <w:spacing w:after="0" w:line="240" w:lineRule="auto"/>
        <w:ind w:left="567"/>
        <w:rPr>
          <w:rFonts w:ascii="Arial" w:hAnsi="Arial" w:cs="Arial"/>
          <w:sz w:val="24"/>
          <w:szCs w:val="24"/>
        </w:rPr>
      </w:pPr>
    </w:p>
    <w:tbl>
      <w:tblPr>
        <w:tblW w:w="9588" w:type="dxa"/>
        <w:tblLayout w:type="fixed"/>
        <w:tblLook w:val="04A0"/>
      </w:tblPr>
      <w:tblGrid>
        <w:gridCol w:w="9464"/>
        <w:gridCol w:w="124"/>
      </w:tblGrid>
      <w:tr w:rsidR="00873EBD" w:rsidRPr="00542F49" w:rsidTr="001E2D0E">
        <w:trPr>
          <w:gridAfter w:val="1"/>
          <w:wAfter w:w="124" w:type="dxa"/>
        </w:trPr>
        <w:tc>
          <w:tcPr>
            <w:tcW w:w="9464" w:type="dxa"/>
          </w:tcPr>
          <w:p w:rsidR="00873EBD" w:rsidRPr="00542F49" w:rsidRDefault="00873EBD" w:rsidP="001E2D0E">
            <w:pPr>
              <w:spacing w:after="0" w:line="240" w:lineRule="auto"/>
              <w:jc w:val="center"/>
              <w:outlineLvl w:val="0"/>
              <w:rPr>
                <w:rFonts w:ascii="Arial" w:hAnsi="Arial" w:cs="Arial"/>
                <w:b/>
                <w:bCs/>
                <w:sz w:val="24"/>
                <w:szCs w:val="24"/>
              </w:rPr>
            </w:pPr>
            <w:r w:rsidRPr="00542F49">
              <w:rPr>
                <w:rFonts w:ascii="Arial" w:hAnsi="Arial" w:cs="Arial"/>
                <w:b/>
                <w:bCs/>
                <w:sz w:val="24"/>
                <w:szCs w:val="24"/>
              </w:rPr>
              <w:t>БЛОК-СХЕМА</w:t>
            </w:r>
          </w:p>
          <w:p w:rsidR="00873EBD" w:rsidRPr="00542F49" w:rsidRDefault="00873EBD" w:rsidP="00542F49">
            <w:pPr>
              <w:spacing w:after="0" w:line="240" w:lineRule="auto"/>
              <w:jc w:val="center"/>
              <w:outlineLvl w:val="0"/>
              <w:rPr>
                <w:rFonts w:ascii="Arial" w:hAnsi="Arial" w:cs="Arial"/>
                <w:b/>
                <w:sz w:val="24"/>
                <w:szCs w:val="24"/>
              </w:rPr>
            </w:pPr>
            <w:r w:rsidRPr="00542F49">
              <w:rPr>
                <w:rFonts w:ascii="Arial" w:hAnsi="Arial" w:cs="Arial"/>
                <w:b/>
                <w:bCs/>
                <w:sz w:val="24"/>
                <w:szCs w:val="24"/>
              </w:rPr>
              <w:t xml:space="preserve"> предоставления </w:t>
            </w:r>
            <w:r w:rsidRPr="00542F49">
              <w:rPr>
                <w:rFonts w:ascii="Arial" w:hAnsi="Arial" w:cs="Arial"/>
                <w:b/>
                <w:sz w:val="24"/>
                <w:szCs w:val="24"/>
              </w:rPr>
              <w:t xml:space="preserve">муниципальной услуги </w:t>
            </w:r>
          </w:p>
          <w:p w:rsidR="00873EBD" w:rsidRPr="00542F49" w:rsidRDefault="00873EBD" w:rsidP="00542F49">
            <w:pPr>
              <w:spacing w:after="0" w:line="240" w:lineRule="auto"/>
              <w:jc w:val="center"/>
              <w:rPr>
                <w:rFonts w:ascii="Arial" w:hAnsi="Arial" w:cs="Arial"/>
                <w:b/>
                <w:sz w:val="24"/>
                <w:szCs w:val="24"/>
              </w:rPr>
            </w:pPr>
            <w:r w:rsidRPr="00542F49">
              <w:rPr>
                <w:rFonts w:ascii="Arial" w:hAnsi="Arial" w:cs="Arial"/>
                <w:b/>
                <w:bCs/>
                <w:sz w:val="24"/>
                <w:szCs w:val="24"/>
              </w:rPr>
              <w:t>«</w:t>
            </w:r>
            <w:r w:rsidRPr="00542F49">
              <w:rPr>
                <w:rFonts w:ascii="Arial" w:hAnsi="Arial" w:cs="Arial"/>
                <w:b/>
                <w:sz w:val="24"/>
                <w:szCs w:val="24"/>
              </w:rPr>
              <w:t>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w:t>
            </w:r>
          </w:p>
          <w:p w:rsidR="00873EBD" w:rsidRPr="00542F49" w:rsidRDefault="00873EBD" w:rsidP="00542F49">
            <w:pPr>
              <w:spacing w:after="0" w:line="240" w:lineRule="auto"/>
              <w:jc w:val="center"/>
              <w:rPr>
                <w:rFonts w:ascii="Arial" w:hAnsi="Arial" w:cs="Arial"/>
                <w:b/>
                <w:sz w:val="24"/>
                <w:szCs w:val="24"/>
              </w:rPr>
            </w:pPr>
            <w:r w:rsidRPr="00542F49">
              <w:rPr>
                <w:rFonts w:ascii="Arial" w:hAnsi="Arial" w:cs="Arial"/>
                <w:b/>
                <w:sz w:val="24"/>
                <w:szCs w:val="24"/>
              </w:rPr>
              <w:t>в частной собственности»</w:t>
            </w:r>
          </w:p>
        </w:tc>
      </w:tr>
      <w:tr w:rsidR="00873EBD" w:rsidRPr="00542F49" w:rsidTr="001E2D0E">
        <w:tblPrEx>
          <w:tblLook w:val="0000"/>
        </w:tblPrEx>
        <w:tc>
          <w:tcPr>
            <w:tcW w:w="9588" w:type="dxa"/>
            <w:gridSpan w:val="2"/>
          </w:tcPr>
          <w:p w:rsidR="00873EBD" w:rsidRPr="00542F49" w:rsidRDefault="00373607" w:rsidP="00542F49">
            <w:pPr>
              <w:tabs>
                <w:tab w:val="left" w:pos="0"/>
                <w:tab w:val="left" w:pos="1125"/>
              </w:tabs>
              <w:spacing w:after="0" w:line="240" w:lineRule="auto"/>
              <w:rPr>
                <w:rFonts w:ascii="Arial" w:hAnsi="Arial" w:cs="Arial"/>
                <w:b/>
                <w:sz w:val="24"/>
                <w:szCs w:val="24"/>
              </w:rPr>
            </w:pPr>
            <w:r w:rsidRPr="00373607">
              <w:rPr>
                <w:rFonts w:ascii="Arial" w:hAnsi="Arial" w:cs="Arial"/>
                <w:noProof/>
                <w:sz w:val="24"/>
                <w:szCs w:val="24"/>
              </w:rPr>
              <w:pict>
                <v:shapetype id="_x0000_t202" coordsize="21600,21600" o:spt="202" path="m,l,21600r21600,l21600,xe">
                  <v:stroke joinstyle="miter"/>
                  <v:path gradientshapeok="t" o:connecttype="rect"/>
                </v:shapetype>
                <v:shape id="Поле 126" o:spid="_x0000_s1026" type="#_x0000_t202" style="position:absolute;margin-left:-12.55pt;margin-top:9.35pt;width:467.55pt;height:37.65pt;z-index:251660288;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" strokeweight=".5pt">
                  <v:textbox style="mso-next-textbox:#Поле 126" inset="7.45pt,3.85pt,7.45pt,3.85pt">
                    <w:txbxContent>
                      <w:p w:rsidR="00873EBD" w:rsidRPr="001E2D0E" w:rsidRDefault="00873EBD" w:rsidP="00873EBD">
                        <w:pPr>
                          <w:pStyle w:val="aff8"/>
                          <w:jc w:val="center"/>
                          <w:rPr>
                            <w:rFonts w:ascii="Arial" w:hAnsi="Arial" w:cs="Arial"/>
                            <w:color w:val="000000"/>
                            <w:sz w:val="24"/>
                            <w:szCs w:val="24"/>
                          </w:rPr>
                        </w:pPr>
                        <w:r w:rsidRPr="001E2D0E">
                          <w:rPr>
                            <w:rFonts w:ascii="Arial" w:hAnsi="Arial" w:cs="Arial"/>
                            <w:color w:val="000000"/>
                            <w:sz w:val="24"/>
                            <w:szCs w:val="24"/>
                          </w:rPr>
                          <w:t>Прием и первичная проверка заявления и приложенных к нему документов</w:t>
                        </w:r>
                      </w:p>
                      <w:p w:rsidR="00873EBD" w:rsidRPr="001E2D0E" w:rsidRDefault="00873EBD" w:rsidP="00873EBD">
                        <w:pPr>
                          <w:jc w:val="center"/>
                          <w:rPr>
                            <w:rFonts w:ascii="Arial" w:hAnsi="Arial" w:cs="Arial"/>
                          </w:rPr>
                        </w:pPr>
                      </w:p>
                    </w:txbxContent>
                  </v:textbox>
                </v:shape>
              </w:pict>
            </w:r>
          </w:p>
        </w:tc>
      </w:tr>
    </w:tbl>
    <w:p w:rsidR="00873EBD" w:rsidRPr="00542F49" w:rsidRDefault="00873EBD" w:rsidP="00542F49">
      <w:pPr>
        <w:tabs>
          <w:tab w:val="left" w:pos="0"/>
        </w:tabs>
        <w:spacing w:after="0" w:line="240" w:lineRule="auto"/>
        <w:rPr>
          <w:rFonts w:ascii="Arial" w:hAnsi="Arial" w:cs="Arial"/>
          <w:sz w:val="24"/>
          <w:szCs w:val="24"/>
        </w:rPr>
      </w:pPr>
    </w:p>
    <w:p w:rsidR="00873EBD" w:rsidRPr="00542F49" w:rsidRDefault="00873EBD" w:rsidP="00542F49">
      <w:pPr>
        <w:tabs>
          <w:tab w:val="left" w:pos="0"/>
        </w:tabs>
        <w:spacing w:after="0" w:line="240" w:lineRule="auto"/>
        <w:rPr>
          <w:rFonts w:ascii="Arial" w:hAnsi="Arial" w:cs="Arial"/>
          <w:sz w:val="24"/>
          <w:szCs w:val="24"/>
        </w:rPr>
      </w:pPr>
    </w:p>
    <w:p w:rsidR="00873EBD" w:rsidRPr="00542F49" w:rsidRDefault="00373607" w:rsidP="00542F49">
      <w:pPr>
        <w:tabs>
          <w:tab w:val="left" w:pos="0"/>
          <w:tab w:val="left" w:pos="1080"/>
        </w:tabs>
        <w:spacing w:after="0" w:line="240" w:lineRule="auto"/>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Прямая со стрелкой 125" o:spid="_x0000_s1041" type="#_x0000_t32" style="position:absolute;margin-left:368.7pt;margin-top:4.95pt;width:0;height:10.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">
            <v:stroke endarrow="block"/>
          </v:shape>
        </w:pict>
      </w:r>
      <w:r w:rsidR="00873EBD" w:rsidRPr="00542F49">
        <w:rPr>
          <w:rFonts w:ascii="Arial" w:hAnsi="Arial" w:cs="Arial"/>
          <w:sz w:val="24"/>
          <w:szCs w:val="24"/>
        </w:rPr>
        <w:tab/>
      </w:r>
      <w:r w:rsidR="00873EBD" w:rsidRPr="00542F49">
        <w:rPr>
          <w:rFonts w:ascii="Arial" w:hAnsi="Arial" w:cs="Arial"/>
          <w:noProof/>
          <w:sz w:val="24"/>
          <w:szCs w:val="24"/>
        </w:rPr>
        <w:drawing>
          <wp:inline distT="0" distB="0" distL="0" distR="0">
            <wp:extent cx="123825" cy="190500"/>
            <wp:effectExtent l="0" t="0" r="9525"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 cy="190500"/>
                    </a:xfrm>
                    <a:prstGeom prst="rect">
                      <a:avLst/>
                    </a:prstGeom>
                    <a:noFill/>
                  </pic:spPr>
                </pic:pic>
              </a:graphicData>
            </a:graphic>
          </wp:inline>
        </w:drawing>
      </w:r>
    </w:p>
    <w:p w:rsidR="00873EBD" w:rsidRPr="00542F49" w:rsidRDefault="001730BE" w:rsidP="00542F49">
      <w:pPr>
        <w:tabs>
          <w:tab w:val="left" w:pos="8550"/>
        </w:tabs>
        <w:spacing w:after="0" w:line="240" w:lineRule="auto"/>
        <w:rPr>
          <w:rFonts w:ascii="Arial" w:hAnsi="Arial" w:cs="Arial"/>
          <w:bCs/>
          <w:sz w:val="24"/>
          <w:szCs w:val="24"/>
        </w:rPr>
      </w:pPr>
      <w:r w:rsidRPr="00373607">
        <w:rPr>
          <w:rFonts w:ascii="Arial" w:hAnsi="Arial" w:cs="Arial"/>
          <w:noProof/>
          <w:sz w:val="24"/>
          <w:szCs w:val="24"/>
        </w:rPr>
        <w:pict>
          <v:shape id="Поле 123" o:spid="_x0000_s1037" type="#_x0000_t202" style="position:absolute;margin-left:234.45pt;margin-top:3.75pt;width:220.55pt;height:54.35pt;z-index:2516715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" strokeweight=".5pt">
            <v:textbox inset="7.45pt,3.85pt,7.45pt,3.85pt">
              <w:txbxContent>
                <w:p w:rsidR="00873EBD" w:rsidRDefault="00873EBD" w:rsidP="001730BE">
                  <w:pPr>
                    <w:spacing w:after="0" w:line="240" w:lineRule="auto"/>
                    <w:jc w:val="center"/>
                  </w:pPr>
                  <w:r w:rsidRPr="00062C4E">
                    <w:rPr>
                      <w:rFonts w:ascii="Arial" w:hAnsi="Arial" w:cs="Arial"/>
                      <w:sz w:val="24"/>
                      <w:szCs w:val="24"/>
                    </w:rPr>
                    <w:t>Наличие оснований для отказа в приеме документов, необходимых для предоставления услуги</w:t>
                  </w:r>
                </w:p>
              </w:txbxContent>
            </v:textbox>
          </v:shape>
        </w:pict>
      </w:r>
      <w:r w:rsidR="002C42BE">
        <w:rPr>
          <w:rFonts w:ascii="Arial" w:hAnsi="Arial" w:cs="Arial"/>
          <w:bCs/>
          <w:noProof/>
          <w:sz w:val="24"/>
          <w:szCs w:val="24"/>
        </w:rPr>
        <w:pict>
          <v:shape id="Поле 122" o:spid="_x0000_s1036" type="#_x0000_t202" style="position:absolute;margin-left:-12.55pt;margin-top:.45pt;width:196pt;height:66.85pt;z-index:2516705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" strokeweight=".5pt">
            <v:textbox inset="7.45pt,3.85pt,7.45pt,3.85pt">
              <w:txbxContent>
                <w:p w:rsidR="00873EBD" w:rsidRDefault="00873EBD" w:rsidP="001730BE">
                  <w:pPr>
                    <w:spacing w:after="0" w:line="240" w:lineRule="auto"/>
                    <w:jc w:val="center"/>
                  </w:pPr>
                  <w:r w:rsidRPr="001E2D0E">
                    <w:rPr>
                      <w:rFonts w:ascii="Arial" w:hAnsi="Arial" w:cs="Arial"/>
                      <w:sz w:val="24"/>
                      <w:szCs w:val="24"/>
                    </w:rPr>
                    <w:t>Отсутствие оснований для отказа в приеме документов, необходимых для предоставления услуги</w:t>
                  </w:r>
                </w:p>
              </w:txbxContent>
            </v:textbox>
          </v:shape>
        </w:pict>
      </w:r>
    </w:p>
    <w:p w:rsidR="00873EBD" w:rsidRPr="00542F49" w:rsidRDefault="00873EBD" w:rsidP="00542F49">
      <w:pPr>
        <w:tabs>
          <w:tab w:val="left" w:pos="8550"/>
        </w:tabs>
        <w:spacing w:after="0" w:line="240" w:lineRule="auto"/>
        <w:rPr>
          <w:rFonts w:ascii="Arial" w:hAnsi="Arial" w:cs="Arial"/>
          <w:sz w:val="24"/>
          <w:szCs w:val="24"/>
        </w:rPr>
      </w:pPr>
    </w:p>
    <w:p w:rsidR="00873EBD" w:rsidRPr="00542F49" w:rsidRDefault="00873EBD" w:rsidP="00542F49">
      <w:pPr>
        <w:tabs>
          <w:tab w:val="left" w:pos="8550"/>
        </w:tabs>
        <w:spacing w:after="0" w:line="240" w:lineRule="auto"/>
        <w:rPr>
          <w:rFonts w:ascii="Arial" w:hAnsi="Arial" w:cs="Arial"/>
          <w:sz w:val="24"/>
          <w:szCs w:val="24"/>
        </w:rPr>
      </w:pPr>
    </w:p>
    <w:p w:rsidR="00873EBD" w:rsidRPr="00542F49" w:rsidRDefault="00873EBD" w:rsidP="00542F49">
      <w:pPr>
        <w:tabs>
          <w:tab w:val="left" w:pos="8550"/>
        </w:tabs>
        <w:spacing w:after="0" w:line="240" w:lineRule="auto"/>
        <w:rPr>
          <w:rFonts w:ascii="Arial" w:hAnsi="Arial" w:cs="Arial"/>
          <w:sz w:val="24"/>
          <w:szCs w:val="24"/>
        </w:rPr>
      </w:pPr>
    </w:p>
    <w:p w:rsidR="00873EBD" w:rsidRPr="00542F49" w:rsidRDefault="00791A6C" w:rsidP="00542F49">
      <w:pPr>
        <w:tabs>
          <w:tab w:val="left" w:pos="8550"/>
        </w:tabs>
        <w:spacing w:after="0" w:line="240" w:lineRule="auto"/>
        <w:rPr>
          <w:rFonts w:ascii="Arial" w:hAnsi="Arial" w:cs="Arial"/>
          <w:sz w:val="24"/>
          <w:szCs w:val="24"/>
        </w:rPr>
      </w:pPr>
      <w:r>
        <w:rPr>
          <w:rFonts w:ascii="Arial" w:hAnsi="Arial" w:cs="Arial"/>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18" o:spid="_x0000_s1043" type="#_x0000_t34" style="position:absolute;margin-left:-14.45pt;margin-top:90.15pt;width:174.9pt;height:.4pt;rotation:90;flip:x;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" adj=",16696800,-19494">
            <v:stroke endarrow="block"/>
          </v:shape>
        </w:pict>
      </w:r>
      <w:r w:rsidR="00373607">
        <w:rPr>
          <w:rFonts w:ascii="Arial" w:hAnsi="Arial" w:cs="Arial"/>
          <w:noProof/>
          <w:sz w:val="24"/>
          <w:szCs w:val="24"/>
        </w:rPr>
        <w:pict>
          <v:shape id="Прямая со стрелкой 121" o:spid="_x0000_s1048" type="#_x0000_t32" style="position:absolute;margin-left:314.7pt;margin-top:2.9pt;width:86.25pt;height:17.2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">
            <v:stroke endarrow="block"/>
          </v:shape>
        </w:pict>
      </w:r>
      <w:r w:rsidR="00373607">
        <w:rPr>
          <w:rFonts w:ascii="Arial" w:hAnsi="Arial" w:cs="Arial"/>
          <w:noProof/>
          <w:sz w:val="24"/>
          <w:szCs w:val="24"/>
        </w:rPr>
        <w:pict>
          <v:shape id="Прямая со стрелкой 120" o:spid="_x0000_s1049" type="#_x0000_t32" style="position:absolute;margin-left:203pt;margin-top:2.9pt;width:111.7pt;height:17.25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">
            <v:stroke endarrow="block"/>
          </v:shape>
        </w:pict>
      </w:r>
      <w:r w:rsidR="00373607">
        <w:rPr>
          <w:rFonts w:ascii="Arial" w:hAnsi="Arial" w:cs="Arial"/>
          <w:noProof/>
          <w:sz w:val="24"/>
          <w:szCs w:val="24"/>
        </w:rPr>
        <w:pict>
          <v:shape id="Прямая со стрелкой 119" o:spid="_x0000_s1042" type="#_x0000_t32" style="position:absolute;margin-left:314.7pt;margin-top:2.9pt;width:0;height:17.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">
            <v:stroke endarrow="block"/>
          </v:shape>
        </w:pict>
      </w:r>
    </w:p>
    <w:p w:rsidR="00873EBD" w:rsidRPr="00542F49" w:rsidRDefault="001730BE" w:rsidP="001730BE">
      <w:pPr>
        <w:tabs>
          <w:tab w:val="left" w:pos="8550"/>
        </w:tabs>
        <w:spacing w:after="0" w:line="240" w:lineRule="auto"/>
        <w:rPr>
          <w:rFonts w:ascii="Arial" w:hAnsi="Arial" w:cs="Arial"/>
          <w:sz w:val="24"/>
          <w:szCs w:val="24"/>
        </w:rPr>
      </w:pPr>
      <w:r>
        <w:rPr>
          <w:rFonts w:ascii="Arial" w:hAnsi="Arial" w:cs="Arial"/>
          <w:noProof/>
          <w:sz w:val="24"/>
          <w:szCs w:val="24"/>
        </w:rPr>
        <w:pict>
          <v:shape id="Поле 117" o:spid="_x0000_s1047" type="#_x0000_t202" style="position:absolute;margin-left:380.7pt;margin-top:10.55pt;width:104.25pt;height:107.55pt;z-index:25168179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" strokeweight=".5pt">
            <v:textbox inset="7.45pt,3.85pt,7.45pt,3.85pt">
              <w:txbxContent>
                <w:p w:rsidR="00873EBD" w:rsidRPr="00062C4E" w:rsidRDefault="00873EBD" w:rsidP="00873EBD">
                  <w:pPr>
                    <w:spacing w:after="0" w:line="240" w:lineRule="auto"/>
                    <w:jc w:val="center"/>
                    <w:rPr>
                      <w:rFonts w:ascii="Arial" w:hAnsi="Arial" w:cs="Arial"/>
                      <w:sz w:val="24"/>
                      <w:szCs w:val="24"/>
                    </w:rPr>
                  </w:pPr>
                  <w:r w:rsidRPr="00062C4E">
                    <w:rPr>
                      <w:rFonts w:ascii="Arial" w:hAnsi="Arial" w:cs="Arial"/>
                      <w:sz w:val="24"/>
                      <w:szCs w:val="24"/>
                    </w:rPr>
                    <w:t xml:space="preserve">Отказ в приеме к рассмотрению обращения поданного в электронном виде </w:t>
                  </w:r>
                </w:p>
              </w:txbxContent>
            </v:textbox>
          </v:shape>
        </w:pict>
      </w:r>
      <w:r>
        <w:rPr>
          <w:rFonts w:ascii="Arial" w:hAnsi="Arial" w:cs="Arial"/>
          <w:noProof/>
          <w:sz w:val="24"/>
          <w:szCs w:val="24"/>
        </w:rPr>
        <w:pict>
          <v:shape id="Поле 116" o:spid="_x0000_s1038" type="#_x0000_t202" style="position:absolute;margin-left:121.2pt;margin-top:10.55pt;width:120.75pt;height:107.55pt;z-index:2516725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" strokeweight=".5pt">
            <v:textbox inset="7.45pt,3.85pt,7.45pt,3.85pt">
              <w:txbxContent>
                <w:p w:rsidR="00873EBD" w:rsidRPr="00062C4E" w:rsidRDefault="00873EBD" w:rsidP="00873EBD">
                  <w:pPr>
                    <w:spacing w:after="0" w:line="240" w:lineRule="auto"/>
                    <w:jc w:val="center"/>
                    <w:rPr>
                      <w:rFonts w:ascii="Arial" w:hAnsi="Arial" w:cs="Arial"/>
                      <w:sz w:val="24"/>
                      <w:szCs w:val="24"/>
                    </w:rPr>
                  </w:pPr>
                  <w:r w:rsidRPr="00062C4E">
                    <w:rPr>
                      <w:rFonts w:ascii="Arial" w:hAnsi="Arial" w:cs="Arial"/>
                      <w:sz w:val="24"/>
                      <w:szCs w:val="24"/>
                    </w:rPr>
                    <w:t>Причины, послужившие основанием для отказа в приеме документов, устранены заявителем</w:t>
                  </w:r>
                </w:p>
              </w:txbxContent>
            </v:textbox>
          </v:shape>
        </w:pict>
      </w:r>
      <w:r w:rsidR="00373607">
        <w:rPr>
          <w:rFonts w:ascii="Arial" w:hAnsi="Arial" w:cs="Arial"/>
          <w:noProof/>
          <w:sz w:val="24"/>
          <w:szCs w:val="24"/>
        </w:rPr>
        <w:pict>
          <v:shape id="Поле 115" o:spid="_x0000_s1040" type="#_x0000_t202" style="position:absolute;margin-left:250.2pt;margin-top:10.55pt;width:115.9pt;height:132.75pt;z-index:25167462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" strokeweight=".5pt">
            <v:textbox inset="7.45pt,3.85pt,7.45pt,3.85pt">
              <w:txbxContent>
                <w:p w:rsidR="00873EBD" w:rsidRPr="00062C4E" w:rsidRDefault="00873EBD" w:rsidP="00873EBD">
                  <w:pPr>
                    <w:spacing w:after="0" w:line="240" w:lineRule="auto"/>
                    <w:jc w:val="center"/>
                    <w:rPr>
                      <w:rFonts w:ascii="Arial" w:hAnsi="Arial" w:cs="Arial"/>
                      <w:sz w:val="24"/>
                      <w:szCs w:val="24"/>
                    </w:rPr>
                  </w:pPr>
                  <w:r w:rsidRPr="00062C4E">
                    <w:rPr>
                      <w:rFonts w:ascii="Arial" w:hAnsi="Arial" w:cs="Arial"/>
                      <w:sz w:val="24"/>
                      <w:szCs w:val="24"/>
                    </w:rPr>
                    <w:t xml:space="preserve">Отказ в приеме документов при не устранении причин. Выдача заявителю письменного отказа в прием документов (по желанию) </w:t>
                  </w:r>
                </w:p>
              </w:txbxContent>
            </v:textbox>
          </v:shape>
        </w:pict>
      </w: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A6561B" w:rsidP="00542F49">
      <w:pPr>
        <w:spacing w:after="0" w:line="240" w:lineRule="auto"/>
        <w:rPr>
          <w:rFonts w:ascii="Arial" w:hAnsi="Arial" w:cs="Arial"/>
          <w:sz w:val="24"/>
          <w:szCs w:val="24"/>
        </w:rPr>
      </w:pPr>
      <w:r>
        <w:rPr>
          <w:rFonts w:ascii="Arial" w:hAnsi="Arial" w:cs="Arial"/>
          <w:noProof/>
          <w:sz w:val="24"/>
          <w:szCs w:val="24"/>
        </w:rPr>
        <w:pict>
          <v:shape id="Прямая со стрелкой 114" o:spid="_x0000_s1044" type="#_x0000_t32" style="position:absolute;margin-left:160.55pt;margin-top:30.7pt;width:45.9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" adj="-126376,-1,-126376">
            <v:stroke endarrow="block"/>
          </v:shape>
        </w:pict>
      </w:r>
    </w:p>
    <w:p w:rsidR="00791A6C" w:rsidRDefault="00791A6C" w:rsidP="00542F49">
      <w:pPr>
        <w:spacing w:after="0" w:line="240" w:lineRule="auto"/>
        <w:rPr>
          <w:rFonts w:ascii="Arial" w:hAnsi="Arial" w:cs="Arial"/>
          <w:sz w:val="24"/>
          <w:szCs w:val="24"/>
        </w:rPr>
      </w:pPr>
    </w:p>
    <w:p w:rsidR="001730BE" w:rsidRDefault="001730BE" w:rsidP="00542F49">
      <w:pPr>
        <w:spacing w:after="0" w:line="240" w:lineRule="auto"/>
        <w:rPr>
          <w:rFonts w:ascii="Arial" w:hAnsi="Arial" w:cs="Arial"/>
          <w:sz w:val="24"/>
          <w:szCs w:val="24"/>
        </w:rPr>
      </w:pPr>
    </w:p>
    <w:p w:rsidR="00873EBD" w:rsidRPr="00542F49" w:rsidRDefault="00791A6C" w:rsidP="00542F49">
      <w:pPr>
        <w:spacing w:after="0" w:line="240" w:lineRule="auto"/>
        <w:rPr>
          <w:rFonts w:ascii="Arial" w:hAnsi="Arial" w:cs="Arial"/>
          <w:sz w:val="24"/>
          <w:szCs w:val="24"/>
        </w:rPr>
      </w:pPr>
      <w:r>
        <w:rPr>
          <w:rFonts w:ascii="Arial" w:hAnsi="Arial" w:cs="Arial"/>
          <w:noProof/>
          <w:sz w:val="24"/>
          <w:szCs w:val="24"/>
        </w:rPr>
        <w:pict>
          <v:shape id="Поле 113" o:spid="_x0000_s1039" type="#_x0000_t202" style="position:absolute;margin-left:-24.3pt;margin-top:12.25pt;width:513pt;height:52.05pt;z-index:25167360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" strokeweight=".5pt">
            <v:textbox inset="7.45pt,3.85pt,7.45pt,3.85pt">
              <w:txbxContent>
                <w:p w:rsidR="00873EBD" w:rsidRPr="00062C4E" w:rsidRDefault="00873EBD" w:rsidP="00873EBD">
                  <w:pPr>
                    <w:widowControl w:val="0"/>
                    <w:autoSpaceDE w:val="0"/>
                    <w:autoSpaceDN w:val="0"/>
                    <w:adjustRightInd w:val="0"/>
                    <w:spacing w:after="0" w:line="240" w:lineRule="auto"/>
                    <w:jc w:val="center"/>
                    <w:rPr>
                      <w:rFonts w:ascii="Arial" w:hAnsi="Arial" w:cs="Arial"/>
                      <w:sz w:val="24"/>
                      <w:szCs w:val="24"/>
                    </w:rPr>
                  </w:pPr>
                  <w:r w:rsidRPr="00062C4E">
                    <w:rPr>
                      <w:rFonts w:ascii="Arial" w:hAnsi="Arial" w:cs="Arial"/>
                      <w:color w:val="000000"/>
                      <w:sz w:val="24"/>
                      <w:szCs w:val="24"/>
                    </w:rPr>
                    <w:t>Выдача заявителю расписки в получении документов либо копии заявления с датой регистрации или направление уведомления о приеме документов, поданных в электронном виде</w:t>
                  </w:r>
                </w:p>
              </w:txbxContent>
            </v:textbox>
          </v:shape>
        </w:pict>
      </w: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bCs/>
          <w:sz w:val="24"/>
          <w:szCs w:val="24"/>
        </w:rPr>
      </w:pPr>
    </w:p>
    <w:p w:rsidR="00873EBD" w:rsidRPr="00542F49" w:rsidRDefault="00373607" w:rsidP="00542F49">
      <w:pPr>
        <w:spacing w:after="0" w:line="240" w:lineRule="auto"/>
        <w:rPr>
          <w:rFonts w:ascii="Arial" w:hAnsi="Arial" w:cs="Arial"/>
          <w:bCs/>
          <w:sz w:val="24"/>
          <w:szCs w:val="24"/>
        </w:rPr>
      </w:pPr>
      <w:r w:rsidRPr="00373607">
        <w:rPr>
          <w:rFonts w:ascii="Arial" w:hAnsi="Arial" w:cs="Arial"/>
          <w:noProof/>
          <w:sz w:val="24"/>
          <w:szCs w:val="24"/>
        </w:rPr>
        <w:pict>
          <v:shape id="Прямая со стрелкой 112" o:spid="_x0000_s1033" type="#_x0000_t34" style="position:absolute;margin-left:326.3pt;margin-top:64.95pt;width:108.95pt;height:.2pt;rotation:90;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" adj="10795,55080000,-92338" strokeweight=".26mm">
            <v:stroke endarrow="block"/>
          </v:shape>
        </w:pict>
      </w:r>
    </w:p>
    <w:p w:rsidR="00873EBD" w:rsidRPr="00542F49" w:rsidRDefault="00A6561B" w:rsidP="00542F49">
      <w:pPr>
        <w:spacing w:after="0" w:line="240" w:lineRule="auto"/>
        <w:rPr>
          <w:rFonts w:ascii="Arial" w:hAnsi="Arial" w:cs="Arial"/>
          <w:bCs/>
          <w:sz w:val="24"/>
          <w:szCs w:val="24"/>
        </w:rPr>
      </w:pPr>
      <w:r w:rsidRPr="00373607">
        <w:rPr>
          <w:rFonts w:ascii="Arial" w:hAnsi="Arial" w:cs="Arial"/>
          <w:noProof/>
          <w:sz w:val="24"/>
          <w:szCs w:val="24"/>
        </w:rPr>
        <w:pict>
          <v:shape id="Прямая со стрелкой 111" o:spid="_x0000_s1032" type="#_x0000_t32" style="position:absolute;margin-left:60.45pt;margin-top:21.45pt;width:24.7pt;height:0;rotation:9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" adj="-138039,-1,-138039" strokeweight=".26mm">
            <v:stroke endarrow="block" joinstyle="miter"/>
          </v:shape>
        </w:pict>
      </w:r>
    </w:p>
    <w:p w:rsidR="001730BE" w:rsidRDefault="001730BE" w:rsidP="00542F49">
      <w:pPr>
        <w:spacing w:after="0" w:line="240" w:lineRule="auto"/>
        <w:rPr>
          <w:rFonts w:ascii="Arial" w:hAnsi="Arial" w:cs="Arial"/>
          <w:bCs/>
          <w:sz w:val="24"/>
          <w:szCs w:val="24"/>
        </w:rPr>
      </w:pPr>
    </w:p>
    <w:p w:rsidR="00873EBD" w:rsidRPr="00542F49" w:rsidRDefault="00791A6C" w:rsidP="00542F49">
      <w:pPr>
        <w:spacing w:after="0" w:line="240" w:lineRule="auto"/>
        <w:rPr>
          <w:rFonts w:ascii="Arial" w:hAnsi="Arial" w:cs="Arial"/>
          <w:bCs/>
          <w:sz w:val="24"/>
          <w:szCs w:val="24"/>
        </w:rPr>
      </w:pPr>
      <w:r w:rsidRPr="00373607">
        <w:rPr>
          <w:rFonts w:ascii="Arial" w:hAnsi="Arial" w:cs="Arial"/>
          <w:noProof/>
          <w:sz w:val="24"/>
          <w:szCs w:val="24"/>
        </w:rPr>
        <w:pict>
          <v:shape id="Поле 110" o:spid="_x0000_s1046" type="#_x0000_t202" style="position:absolute;margin-left:-38.35pt;margin-top:7.3pt;width:280.3pt;height:50.1pt;z-index:25168076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" strokeweight=".5pt">
            <v:textbox inset="7.45pt,3.85pt,7.45pt,3.85pt">
              <w:txbxContent>
                <w:p w:rsidR="00873EBD" w:rsidRPr="00791A6C" w:rsidRDefault="00873EBD" w:rsidP="00873EBD">
                  <w:pPr>
                    <w:widowControl w:val="0"/>
                    <w:autoSpaceDE w:val="0"/>
                    <w:autoSpaceDN w:val="0"/>
                    <w:adjustRightInd w:val="0"/>
                    <w:spacing w:after="0" w:line="240" w:lineRule="auto"/>
                    <w:jc w:val="center"/>
                    <w:rPr>
                      <w:rFonts w:ascii="Arial" w:hAnsi="Arial" w:cs="Arial"/>
                      <w:sz w:val="24"/>
                      <w:szCs w:val="24"/>
                    </w:rPr>
                  </w:pPr>
                  <w:r w:rsidRPr="00791A6C">
                    <w:rPr>
                      <w:rFonts w:ascii="Arial" w:hAnsi="Arial" w:cs="Arial"/>
                      <w:color w:val="000000"/>
                      <w:sz w:val="24"/>
                      <w:szCs w:val="24"/>
                    </w:rPr>
                    <w:t>В случае подачи заявления через многофункциональный центр – передача документов в уполномоченный орган</w:t>
                  </w:r>
                </w:p>
              </w:txbxContent>
            </v:textbox>
          </v:shape>
        </w:pict>
      </w: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1730BE" w:rsidRDefault="00A6561B" w:rsidP="00542F49">
      <w:pPr>
        <w:spacing w:after="0" w:line="240" w:lineRule="auto"/>
        <w:rPr>
          <w:rFonts w:ascii="Arial" w:hAnsi="Arial" w:cs="Arial"/>
          <w:sz w:val="24"/>
          <w:szCs w:val="24"/>
        </w:rPr>
      </w:pPr>
      <w:r w:rsidRPr="00373607">
        <w:rPr>
          <w:rFonts w:ascii="Arial" w:hAnsi="Arial" w:cs="Arial"/>
          <w:bCs/>
          <w:noProof/>
          <w:sz w:val="24"/>
          <w:szCs w:val="24"/>
        </w:rPr>
        <w:pict>
          <v:shape id="Прямая со стрелкой 109" o:spid="_x0000_s1050" type="#_x0000_t32" style="position:absolute;margin-left:66.9pt;margin-top:14.65pt;width:24.9pt;height:0;rotation:9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" adj="-142612,-1,-142612" strokeweight=".26mm">
            <v:stroke endarrow="block" joinstyle="miter"/>
          </v:shape>
        </w:pict>
      </w:r>
    </w:p>
    <w:p w:rsidR="00873EBD" w:rsidRPr="00542F49" w:rsidRDefault="00791A6C" w:rsidP="00542F49">
      <w:pPr>
        <w:spacing w:after="0" w:line="240" w:lineRule="auto"/>
        <w:rPr>
          <w:rFonts w:ascii="Arial" w:hAnsi="Arial" w:cs="Arial"/>
          <w:sz w:val="24"/>
          <w:szCs w:val="24"/>
        </w:rPr>
      </w:pPr>
      <w:r w:rsidRPr="00373607">
        <w:rPr>
          <w:rFonts w:ascii="Arial" w:hAnsi="Arial" w:cs="Arial"/>
          <w:bCs/>
          <w:noProof/>
          <w:sz w:val="24"/>
          <w:szCs w:val="24"/>
        </w:rPr>
        <w:pict>
          <v:shape id="Поле 108" o:spid="_x0000_s1045" type="#_x0000_t202" style="position:absolute;margin-left:-24.3pt;margin-top:9.1pt;width:489pt;height:39.75pt;z-index:25167974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" strokeweight=".5pt">
            <v:textbox inset="7.45pt,3.85pt,7.45pt,3.85pt">
              <w:txbxContent>
                <w:p w:rsidR="00873EBD" w:rsidRPr="00791A6C" w:rsidRDefault="00873EBD" w:rsidP="00873EBD">
                  <w:pPr>
                    <w:spacing w:after="0" w:line="240" w:lineRule="auto"/>
                    <w:jc w:val="center"/>
                    <w:rPr>
                      <w:rFonts w:ascii="Arial" w:hAnsi="Arial" w:cs="Arial"/>
                      <w:sz w:val="24"/>
                      <w:szCs w:val="24"/>
                    </w:rPr>
                  </w:pPr>
                  <w:r w:rsidRPr="00791A6C">
                    <w:rPr>
                      <w:rFonts w:ascii="Arial" w:hAnsi="Arial" w:cs="Arial"/>
                      <w:sz w:val="24"/>
                      <w:szCs w:val="24"/>
                    </w:rPr>
                    <w:t>Рассмотрение заявления уполномоченным органом. Формирование и направление  межведомственных запросов. Принятие решения уполномоченным органом</w:t>
                  </w:r>
                </w:p>
              </w:txbxContent>
            </v:textbox>
          </v:shape>
        </w:pict>
      </w:r>
      <w:r w:rsidR="00373607" w:rsidRPr="00373607">
        <w:rPr>
          <w:rFonts w:ascii="Arial" w:hAnsi="Arial" w:cs="Arial"/>
          <w:i/>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3" o:spid="_x0000_s1031" type="#_x0000_t67" style="position:absolute;margin-left:51.3pt;margin-top:13.3pt;width:4.5pt;height:1.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" adj="19999,10475" strokecolor="white">
            <v:fill opacity="0"/>
          </v:shape>
        </w:pict>
      </w:r>
    </w:p>
    <w:p w:rsidR="00791A6C" w:rsidRDefault="00791A6C" w:rsidP="00542F49">
      <w:pPr>
        <w:spacing w:after="0" w:line="240" w:lineRule="auto"/>
        <w:rPr>
          <w:rFonts w:ascii="Arial" w:hAnsi="Arial" w:cs="Arial"/>
          <w:sz w:val="24"/>
          <w:szCs w:val="24"/>
        </w:rPr>
      </w:pPr>
    </w:p>
    <w:p w:rsidR="00791A6C" w:rsidRDefault="00791A6C" w:rsidP="00542F49">
      <w:pPr>
        <w:spacing w:after="0" w:line="240" w:lineRule="auto"/>
        <w:rPr>
          <w:rFonts w:ascii="Arial" w:hAnsi="Arial" w:cs="Arial"/>
          <w:sz w:val="24"/>
          <w:szCs w:val="24"/>
        </w:rPr>
      </w:pPr>
    </w:p>
    <w:p w:rsidR="00791A6C" w:rsidRDefault="001730BE" w:rsidP="00542F49">
      <w:pPr>
        <w:spacing w:after="0" w:line="240" w:lineRule="auto"/>
        <w:rPr>
          <w:rFonts w:ascii="Arial" w:hAnsi="Arial" w:cs="Arial"/>
          <w:sz w:val="24"/>
          <w:szCs w:val="24"/>
        </w:rPr>
      </w:pPr>
      <w:r>
        <w:rPr>
          <w:rFonts w:ascii="Arial" w:hAnsi="Arial" w:cs="Arial"/>
          <w:noProof/>
          <w:sz w:val="24"/>
          <w:szCs w:val="24"/>
        </w:rPr>
        <w:pict>
          <v:shape id="Прямая со стрелкой 102" o:spid="_x0000_s1052" type="#_x0000_t32" style="position:absolute;margin-left:388.8pt;margin-top:21pt;width:29.15pt;height:0;rotation:9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" adj="-361939,-1,-361939" strokeweight=".26mm">
            <v:stroke endarrow="block" joinstyle="miter"/>
          </v:shape>
        </w:pict>
      </w:r>
      <w:r>
        <w:rPr>
          <w:rFonts w:ascii="Arial" w:hAnsi="Arial" w:cs="Arial"/>
          <w:noProof/>
          <w:sz w:val="24"/>
          <w:szCs w:val="24"/>
        </w:rPr>
        <w:pict>
          <v:shape id="Прямая со стрелкой 97" o:spid="_x0000_s1053" type="#_x0000_t34" style="position:absolute;margin-left:211.1pt;margin-top:23.15pt;width:29.15pt;height:.15pt;rotation:9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" adj="10781,-95025600,-230301" strokeweight=".26mm">
            <v:stroke endarrow="block"/>
          </v:shape>
        </w:pict>
      </w:r>
      <w:r>
        <w:rPr>
          <w:rFonts w:ascii="Arial" w:hAnsi="Arial" w:cs="Arial"/>
          <w:noProof/>
          <w:sz w:val="24"/>
          <w:szCs w:val="24"/>
        </w:rPr>
        <w:pict>
          <v:shape id="Прямая со стрелкой 98" o:spid="_x0000_s1054" type="#_x0000_t32" style="position:absolute;margin-left:32.95pt;margin-top:22.1pt;width:26.9pt;height:0;rotation:9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" adj="-105551,-1,-105551" strokeweight=".26mm">
            <v:stroke endarrow="block" joinstyle="miter"/>
          </v:shape>
        </w:pict>
      </w:r>
    </w:p>
    <w:p w:rsidR="001730BE" w:rsidRDefault="001730BE" w:rsidP="00542F49">
      <w:pPr>
        <w:spacing w:after="0" w:line="240" w:lineRule="auto"/>
        <w:rPr>
          <w:rFonts w:ascii="Arial" w:hAnsi="Arial" w:cs="Arial"/>
          <w:sz w:val="24"/>
          <w:szCs w:val="24"/>
        </w:rPr>
      </w:pPr>
    </w:p>
    <w:p w:rsidR="00873EBD" w:rsidRPr="00542F49" w:rsidRDefault="00373607" w:rsidP="00542F49">
      <w:pPr>
        <w:spacing w:after="0" w:line="240" w:lineRule="auto"/>
        <w:rPr>
          <w:rFonts w:ascii="Arial" w:hAnsi="Arial" w:cs="Arial"/>
          <w:sz w:val="24"/>
          <w:szCs w:val="24"/>
        </w:rPr>
      </w:pPr>
      <w:r>
        <w:rPr>
          <w:rFonts w:ascii="Arial" w:hAnsi="Arial" w:cs="Arial"/>
          <w:noProof/>
          <w:sz w:val="24"/>
          <w:szCs w:val="24"/>
        </w:rPr>
        <w:pict>
          <v:shape id="Поле 11" o:spid="_x0000_s1057" type="#_x0000_t202" style="position:absolute;margin-left:333.45pt;margin-top:10.2pt;width:141.75pt;height:64.5pt;z-index:25169203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" strokeweight=".5pt">
            <v:textbox inset="7.45pt,3.85pt,7.45pt,3.85pt">
              <w:txbxContent>
                <w:p w:rsidR="00873EBD" w:rsidRPr="00791A6C" w:rsidRDefault="00873EBD" w:rsidP="00873EBD">
                  <w:pPr>
                    <w:spacing w:after="0" w:line="240" w:lineRule="auto"/>
                    <w:jc w:val="center"/>
                    <w:rPr>
                      <w:rFonts w:ascii="Arial" w:hAnsi="Arial" w:cs="Arial"/>
                      <w:sz w:val="24"/>
                      <w:szCs w:val="24"/>
                    </w:rPr>
                  </w:pPr>
                  <w:r w:rsidRPr="00791A6C">
                    <w:rPr>
                      <w:rFonts w:ascii="Arial" w:hAnsi="Arial" w:cs="Arial"/>
                      <w:sz w:val="24"/>
                      <w:szCs w:val="24"/>
                    </w:rPr>
                    <w:t>Выявление оснований для возвращения заявления</w:t>
                  </w:r>
                </w:p>
              </w:txbxContent>
            </v:textbox>
          </v:shape>
        </w:pict>
      </w:r>
      <w:r>
        <w:rPr>
          <w:rFonts w:ascii="Arial" w:hAnsi="Arial" w:cs="Arial"/>
          <w:noProof/>
          <w:sz w:val="24"/>
          <w:szCs w:val="24"/>
        </w:rPr>
        <w:pict>
          <v:shape id="Поле 99" o:spid="_x0000_s1051" type="#_x0000_t202" style="position:absolute;margin-left:157.15pt;margin-top:9.45pt;width:150.75pt;height:65.25pt;z-index:2516858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" strokeweight=".5pt">
            <v:textbox inset="7.45pt,3.85pt,7.45pt,3.85pt">
              <w:txbxContent>
                <w:p w:rsidR="00873EBD" w:rsidRPr="00791A6C" w:rsidRDefault="00873EBD" w:rsidP="00873EBD">
                  <w:pPr>
                    <w:spacing w:after="0" w:line="240" w:lineRule="auto"/>
                    <w:jc w:val="center"/>
                    <w:rPr>
                      <w:rFonts w:ascii="Arial" w:hAnsi="Arial" w:cs="Arial"/>
                      <w:sz w:val="24"/>
                      <w:szCs w:val="24"/>
                    </w:rPr>
                  </w:pPr>
                  <w:r w:rsidRPr="00791A6C">
                    <w:rPr>
                      <w:rFonts w:ascii="Arial" w:hAnsi="Arial" w:cs="Arial"/>
                      <w:sz w:val="24"/>
                      <w:szCs w:val="24"/>
                    </w:rPr>
                    <w:t>Отсутствие оснований для отказа в предоставлении муниципальной услуги</w:t>
                  </w:r>
                </w:p>
              </w:txbxContent>
            </v:textbox>
          </v:shape>
        </w:pict>
      </w:r>
      <w:r>
        <w:rPr>
          <w:rFonts w:ascii="Arial" w:hAnsi="Arial" w:cs="Arial"/>
          <w:noProof/>
          <w:sz w:val="24"/>
          <w:szCs w:val="24"/>
        </w:rPr>
        <w:pict>
          <v:shape id="Поле 100" o:spid="_x0000_s1028" type="#_x0000_t202" style="position:absolute;margin-left:-19.05pt;margin-top:7.95pt;width:153.75pt;height:63pt;z-index:25166233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" strokeweight=".5pt">
            <v:textbox inset="7.45pt,3.85pt,7.45pt,3.85pt">
              <w:txbxContent>
                <w:p w:rsidR="00873EBD" w:rsidRPr="00791A6C" w:rsidRDefault="00873EBD" w:rsidP="00873EBD">
                  <w:pPr>
                    <w:spacing w:after="0" w:line="240" w:lineRule="auto"/>
                    <w:jc w:val="center"/>
                    <w:rPr>
                      <w:rFonts w:ascii="Arial" w:hAnsi="Arial" w:cs="Arial"/>
                      <w:sz w:val="24"/>
                      <w:szCs w:val="24"/>
                    </w:rPr>
                  </w:pPr>
                  <w:r w:rsidRPr="00791A6C">
                    <w:rPr>
                      <w:rFonts w:ascii="Arial" w:hAnsi="Arial" w:cs="Arial"/>
                      <w:sz w:val="24"/>
                      <w:szCs w:val="24"/>
                    </w:rPr>
                    <w:t>Выявление оснований для отказа в предоставлении муниципальной услуги</w:t>
                  </w:r>
                </w:p>
              </w:txbxContent>
            </v:textbox>
          </v:shape>
        </w:pict>
      </w: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rPr>
          <w:rFonts w:ascii="Arial" w:hAnsi="Arial" w:cs="Arial"/>
          <w:sz w:val="24"/>
          <w:szCs w:val="24"/>
        </w:rPr>
      </w:pPr>
    </w:p>
    <w:p w:rsidR="00873EBD" w:rsidRDefault="00A6561B" w:rsidP="00542F49">
      <w:pPr>
        <w:spacing w:after="0" w:line="240" w:lineRule="auto"/>
        <w:rPr>
          <w:rFonts w:ascii="Arial" w:hAnsi="Arial" w:cs="Arial"/>
          <w:sz w:val="24"/>
          <w:szCs w:val="24"/>
        </w:rPr>
      </w:pPr>
      <w:r>
        <w:rPr>
          <w:rFonts w:ascii="Arial" w:hAnsi="Arial" w:cs="Arial"/>
          <w:noProof/>
          <w:sz w:val="24"/>
          <w:szCs w:val="24"/>
        </w:rPr>
        <w:pict>
          <v:shape id="Прямая со стрелкой 18" o:spid="_x0000_s1060" type="#_x0000_t32" style="position:absolute;margin-left:420.15pt;margin-top:18.05pt;width:24.7pt;height:0;rotation:9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" adj="-452594,-1,-452594" strokeweight=".26mm">
            <v:stroke endarrow="block" joinstyle="miter"/>
          </v:shape>
        </w:pict>
      </w:r>
      <w:r>
        <w:rPr>
          <w:rFonts w:ascii="Arial" w:hAnsi="Arial" w:cs="Arial"/>
          <w:noProof/>
          <w:sz w:val="24"/>
          <w:szCs w:val="24"/>
        </w:rPr>
        <w:pict>
          <v:shape id="Прямая со стрелкой 5" o:spid="_x0000_s1067" type="#_x0000_t34" style="position:absolute;margin-left:227.1pt;margin-top:16.1pt;width:20.95pt;height:.2pt;rotation:90;flip:x;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" adj="10774,82873800,-332558" strokeweight=".26mm">
            <v:stroke endarrow="block"/>
          </v:shape>
        </w:pict>
      </w:r>
      <w:r>
        <w:rPr>
          <w:rFonts w:ascii="Arial" w:hAnsi="Arial" w:cs="Arial"/>
          <w:noProof/>
          <w:sz w:val="24"/>
          <w:szCs w:val="24"/>
        </w:rPr>
        <w:pict>
          <v:shape id="Прямая со стрелкой 13" o:spid="_x0000_s1058" type="#_x0000_t32" style="position:absolute;margin-left:24.6pt;margin-top:16.2pt;width:20.95pt;height:0;rotation:9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" adj="-123878,-1,-123878" strokeweight=".26mm">
            <v:stroke endarrow="block" joinstyle="miter"/>
          </v:shape>
        </w:pict>
      </w:r>
      <w:r w:rsidR="001730BE">
        <w:rPr>
          <w:rFonts w:ascii="Arial" w:hAnsi="Arial" w:cs="Arial"/>
          <w:noProof/>
          <w:sz w:val="24"/>
          <w:szCs w:val="24"/>
        </w:rPr>
        <w:pict>
          <v:shape id="Прямая со стрелкой 2" o:spid="_x0000_s1064" type="#_x0000_t32" style="position:absolute;margin-left:307.9pt;margin-top:8.65pt;width:29.25pt;height:18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" strokeweight=".26mm">
            <v:stroke endarrow="block" joinstyle="miter"/>
          </v:shape>
        </w:pict>
      </w:r>
      <w:r w:rsidR="001730BE">
        <w:rPr>
          <w:rFonts w:ascii="Arial" w:hAnsi="Arial" w:cs="Arial"/>
          <w:noProof/>
          <w:sz w:val="24"/>
          <w:szCs w:val="24"/>
        </w:rPr>
        <w:pict>
          <v:shape id="Прямая со стрелкой 16" o:spid="_x0000_s1059" type="#_x0000_t32" style="position:absolute;margin-left:134.7pt;margin-top:8.65pt;width:24.75pt;height:21.75pt;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" strokeweight=".26mm">
            <v:stroke endarrow="block" joinstyle="miter"/>
          </v:shape>
        </w:pict>
      </w:r>
    </w:p>
    <w:p w:rsidR="001730BE" w:rsidRPr="00542F49" w:rsidRDefault="001730BE" w:rsidP="00542F49">
      <w:pPr>
        <w:spacing w:after="0" w:line="240" w:lineRule="auto"/>
        <w:rPr>
          <w:rFonts w:ascii="Arial" w:hAnsi="Arial" w:cs="Arial"/>
          <w:sz w:val="24"/>
          <w:szCs w:val="24"/>
        </w:rPr>
      </w:pPr>
    </w:p>
    <w:p w:rsidR="00873EBD" w:rsidRDefault="00873EBD" w:rsidP="00542F49">
      <w:pPr>
        <w:spacing w:after="0" w:line="240" w:lineRule="auto"/>
        <w:rPr>
          <w:rFonts w:ascii="Arial" w:hAnsi="Arial" w:cs="Arial"/>
          <w:bCs/>
          <w:sz w:val="24"/>
          <w:szCs w:val="24"/>
        </w:rPr>
      </w:pPr>
    </w:p>
    <w:p w:rsidR="001730BE" w:rsidRDefault="001730BE" w:rsidP="00542F49">
      <w:pPr>
        <w:spacing w:after="0" w:line="240" w:lineRule="auto"/>
        <w:rPr>
          <w:rFonts w:ascii="Arial" w:hAnsi="Arial" w:cs="Arial"/>
          <w:bCs/>
          <w:sz w:val="24"/>
          <w:szCs w:val="24"/>
        </w:rPr>
      </w:pPr>
    </w:p>
    <w:p w:rsidR="00873EBD" w:rsidRPr="00542F49" w:rsidRDefault="00791A6C" w:rsidP="00542F49">
      <w:pPr>
        <w:spacing w:after="0" w:line="240" w:lineRule="auto"/>
        <w:rPr>
          <w:rFonts w:ascii="Arial" w:hAnsi="Arial" w:cs="Arial"/>
          <w:bCs/>
          <w:sz w:val="24"/>
          <w:szCs w:val="24"/>
        </w:rPr>
      </w:pPr>
      <w:r>
        <w:rPr>
          <w:rFonts w:ascii="Arial" w:hAnsi="Arial" w:cs="Arial"/>
          <w:noProof/>
          <w:sz w:val="24"/>
          <w:szCs w:val="24"/>
        </w:rPr>
        <w:pict>
          <v:shape id="Поле 6" o:spid="_x0000_s1068" type="#_x0000_t202" style="position:absolute;margin-left:299.7pt;margin-top:-36.05pt;width:111pt;height:423.35pt;z-index:25170329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" strokeweight=".5pt">
            <v:textbox inset="7.45pt,3.85pt,7.45pt,3.85pt">
              <w:txbxContent>
                <w:p w:rsidR="00873EBD" w:rsidRPr="00791A6C" w:rsidRDefault="00873EBD" w:rsidP="00873EBD">
                  <w:pPr>
                    <w:spacing w:after="0" w:line="240" w:lineRule="auto"/>
                    <w:jc w:val="center"/>
                    <w:rPr>
                      <w:rFonts w:ascii="Arial" w:hAnsi="Arial" w:cs="Arial"/>
                      <w:sz w:val="24"/>
                      <w:szCs w:val="24"/>
                    </w:rPr>
                  </w:pPr>
                  <w:r w:rsidRPr="00791A6C">
                    <w:rPr>
                      <w:rFonts w:ascii="Arial" w:hAnsi="Arial" w:cs="Arial"/>
                      <w:sz w:val="24"/>
                      <w:szCs w:val="24"/>
                    </w:rPr>
                    <w:t xml:space="preserve">Подготовка проекта согласия администрации Тимашевского городского поселения  Тимашевского района на заключение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r w:rsidRPr="00791A6C">
                    <w:rPr>
                      <w:rFonts w:ascii="Arial" w:eastAsia="Calibri" w:hAnsi="Arial" w:cs="Arial"/>
                      <w:sz w:val="24"/>
                      <w:szCs w:val="24"/>
                    </w:rPr>
                    <w:t>в соответствии с утвержденным проектом межевания территории</w:t>
                  </w:r>
                </w:p>
              </w:txbxContent>
            </v:textbox>
          </v:shape>
        </w:pict>
      </w:r>
      <w:r>
        <w:rPr>
          <w:rFonts w:ascii="Arial" w:hAnsi="Arial" w:cs="Arial"/>
          <w:noProof/>
          <w:sz w:val="24"/>
          <w:szCs w:val="24"/>
        </w:rPr>
        <w:pict>
          <v:shape id="Поле 96" o:spid="_x0000_s1029" type="#_x0000_t202" style="position:absolute;margin-left:-39.7pt;margin-top:-37.55pt;width:109.5pt;height:406.1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" strokeweight=".5pt">
            <v:textbox inset="7.45pt,3.85pt,7.45pt,3.85pt">
              <w:txbxContent>
                <w:p w:rsidR="00873EBD" w:rsidRPr="00791A6C" w:rsidRDefault="00873EBD" w:rsidP="00873EBD">
                  <w:pPr>
                    <w:jc w:val="center"/>
                    <w:rPr>
                      <w:rFonts w:ascii="Arial" w:hAnsi="Arial" w:cs="Arial"/>
                      <w:sz w:val="24"/>
                      <w:szCs w:val="24"/>
                    </w:rPr>
                  </w:pPr>
                  <w:r w:rsidRPr="00791A6C">
                    <w:rPr>
                      <w:rFonts w:ascii="Arial" w:hAnsi="Arial" w:cs="Arial"/>
                      <w:sz w:val="24"/>
                      <w:szCs w:val="24"/>
                    </w:rPr>
                    <w:t>Подготовка уведомления администрации Тимашевского городского поселения Тимашевского района об отказе в  заключении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txbxContent>
            </v:textbox>
          </v:shape>
        </w:pict>
      </w:r>
      <w:r>
        <w:rPr>
          <w:rFonts w:ascii="Arial" w:hAnsi="Arial" w:cs="Arial"/>
          <w:noProof/>
          <w:sz w:val="24"/>
          <w:szCs w:val="24"/>
        </w:rPr>
        <w:pict>
          <v:shapetype id="_x0000_t109" coordsize="21600,21600" o:spt="109" path="m,l,21600r21600,l21600,xe">
            <v:stroke joinstyle="miter"/>
            <v:path gradientshapeok="t" o:connecttype="rect"/>
          </v:shapetype>
          <v:shape id="Блок-схема: процесс 19" o:spid="_x0000_s1061" type="#_x0000_t109" style="position:absolute;margin-left:416.5pt;margin-top:-35.3pt;width:85.3pt;height:358.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" fillcolor="white [3201]" strokecolor="black [3213]">
            <v:textbox>
              <w:txbxContent>
                <w:p w:rsidR="00873EBD" w:rsidRPr="00791A6C" w:rsidRDefault="00873EBD" w:rsidP="00873EBD">
                  <w:pPr>
                    <w:jc w:val="center"/>
                    <w:rPr>
                      <w:rFonts w:ascii="Arial" w:hAnsi="Arial" w:cs="Arial"/>
                      <w:sz w:val="24"/>
                      <w:szCs w:val="24"/>
                    </w:rPr>
                  </w:pPr>
                  <w:r w:rsidRPr="00791A6C">
                    <w:rPr>
                      <w:rFonts w:ascii="Arial" w:hAnsi="Arial" w:cs="Arial"/>
                      <w:sz w:val="24"/>
                      <w:szCs w:val="24"/>
                    </w:rPr>
                    <w:t>Подготовка уведомления администрации Тимашевского городского поселения Тимашевского района о возвращении заявления</w:t>
                  </w:r>
                </w:p>
              </w:txbxContent>
            </v:textbox>
          </v:shape>
        </w:pict>
      </w:r>
      <w:r>
        <w:rPr>
          <w:rFonts w:ascii="Arial" w:hAnsi="Arial" w:cs="Arial"/>
          <w:noProof/>
          <w:sz w:val="24"/>
          <w:szCs w:val="24"/>
        </w:rPr>
        <w:pict>
          <v:shape id="Поле 1" o:spid="_x0000_s1063" type="#_x0000_t202" style="position:absolute;margin-left:183.05pt;margin-top:-35.3pt;width:108.6pt;height:5in;z-index:2516981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" strokeweight=".5pt">
            <v:textbox inset="7.45pt,3.85pt,7.45pt,3.85pt">
              <w:txbxContent>
                <w:p w:rsidR="00873EBD" w:rsidRPr="00791A6C" w:rsidRDefault="00873EBD" w:rsidP="00873EBD">
                  <w:pPr>
                    <w:spacing w:after="0" w:line="240" w:lineRule="auto"/>
                    <w:jc w:val="center"/>
                    <w:rPr>
                      <w:rFonts w:ascii="Arial" w:hAnsi="Arial" w:cs="Arial"/>
                      <w:sz w:val="24"/>
                      <w:szCs w:val="24"/>
                    </w:rPr>
                  </w:pPr>
                  <w:r w:rsidRPr="00791A6C">
                    <w:rPr>
                      <w:rFonts w:ascii="Arial" w:hAnsi="Arial" w:cs="Arial"/>
                      <w:sz w:val="24"/>
                      <w:szCs w:val="24"/>
                    </w:rPr>
                    <w:t>Подготовка проекта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txbxContent>
            </v:textbox>
          </v:shape>
        </w:pict>
      </w:r>
      <w:r>
        <w:rPr>
          <w:rFonts w:ascii="Arial" w:hAnsi="Arial" w:cs="Arial"/>
          <w:noProof/>
          <w:sz w:val="24"/>
          <w:szCs w:val="24"/>
        </w:rPr>
        <w:pict>
          <v:shape id="Поле 95" o:spid="_x0000_s1055" type="#_x0000_t202" style="position:absolute;margin-left:74.3pt;margin-top:-36.05pt;width:104.25pt;height:360.75pt;z-index:25168998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" strokeweight=".5pt">
            <v:textbox inset="7.45pt,3.85pt,7.45pt,3.85pt">
              <w:txbxContent>
                <w:p w:rsidR="00873EBD" w:rsidRPr="00791A6C" w:rsidRDefault="00873EBD" w:rsidP="00873EBD">
                  <w:pPr>
                    <w:spacing w:after="0" w:line="240" w:lineRule="auto"/>
                    <w:jc w:val="center"/>
                    <w:rPr>
                      <w:rFonts w:ascii="Arial" w:hAnsi="Arial" w:cs="Arial"/>
                      <w:sz w:val="24"/>
                      <w:szCs w:val="24"/>
                    </w:rPr>
                  </w:pPr>
                  <w:r w:rsidRPr="00791A6C">
                    <w:rPr>
                      <w:rFonts w:ascii="Arial" w:hAnsi="Arial" w:cs="Arial"/>
                      <w:sz w:val="24"/>
                      <w:szCs w:val="24"/>
                    </w:rPr>
                    <w:t>Подготовка постановления администрации Тимашевского городского поселения  Тимашевского района об утверждении схемы расположения земельного участка на кадастровом плане территории</w:t>
                  </w:r>
                </w:p>
              </w:txbxContent>
            </v:textbox>
          </v:shape>
        </w:pict>
      </w:r>
    </w:p>
    <w:p w:rsidR="00873EBD" w:rsidRPr="00542F49" w:rsidRDefault="00873EBD" w:rsidP="00542F49">
      <w:pPr>
        <w:spacing w:after="0" w:line="240" w:lineRule="auto"/>
        <w:rPr>
          <w:rFonts w:ascii="Arial" w:hAnsi="Arial" w:cs="Arial"/>
          <w:sz w:val="24"/>
          <w:szCs w:val="24"/>
        </w:rPr>
      </w:pPr>
    </w:p>
    <w:p w:rsidR="00873EBD" w:rsidRPr="00542F49" w:rsidRDefault="00873EBD" w:rsidP="00542F49">
      <w:pPr>
        <w:spacing w:after="0" w:line="240" w:lineRule="auto"/>
        <w:jc w:val="both"/>
        <w:rPr>
          <w:rFonts w:ascii="Arial" w:hAnsi="Arial" w:cs="Arial"/>
          <w:sz w:val="24"/>
          <w:szCs w:val="24"/>
        </w:rPr>
      </w:pPr>
    </w:p>
    <w:p w:rsidR="00873EBD" w:rsidRPr="00542F49" w:rsidRDefault="00873EBD" w:rsidP="00542F49">
      <w:pPr>
        <w:suppressAutoHyphens/>
        <w:spacing w:after="0" w:line="240" w:lineRule="auto"/>
        <w:ind w:left="142"/>
        <w:jc w:val="both"/>
        <w:rPr>
          <w:rFonts w:ascii="Arial" w:hAnsi="Arial" w:cs="Arial"/>
          <w:sz w:val="24"/>
          <w:szCs w:val="24"/>
          <w:lang w:eastAsia="ar-SA"/>
        </w:rPr>
      </w:pPr>
    </w:p>
    <w:p w:rsidR="00873EBD" w:rsidRPr="00542F49" w:rsidRDefault="00873EBD" w:rsidP="00542F49">
      <w:pPr>
        <w:suppressAutoHyphens/>
        <w:spacing w:after="0" w:line="240" w:lineRule="auto"/>
        <w:ind w:left="142"/>
        <w:jc w:val="both"/>
        <w:rPr>
          <w:rFonts w:ascii="Arial" w:hAnsi="Arial" w:cs="Arial"/>
          <w:sz w:val="24"/>
          <w:szCs w:val="24"/>
          <w:lang w:eastAsia="ar-SA"/>
        </w:rPr>
      </w:pPr>
    </w:p>
    <w:p w:rsidR="00873EBD" w:rsidRPr="00542F49" w:rsidRDefault="00873EBD" w:rsidP="00542F49">
      <w:pPr>
        <w:suppressAutoHyphens/>
        <w:spacing w:after="0" w:line="240" w:lineRule="auto"/>
        <w:ind w:left="142"/>
        <w:jc w:val="both"/>
        <w:rPr>
          <w:rFonts w:ascii="Arial" w:hAnsi="Arial" w:cs="Arial"/>
          <w:sz w:val="24"/>
          <w:szCs w:val="24"/>
          <w:lang w:eastAsia="ar-SA"/>
        </w:rPr>
      </w:pPr>
    </w:p>
    <w:p w:rsidR="00873EBD" w:rsidRPr="00542F49" w:rsidRDefault="00873EBD" w:rsidP="00542F49">
      <w:pPr>
        <w:suppressAutoHyphens/>
        <w:spacing w:after="0" w:line="240" w:lineRule="auto"/>
        <w:ind w:left="142"/>
        <w:jc w:val="both"/>
        <w:rPr>
          <w:rFonts w:ascii="Arial" w:hAnsi="Arial" w:cs="Arial"/>
          <w:sz w:val="24"/>
          <w:szCs w:val="24"/>
          <w:lang w:eastAsia="ar-SA"/>
        </w:rPr>
      </w:pPr>
    </w:p>
    <w:p w:rsidR="00873EBD" w:rsidRPr="00542F49" w:rsidRDefault="00873EBD" w:rsidP="00542F49">
      <w:pPr>
        <w:suppressAutoHyphens/>
        <w:spacing w:after="0" w:line="240" w:lineRule="auto"/>
        <w:ind w:left="142"/>
        <w:jc w:val="both"/>
        <w:rPr>
          <w:rFonts w:ascii="Arial" w:hAnsi="Arial" w:cs="Arial"/>
          <w:sz w:val="24"/>
          <w:szCs w:val="24"/>
          <w:lang w:eastAsia="ar-SA"/>
        </w:rPr>
      </w:pPr>
    </w:p>
    <w:p w:rsidR="00873EBD" w:rsidRPr="00542F49" w:rsidRDefault="00873EBD" w:rsidP="00542F49">
      <w:pPr>
        <w:suppressAutoHyphens/>
        <w:spacing w:after="0" w:line="240" w:lineRule="auto"/>
        <w:ind w:left="142"/>
        <w:jc w:val="both"/>
        <w:rPr>
          <w:rFonts w:ascii="Arial" w:hAnsi="Arial" w:cs="Arial"/>
          <w:sz w:val="24"/>
          <w:szCs w:val="24"/>
          <w:lang w:eastAsia="ar-SA"/>
        </w:rPr>
      </w:pPr>
    </w:p>
    <w:p w:rsidR="00873EBD" w:rsidRPr="00542F49" w:rsidRDefault="00873EBD" w:rsidP="00542F49">
      <w:pPr>
        <w:suppressAutoHyphens/>
        <w:spacing w:after="0" w:line="240" w:lineRule="auto"/>
        <w:ind w:left="142"/>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373607" w:rsidP="00542F49">
      <w:pPr>
        <w:suppressAutoHyphens/>
        <w:spacing w:after="0" w:line="240" w:lineRule="auto"/>
        <w:jc w:val="both"/>
        <w:rPr>
          <w:rFonts w:ascii="Arial" w:hAnsi="Arial" w:cs="Arial"/>
          <w:sz w:val="24"/>
          <w:szCs w:val="24"/>
          <w:lang w:eastAsia="ar-SA"/>
        </w:rPr>
      </w:pPr>
      <w:r>
        <w:rPr>
          <w:rFonts w:ascii="Arial" w:hAnsi="Arial" w:cs="Arial"/>
          <w:noProof/>
          <w:sz w:val="24"/>
          <w:szCs w:val="24"/>
        </w:rPr>
        <w:pict>
          <v:shape id="Прямая со стрелкой 93" o:spid="_x0000_s1056" type="#_x0000_t32" style="position:absolute;left:0;text-align:left;margin-left:337.25pt;margin-top:11.9pt;width:.2pt;height:1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" strokeweight=".26mm">
            <v:stroke endarrow="block" joinstyle="miter"/>
          </v:shape>
        </w:pict>
      </w: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373607" w:rsidP="00542F49">
      <w:pPr>
        <w:suppressAutoHyphens/>
        <w:spacing w:after="0" w:line="240" w:lineRule="auto"/>
        <w:jc w:val="both"/>
        <w:rPr>
          <w:rFonts w:ascii="Arial" w:hAnsi="Arial" w:cs="Arial"/>
          <w:sz w:val="24"/>
          <w:szCs w:val="24"/>
          <w:lang w:eastAsia="ar-SA"/>
        </w:rPr>
      </w:pPr>
      <w:r>
        <w:rPr>
          <w:rFonts w:ascii="Arial" w:hAnsi="Arial" w:cs="Arial"/>
          <w:noProof/>
          <w:sz w:val="24"/>
          <w:szCs w:val="24"/>
        </w:rPr>
        <w:pict>
          <v:shape id="Прямая со стрелкой 91" o:spid="_x0000_s1030" type="#_x0000_t32" style="position:absolute;left:0;text-align:left;margin-left:223.95pt;margin-top:3.7pt;width:.2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" strokeweight=".26mm">
            <v:stroke endarrow="block" joinstyle="miter"/>
          </v:shape>
        </w:pict>
      </w:r>
    </w:p>
    <w:p w:rsidR="00873EBD" w:rsidRPr="00542F49" w:rsidRDefault="001730BE" w:rsidP="00542F49">
      <w:pPr>
        <w:suppressAutoHyphens/>
        <w:spacing w:after="0" w:line="240" w:lineRule="auto"/>
        <w:jc w:val="both"/>
        <w:rPr>
          <w:rFonts w:ascii="Arial" w:hAnsi="Arial" w:cs="Arial"/>
          <w:sz w:val="24"/>
          <w:szCs w:val="24"/>
          <w:lang w:eastAsia="ar-SA"/>
        </w:rPr>
      </w:pPr>
      <w:r>
        <w:rPr>
          <w:rFonts w:ascii="Arial" w:hAnsi="Arial" w:cs="Arial"/>
          <w:noProof/>
          <w:sz w:val="24"/>
          <w:szCs w:val="24"/>
        </w:rPr>
        <w:pict>
          <v:shape id="Прямая со стрелкой 3" o:spid="_x0000_s1065" type="#_x0000_t32" style="position:absolute;left:0;text-align:left;margin-left:98.35pt;margin-top:38.65pt;width:62.6pt;height:0;rotation:9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" adj="-74082,-1,-74082" strokeweight=".26mm">
            <v:stroke endarrow="block" joinstyle="miter"/>
          </v:shape>
        </w:pict>
      </w:r>
      <w:r>
        <w:rPr>
          <w:rFonts w:ascii="Arial" w:hAnsi="Arial" w:cs="Arial"/>
          <w:noProof/>
          <w:sz w:val="24"/>
          <w:szCs w:val="24"/>
        </w:rPr>
        <w:pict>
          <v:shape id="Прямая со стрелкой 4" o:spid="_x0000_s1066" type="#_x0000_t34" style="position:absolute;left:0;text-align:left;margin-left:203.65pt;margin-top:38.55pt;width:62.6pt;height:.2pt;rotation:90;flip:x;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" adj=",41191200,-110381" strokeweight=".26mm">
            <v:stroke endarrow="block"/>
          </v:shape>
        </w:pict>
      </w:r>
      <w:r>
        <w:rPr>
          <w:rFonts w:ascii="Arial" w:hAnsi="Arial" w:cs="Arial"/>
          <w:noProof/>
          <w:sz w:val="24"/>
          <w:szCs w:val="24"/>
        </w:rPr>
        <w:pict>
          <v:shape id="Прямая со стрелкой 21" o:spid="_x0000_s1062" type="#_x0000_t32" style="position:absolute;left:0;text-align:left;margin-left:416.2pt;margin-top:37.9pt;width:64.1pt;height:0;rotation:9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" adj="-179708,-1,-179708" strokeweight=".26mm">
            <v:stroke endarrow="block" joinstyle="miter"/>
          </v:shape>
        </w:pict>
      </w:r>
    </w:p>
    <w:p w:rsidR="00873EBD" w:rsidRPr="00542F49" w:rsidRDefault="00873EBD" w:rsidP="00542F49">
      <w:pPr>
        <w:suppressAutoHyphens/>
        <w:spacing w:after="0" w:line="240" w:lineRule="auto"/>
        <w:jc w:val="both"/>
        <w:rPr>
          <w:rFonts w:ascii="Arial" w:hAnsi="Arial" w:cs="Arial"/>
          <w:sz w:val="24"/>
          <w:szCs w:val="24"/>
          <w:lang w:eastAsia="ar-SA"/>
        </w:rPr>
      </w:pPr>
    </w:p>
    <w:p w:rsidR="00873EBD" w:rsidRPr="00542F49" w:rsidRDefault="00873EBD" w:rsidP="00542F49">
      <w:pPr>
        <w:suppressAutoHyphens/>
        <w:spacing w:after="0" w:line="240" w:lineRule="auto"/>
        <w:jc w:val="both"/>
        <w:rPr>
          <w:rFonts w:ascii="Arial" w:hAnsi="Arial" w:cs="Arial"/>
          <w:sz w:val="24"/>
          <w:szCs w:val="24"/>
          <w:lang w:eastAsia="ar-SA"/>
        </w:rPr>
      </w:pPr>
    </w:p>
    <w:p w:rsidR="00791A6C" w:rsidRDefault="001730BE" w:rsidP="00542F49">
      <w:pPr>
        <w:suppressAutoHyphens/>
        <w:spacing w:after="0" w:line="240" w:lineRule="auto"/>
        <w:jc w:val="both"/>
        <w:rPr>
          <w:rFonts w:ascii="Arial" w:hAnsi="Arial" w:cs="Arial"/>
          <w:sz w:val="24"/>
          <w:szCs w:val="24"/>
          <w:lang w:eastAsia="ar-SA"/>
        </w:rPr>
      </w:pPr>
      <w:r>
        <w:rPr>
          <w:rFonts w:ascii="Arial" w:hAnsi="Arial" w:cs="Arial"/>
          <w:noProof/>
          <w:sz w:val="24"/>
          <w:szCs w:val="24"/>
        </w:rPr>
        <w:pict>
          <v:shape id="Прямая со стрелкой 94" o:spid="_x0000_s1035" type="#_x0000_t34" style="position:absolute;left:0;text-align:left;margin-left:29.4pt;margin-top:19.1pt;width:18.75pt;height:.2pt;rotation:90;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" adj="10771,45927000,-142560" strokeweight=".26mm">
            <v:stroke endarrow="block"/>
          </v:shape>
        </w:pict>
      </w:r>
    </w:p>
    <w:p w:rsidR="00791A6C" w:rsidRDefault="00791A6C" w:rsidP="00542F49">
      <w:pPr>
        <w:suppressAutoHyphens/>
        <w:spacing w:after="0" w:line="240" w:lineRule="auto"/>
        <w:jc w:val="both"/>
        <w:rPr>
          <w:rFonts w:ascii="Arial" w:hAnsi="Arial" w:cs="Arial"/>
          <w:sz w:val="24"/>
          <w:szCs w:val="24"/>
          <w:lang w:eastAsia="ar-SA"/>
        </w:rPr>
      </w:pPr>
    </w:p>
    <w:p w:rsidR="00873EBD" w:rsidRDefault="00791A6C" w:rsidP="00542F49">
      <w:pPr>
        <w:suppressAutoHyphens/>
        <w:spacing w:after="0" w:line="240" w:lineRule="auto"/>
        <w:jc w:val="both"/>
        <w:rPr>
          <w:rFonts w:ascii="Arial" w:hAnsi="Arial" w:cs="Arial"/>
          <w:sz w:val="24"/>
          <w:szCs w:val="24"/>
          <w:lang w:eastAsia="ar-SA"/>
        </w:rPr>
      </w:pPr>
      <w:r>
        <w:rPr>
          <w:rFonts w:ascii="Arial" w:hAnsi="Arial" w:cs="Arial"/>
          <w:noProof/>
          <w:sz w:val="24"/>
          <w:szCs w:val="24"/>
        </w:rPr>
        <w:pict>
          <v:shape id="Поле 92" o:spid="_x0000_s1034" type="#_x0000_t202" style="position:absolute;left:0;text-align:left;margin-left:-1.05pt;margin-top:5.7pt;width:467.55pt;height:51pt;z-index:25166848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" strokeweight=".5pt">
            <v:textbox style="mso-next-textbox:#Поле 92" inset="7.45pt,3.85pt,7.45pt,3.85pt">
              <w:txbxContent>
                <w:p w:rsidR="00873EBD" w:rsidRPr="00791A6C" w:rsidRDefault="00873EBD" w:rsidP="00873EBD">
                  <w:pPr>
                    <w:widowControl w:val="0"/>
                    <w:spacing w:after="0" w:line="240" w:lineRule="auto"/>
                    <w:jc w:val="center"/>
                    <w:rPr>
                      <w:rFonts w:ascii="Arial" w:hAnsi="Arial" w:cs="Arial"/>
                      <w:sz w:val="24"/>
                      <w:szCs w:val="24"/>
                    </w:rPr>
                  </w:pPr>
                  <w:r w:rsidRPr="00791A6C">
                    <w:rPr>
                      <w:rFonts w:ascii="Arial" w:hAnsi="Arial" w:cs="Arial"/>
                      <w:sz w:val="24"/>
                      <w:szCs w:val="24"/>
                    </w:rPr>
                    <w:t xml:space="preserve">Направление результата предоставления муниципальной услуги заявителю либо в многофункциональный центр (при обращении заявителя в многофункциональный центр) </w:t>
                  </w:r>
                </w:p>
                <w:p w:rsidR="00873EBD" w:rsidRDefault="00873EBD" w:rsidP="00873EBD">
                  <w:pPr>
                    <w:jc w:val="center"/>
                  </w:pPr>
                </w:p>
              </w:txbxContent>
            </v:textbox>
          </v:shape>
        </w:pict>
      </w:r>
    </w:p>
    <w:p w:rsidR="00791A6C" w:rsidRDefault="00791A6C" w:rsidP="00542F49">
      <w:pPr>
        <w:suppressAutoHyphens/>
        <w:spacing w:after="0" w:line="240" w:lineRule="auto"/>
        <w:jc w:val="both"/>
        <w:rPr>
          <w:rFonts w:ascii="Arial" w:hAnsi="Arial" w:cs="Arial"/>
          <w:sz w:val="24"/>
          <w:szCs w:val="24"/>
          <w:lang w:eastAsia="ar-SA"/>
        </w:rPr>
      </w:pPr>
    </w:p>
    <w:p w:rsidR="00791A6C" w:rsidRDefault="00791A6C" w:rsidP="00542F49">
      <w:pPr>
        <w:suppressAutoHyphens/>
        <w:spacing w:after="0" w:line="240" w:lineRule="auto"/>
        <w:jc w:val="both"/>
        <w:rPr>
          <w:rFonts w:ascii="Arial" w:hAnsi="Arial" w:cs="Arial"/>
          <w:sz w:val="24"/>
          <w:szCs w:val="24"/>
          <w:lang w:eastAsia="ar-SA"/>
        </w:rPr>
      </w:pPr>
    </w:p>
    <w:p w:rsidR="00791A6C" w:rsidRDefault="00791A6C" w:rsidP="00542F49">
      <w:pPr>
        <w:suppressAutoHyphens/>
        <w:spacing w:after="0" w:line="240" w:lineRule="auto"/>
        <w:jc w:val="both"/>
        <w:rPr>
          <w:rFonts w:ascii="Arial" w:hAnsi="Arial" w:cs="Arial"/>
          <w:sz w:val="24"/>
          <w:szCs w:val="24"/>
          <w:lang w:eastAsia="ar-SA"/>
        </w:rPr>
      </w:pPr>
    </w:p>
    <w:p w:rsidR="00791A6C" w:rsidRDefault="001730BE" w:rsidP="00542F49">
      <w:pPr>
        <w:suppressAutoHyphens/>
        <w:spacing w:after="0" w:line="240" w:lineRule="auto"/>
        <w:jc w:val="both"/>
        <w:rPr>
          <w:rFonts w:ascii="Arial" w:hAnsi="Arial" w:cs="Arial"/>
          <w:sz w:val="24"/>
          <w:szCs w:val="24"/>
          <w:lang w:eastAsia="ar-SA"/>
        </w:rPr>
      </w:pPr>
      <w:r>
        <w:rPr>
          <w:rFonts w:ascii="Arial" w:hAnsi="Arial" w:cs="Arial"/>
          <w:noProof/>
          <w:sz w:val="24"/>
          <w:szCs w:val="24"/>
        </w:rPr>
        <w:pict>
          <v:shape id="_x0000_s1070" type="#_x0000_t34" style="position:absolute;left:0;text-align:left;margin-left:221.4pt;margin-top:10.8pt;width:18.75pt;height:.2pt;rotation:90;flip:x;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" adj="10771,45927000,-142560" strokeweight=".26mm">
            <v:stroke endarrow="block"/>
          </v:shape>
        </w:pict>
      </w:r>
    </w:p>
    <w:p w:rsidR="00791A6C" w:rsidRDefault="00791A6C" w:rsidP="00542F49">
      <w:pPr>
        <w:suppressAutoHyphens/>
        <w:spacing w:after="0" w:line="240" w:lineRule="auto"/>
        <w:jc w:val="both"/>
        <w:rPr>
          <w:rFonts w:ascii="Arial" w:hAnsi="Arial" w:cs="Arial"/>
          <w:sz w:val="24"/>
          <w:szCs w:val="24"/>
          <w:lang w:eastAsia="ar-SA"/>
        </w:rPr>
      </w:pPr>
      <w:r>
        <w:rPr>
          <w:rFonts w:ascii="Arial" w:hAnsi="Arial" w:cs="Arial"/>
          <w:noProof/>
          <w:sz w:val="24"/>
          <w:szCs w:val="24"/>
        </w:rPr>
        <w:pict>
          <v:shape id="Поле 90" o:spid="_x0000_s1027" type="#_x0000_t202" style="position:absolute;left:0;text-align:left;margin-left:-1.05pt;margin-top:1.95pt;width:478.35pt;height:28.1pt;z-index:25166131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" strokeweight=".5pt">
            <v:textbox inset="7.45pt,3.85pt,7.45pt,3.85pt">
              <w:txbxContent>
                <w:p w:rsidR="00873EBD" w:rsidRPr="00791A6C" w:rsidRDefault="00873EBD" w:rsidP="00873EBD">
                  <w:pPr>
                    <w:jc w:val="center"/>
                    <w:rPr>
                      <w:rFonts w:ascii="Arial" w:hAnsi="Arial" w:cs="Arial"/>
                      <w:sz w:val="24"/>
                      <w:szCs w:val="24"/>
                    </w:rPr>
                  </w:pPr>
                  <w:r w:rsidRPr="00791A6C">
                    <w:rPr>
                      <w:rFonts w:ascii="Arial" w:hAnsi="Arial" w:cs="Arial"/>
                      <w:sz w:val="24"/>
                      <w:szCs w:val="24"/>
                    </w:rPr>
                    <w:t xml:space="preserve">Выдача результата предоставления муниципальной услуги </w:t>
                  </w:r>
                </w:p>
                <w:p w:rsidR="00873EBD" w:rsidRDefault="00873EBD" w:rsidP="00873EBD">
                  <w:pPr>
                    <w:jc w:val="center"/>
                  </w:pPr>
                </w:p>
                <w:p w:rsidR="00873EBD" w:rsidRDefault="00873EBD" w:rsidP="00873EBD">
                  <w:pPr>
                    <w:jc w:val="center"/>
                  </w:pPr>
                  <w:r>
                    <w:t xml:space="preserve"> (1 день)</w:t>
                  </w:r>
                </w:p>
              </w:txbxContent>
            </v:textbox>
          </v:shape>
        </w:pict>
      </w:r>
    </w:p>
    <w:p w:rsidR="00791A6C" w:rsidRDefault="00791A6C" w:rsidP="00542F49">
      <w:pPr>
        <w:suppressAutoHyphens/>
        <w:spacing w:after="0" w:line="240" w:lineRule="auto"/>
        <w:jc w:val="both"/>
        <w:rPr>
          <w:rFonts w:ascii="Arial" w:hAnsi="Arial" w:cs="Arial"/>
          <w:sz w:val="24"/>
          <w:szCs w:val="24"/>
          <w:lang w:eastAsia="ar-SA"/>
        </w:rPr>
      </w:pPr>
    </w:p>
    <w:p w:rsidR="00791A6C" w:rsidRDefault="00791A6C" w:rsidP="00791A6C">
      <w:pPr>
        <w:suppressAutoHyphens/>
        <w:spacing w:after="0" w:line="240" w:lineRule="auto"/>
        <w:ind w:firstLine="567"/>
        <w:jc w:val="both"/>
        <w:rPr>
          <w:rFonts w:ascii="Arial" w:hAnsi="Arial" w:cs="Arial"/>
          <w:sz w:val="24"/>
          <w:szCs w:val="24"/>
          <w:lang w:eastAsia="ar-SA"/>
        </w:rPr>
      </w:pPr>
    </w:p>
    <w:p w:rsidR="00791A6C" w:rsidRDefault="00791A6C" w:rsidP="00791A6C">
      <w:pPr>
        <w:suppressAutoHyphens/>
        <w:spacing w:after="0" w:line="240" w:lineRule="auto"/>
        <w:ind w:firstLine="567"/>
        <w:jc w:val="both"/>
        <w:rPr>
          <w:rFonts w:ascii="Arial" w:hAnsi="Arial" w:cs="Arial"/>
          <w:sz w:val="24"/>
          <w:szCs w:val="24"/>
          <w:lang w:eastAsia="ar-SA"/>
        </w:rPr>
      </w:pPr>
    </w:p>
    <w:p w:rsidR="00791A6C" w:rsidRPr="00542F49" w:rsidRDefault="00791A6C" w:rsidP="00791A6C">
      <w:pPr>
        <w:suppressAutoHyphens/>
        <w:spacing w:after="0" w:line="240" w:lineRule="auto"/>
        <w:ind w:firstLine="567"/>
        <w:jc w:val="both"/>
        <w:rPr>
          <w:rFonts w:ascii="Arial" w:hAnsi="Arial" w:cs="Arial"/>
          <w:sz w:val="24"/>
          <w:szCs w:val="24"/>
          <w:lang w:eastAsia="ar-SA"/>
        </w:rPr>
      </w:pPr>
    </w:p>
    <w:p w:rsidR="00873EBD" w:rsidRPr="00542F49" w:rsidRDefault="00873EBD" w:rsidP="00791A6C">
      <w:pPr>
        <w:spacing w:after="0" w:line="240" w:lineRule="auto"/>
        <w:ind w:firstLine="567"/>
        <w:jc w:val="both"/>
        <w:rPr>
          <w:rFonts w:ascii="Arial" w:hAnsi="Arial" w:cs="Arial"/>
          <w:sz w:val="24"/>
          <w:szCs w:val="24"/>
        </w:rPr>
      </w:pPr>
      <w:r w:rsidRPr="00542F49">
        <w:rPr>
          <w:rFonts w:ascii="Arial" w:hAnsi="Arial" w:cs="Arial"/>
          <w:sz w:val="24"/>
          <w:szCs w:val="24"/>
        </w:rPr>
        <w:t>Заместитель главы</w:t>
      </w:r>
    </w:p>
    <w:p w:rsidR="00873EBD" w:rsidRPr="00542F49" w:rsidRDefault="00873EBD" w:rsidP="00791A6C">
      <w:pPr>
        <w:spacing w:after="0" w:line="240" w:lineRule="auto"/>
        <w:ind w:firstLine="567"/>
        <w:jc w:val="both"/>
        <w:rPr>
          <w:rFonts w:ascii="Arial" w:hAnsi="Arial" w:cs="Arial"/>
          <w:sz w:val="24"/>
          <w:szCs w:val="24"/>
        </w:rPr>
      </w:pPr>
      <w:r w:rsidRPr="00542F49">
        <w:rPr>
          <w:rFonts w:ascii="Arial" w:hAnsi="Arial" w:cs="Arial"/>
          <w:sz w:val="24"/>
          <w:szCs w:val="24"/>
        </w:rPr>
        <w:t>Тимашевского городского поселения</w:t>
      </w:r>
    </w:p>
    <w:p w:rsidR="001730BE" w:rsidRDefault="00873EBD" w:rsidP="00791A6C">
      <w:pPr>
        <w:spacing w:after="0" w:line="240" w:lineRule="auto"/>
        <w:ind w:firstLine="567"/>
        <w:jc w:val="both"/>
        <w:rPr>
          <w:rFonts w:ascii="Arial" w:hAnsi="Arial" w:cs="Arial"/>
          <w:sz w:val="24"/>
          <w:szCs w:val="24"/>
        </w:rPr>
      </w:pPr>
      <w:r w:rsidRPr="00542F49">
        <w:rPr>
          <w:rFonts w:ascii="Arial" w:hAnsi="Arial" w:cs="Arial"/>
          <w:sz w:val="24"/>
          <w:szCs w:val="24"/>
        </w:rPr>
        <w:t>Тимашевского района</w:t>
      </w:r>
    </w:p>
    <w:p w:rsidR="00873EBD" w:rsidRPr="00542F49" w:rsidRDefault="00873EBD" w:rsidP="00791A6C">
      <w:pPr>
        <w:spacing w:after="0" w:line="240" w:lineRule="auto"/>
        <w:ind w:firstLine="567"/>
        <w:jc w:val="both"/>
        <w:rPr>
          <w:rFonts w:ascii="Arial" w:hAnsi="Arial" w:cs="Arial"/>
          <w:sz w:val="24"/>
          <w:szCs w:val="24"/>
        </w:rPr>
      </w:pPr>
      <w:r w:rsidRPr="00542F49">
        <w:rPr>
          <w:rFonts w:ascii="Arial" w:hAnsi="Arial" w:cs="Arial"/>
          <w:sz w:val="24"/>
          <w:szCs w:val="24"/>
        </w:rPr>
        <w:t>С.Г.Шпирный</w:t>
      </w:r>
    </w:p>
    <w:p w:rsidR="00873EBD" w:rsidRPr="00542F49" w:rsidRDefault="00873EBD" w:rsidP="00791A6C">
      <w:pPr>
        <w:spacing w:after="0" w:line="240" w:lineRule="auto"/>
        <w:ind w:firstLine="567"/>
        <w:jc w:val="both"/>
        <w:rPr>
          <w:rFonts w:ascii="Arial" w:hAnsi="Arial" w:cs="Arial"/>
          <w:sz w:val="24"/>
          <w:szCs w:val="24"/>
        </w:rPr>
      </w:pPr>
    </w:p>
    <w:p w:rsidR="00873EBD" w:rsidRDefault="00873EBD" w:rsidP="00791A6C">
      <w:pPr>
        <w:spacing w:after="0" w:line="240" w:lineRule="auto"/>
        <w:ind w:firstLine="567"/>
        <w:jc w:val="both"/>
        <w:rPr>
          <w:rFonts w:ascii="Arial" w:hAnsi="Arial" w:cs="Arial"/>
          <w:sz w:val="24"/>
          <w:szCs w:val="24"/>
        </w:rPr>
      </w:pPr>
    </w:p>
    <w:p w:rsidR="001730BE" w:rsidRPr="00542F49" w:rsidRDefault="001730BE" w:rsidP="00791A6C">
      <w:pPr>
        <w:spacing w:after="0" w:line="240" w:lineRule="auto"/>
        <w:ind w:firstLine="567"/>
        <w:jc w:val="both"/>
        <w:rPr>
          <w:rFonts w:ascii="Arial" w:hAnsi="Arial" w:cs="Arial"/>
          <w:sz w:val="24"/>
          <w:szCs w:val="24"/>
        </w:rPr>
      </w:pPr>
    </w:p>
    <w:p w:rsidR="00873EBD" w:rsidRPr="00542F49" w:rsidRDefault="00873EBD" w:rsidP="00791A6C">
      <w:pPr>
        <w:spacing w:after="0" w:line="240" w:lineRule="auto"/>
        <w:ind w:firstLine="567"/>
        <w:jc w:val="both"/>
        <w:rPr>
          <w:rFonts w:ascii="Arial" w:hAnsi="Arial" w:cs="Arial"/>
          <w:sz w:val="24"/>
          <w:szCs w:val="24"/>
        </w:rPr>
      </w:pPr>
    </w:p>
    <w:p w:rsidR="00873EBD" w:rsidRPr="00542F49" w:rsidRDefault="00873EBD" w:rsidP="00791A6C">
      <w:pPr>
        <w:spacing w:after="0" w:line="240" w:lineRule="auto"/>
        <w:ind w:firstLine="567"/>
        <w:jc w:val="both"/>
        <w:rPr>
          <w:rFonts w:ascii="Arial" w:hAnsi="Arial" w:cs="Arial"/>
          <w:sz w:val="24"/>
          <w:szCs w:val="24"/>
        </w:rPr>
      </w:pPr>
      <w:r w:rsidRPr="00542F49">
        <w:rPr>
          <w:rFonts w:ascii="Arial" w:hAnsi="Arial" w:cs="Arial"/>
          <w:sz w:val="24"/>
          <w:szCs w:val="24"/>
        </w:rPr>
        <w:t>ПРИЛОЖЕНИЕ № 4</w:t>
      </w:r>
    </w:p>
    <w:p w:rsidR="00C726B4" w:rsidRDefault="00873EBD" w:rsidP="00791A6C">
      <w:pPr>
        <w:spacing w:after="0" w:line="240" w:lineRule="auto"/>
        <w:ind w:firstLine="567"/>
        <w:outlineLvl w:val="0"/>
        <w:rPr>
          <w:rFonts w:ascii="Arial" w:hAnsi="Arial" w:cs="Arial"/>
          <w:bCs/>
          <w:sz w:val="24"/>
          <w:szCs w:val="24"/>
        </w:rPr>
      </w:pPr>
      <w:r w:rsidRPr="00542F49">
        <w:rPr>
          <w:rFonts w:ascii="Arial" w:hAnsi="Arial" w:cs="Arial"/>
          <w:bCs/>
          <w:sz w:val="24"/>
          <w:szCs w:val="24"/>
        </w:rPr>
        <w:t>к административному</w:t>
      </w:r>
      <w:r w:rsidR="00C726B4">
        <w:rPr>
          <w:rFonts w:ascii="Arial" w:hAnsi="Arial" w:cs="Arial"/>
          <w:bCs/>
          <w:sz w:val="24"/>
          <w:szCs w:val="24"/>
        </w:rPr>
        <w:t xml:space="preserve"> </w:t>
      </w:r>
      <w:r w:rsidRPr="00542F49">
        <w:rPr>
          <w:rFonts w:ascii="Arial" w:hAnsi="Arial" w:cs="Arial"/>
          <w:bCs/>
          <w:sz w:val="24"/>
          <w:szCs w:val="24"/>
        </w:rPr>
        <w:t xml:space="preserve">регламенту </w:t>
      </w:r>
    </w:p>
    <w:p w:rsidR="00873EBD" w:rsidRPr="00542F49" w:rsidRDefault="00873EBD" w:rsidP="00791A6C">
      <w:pPr>
        <w:spacing w:after="0" w:line="240" w:lineRule="auto"/>
        <w:ind w:firstLine="567"/>
        <w:outlineLvl w:val="0"/>
        <w:rPr>
          <w:rFonts w:ascii="Arial" w:hAnsi="Arial" w:cs="Arial"/>
          <w:bCs/>
          <w:sz w:val="24"/>
          <w:szCs w:val="24"/>
        </w:rPr>
      </w:pPr>
      <w:r w:rsidRPr="00542F49">
        <w:rPr>
          <w:rFonts w:ascii="Arial" w:hAnsi="Arial" w:cs="Arial"/>
          <w:bCs/>
          <w:sz w:val="24"/>
          <w:szCs w:val="24"/>
        </w:rPr>
        <w:t>по предоставлению</w:t>
      </w:r>
      <w:r w:rsidR="00C726B4">
        <w:rPr>
          <w:rFonts w:ascii="Arial" w:hAnsi="Arial" w:cs="Arial"/>
          <w:bCs/>
          <w:sz w:val="24"/>
          <w:szCs w:val="24"/>
        </w:rPr>
        <w:t xml:space="preserve"> </w:t>
      </w:r>
      <w:r w:rsidRPr="00542F49">
        <w:rPr>
          <w:rFonts w:ascii="Arial" w:hAnsi="Arial" w:cs="Arial"/>
          <w:bCs/>
          <w:sz w:val="24"/>
          <w:szCs w:val="24"/>
        </w:rPr>
        <w:t>муниципальной услуги</w:t>
      </w:r>
    </w:p>
    <w:p w:rsidR="00C726B4" w:rsidRDefault="00873EBD" w:rsidP="00791A6C">
      <w:pPr>
        <w:spacing w:after="0" w:line="240" w:lineRule="auto"/>
        <w:ind w:firstLine="567"/>
        <w:rPr>
          <w:rFonts w:ascii="Arial" w:hAnsi="Arial" w:cs="Arial"/>
          <w:sz w:val="24"/>
          <w:szCs w:val="24"/>
        </w:rPr>
      </w:pPr>
      <w:r w:rsidRPr="00542F49">
        <w:rPr>
          <w:rFonts w:ascii="Arial" w:hAnsi="Arial" w:cs="Arial"/>
          <w:bCs/>
          <w:sz w:val="24"/>
          <w:szCs w:val="24"/>
        </w:rPr>
        <w:t>«</w:t>
      </w:r>
      <w:r w:rsidRPr="00542F49">
        <w:rPr>
          <w:rFonts w:ascii="Arial" w:hAnsi="Arial" w:cs="Arial"/>
          <w:sz w:val="24"/>
          <w:szCs w:val="24"/>
        </w:rPr>
        <w:t xml:space="preserve">Заключение соглашения о перераспределении </w:t>
      </w:r>
    </w:p>
    <w:p w:rsidR="00C726B4" w:rsidRDefault="00873EBD" w:rsidP="00791A6C">
      <w:pPr>
        <w:spacing w:after="0" w:line="240" w:lineRule="auto"/>
        <w:ind w:firstLine="567"/>
        <w:rPr>
          <w:rFonts w:ascii="Arial" w:hAnsi="Arial" w:cs="Arial"/>
          <w:sz w:val="24"/>
          <w:szCs w:val="24"/>
        </w:rPr>
      </w:pPr>
      <w:r w:rsidRPr="00542F49">
        <w:rPr>
          <w:rFonts w:ascii="Arial" w:hAnsi="Arial" w:cs="Arial"/>
          <w:sz w:val="24"/>
          <w:szCs w:val="24"/>
        </w:rPr>
        <w:t xml:space="preserve">земель и (или) земельных участков, </w:t>
      </w:r>
    </w:p>
    <w:p w:rsidR="00C726B4" w:rsidRDefault="00873EBD" w:rsidP="00791A6C">
      <w:pPr>
        <w:spacing w:after="0" w:line="240" w:lineRule="auto"/>
        <w:ind w:firstLine="567"/>
        <w:rPr>
          <w:rFonts w:ascii="Arial" w:hAnsi="Arial" w:cs="Arial"/>
          <w:sz w:val="24"/>
          <w:szCs w:val="24"/>
        </w:rPr>
      </w:pPr>
      <w:r w:rsidRPr="00542F49">
        <w:rPr>
          <w:rFonts w:ascii="Arial" w:hAnsi="Arial" w:cs="Arial"/>
          <w:sz w:val="24"/>
          <w:szCs w:val="24"/>
        </w:rPr>
        <w:lastRenderedPageBreak/>
        <w:t xml:space="preserve">находящихся в государственной </w:t>
      </w:r>
    </w:p>
    <w:p w:rsidR="00C726B4" w:rsidRDefault="00873EBD" w:rsidP="00791A6C">
      <w:pPr>
        <w:spacing w:after="0" w:line="240" w:lineRule="auto"/>
        <w:ind w:firstLine="567"/>
        <w:rPr>
          <w:rFonts w:ascii="Arial" w:hAnsi="Arial" w:cs="Arial"/>
          <w:sz w:val="24"/>
          <w:szCs w:val="24"/>
        </w:rPr>
      </w:pPr>
      <w:r w:rsidRPr="00542F49">
        <w:rPr>
          <w:rFonts w:ascii="Arial" w:hAnsi="Arial" w:cs="Arial"/>
          <w:sz w:val="24"/>
          <w:szCs w:val="24"/>
        </w:rPr>
        <w:t xml:space="preserve">или муниципальной собственности, </w:t>
      </w:r>
    </w:p>
    <w:p w:rsidR="00C726B4" w:rsidRDefault="00873EBD" w:rsidP="00791A6C">
      <w:pPr>
        <w:spacing w:after="0" w:line="240" w:lineRule="auto"/>
        <w:ind w:firstLine="567"/>
        <w:rPr>
          <w:rFonts w:ascii="Arial" w:hAnsi="Arial" w:cs="Arial"/>
          <w:sz w:val="24"/>
          <w:szCs w:val="24"/>
        </w:rPr>
      </w:pPr>
      <w:r w:rsidRPr="00542F49">
        <w:rPr>
          <w:rFonts w:ascii="Arial" w:hAnsi="Arial" w:cs="Arial"/>
          <w:sz w:val="24"/>
          <w:szCs w:val="24"/>
        </w:rPr>
        <w:t xml:space="preserve">и земельных участков, находящихся </w:t>
      </w:r>
    </w:p>
    <w:p w:rsidR="00873EBD" w:rsidRPr="00542F49" w:rsidRDefault="00873EBD" w:rsidP="00791A6C">
      <w:pPr>
        <w:spacing w:after="0" w:line="240" w:lineRule="auto"/>
        <w:ind w:firstLine="567"/>
        <w:rPr>
          <w:rFonts w:ascii="Arial" w:hAnsi="Arial" w:cs="Arial"/>
          <w:sz w:val="24"/>
          <w:szCs w:val="24"/>
        </w:rPr>
      </w:pPr>
      <w:r w:rsidRPr="00542F49">
        <w:rPr>
          <w:rFonts w:ascii="Arial" w:hAnsi="Arial" w:cs="Arial"/>
          <w:sz w:val="24"/>
          <w:szCs w:val="24"/>
        </w:rPr>
        <w:t>в частной собственности»</w:t>
      </w:r>
    </w:p>
    <w:p w:rsidR="00C726B4" w:rsidRPr="00C726B4" w:rsidRDefault="00C726B4" w:rsidP="00542F49">
      <w:pPr>
        <w:autoSpaceDE w:val="0"/>
        <w:autoSpaceDN w:val="0"/>
        <w:adjustRightInd w:val="0"/>
        <w:spacing w:after="0" w:line="240" w:lineRule="auto"/>
        <w:contextualSpacing/>
        <w:jc w:val="center"/>
        <w:rPr>
          <w:rFonts w:ascii="Arial" w:hAnsi="Arial" w:cs="Arial"/>
          <w:color w:val="26282F"/>
          <w:sz w:val="24"/>
          <w:szCs w:val="24"/>
        </w:rPr>
      </w:pPr>
    </w:p>
    <w:p w:rsidR="00C726B4" w:rsidRPr="00C726B4" w:rsidRDefault="00C726B4" w:rsidP="00542F49">
      <w:pPr>
        <w:autoSpaceDE w:val="0"/>
        <w:autoSpaceDN w:val="0"/>
        <w:adjustRightInd w:val="0"/>
        <w:spacing w:after="0" w:line="240" w:lineRule="auto"/>
        <w:contextualSpacing/>
        <w:jc w:val="center"/>
        <w:rPr>
          <w:rFonts w:ascii="Arial" w:hAnsi="Arial" w:cs="Arial"/>
          <w:color w:val="26282F"/>
          <w:sz w:val="24"/>
          <w:szCs w:val="24"/>
        </w:rPr>
      </w:pPr>
    </w:p>
    <w:p w:rsidR="00873EBD" w:rsidRPr="00542F49" w:rsidRDefault="00873EBD" w:rsidP="00542F49">
      <w:pPr>
        <w:autoSpaceDE w:val="0"/>
        <w:autoSpaceDN w:val="0"/>
        <w:adjustRightInd w:val="0"/>
        <w:spacing w:after="0" w:line="240" w:lineRule="auto"/>
        <w:contextualSpacing/>
        <w:jc w:val="center"/>
        <w:rPr>
          <w:rFonts w:ascii="Arial" w:hAnsi="Arial" w:cs="Arial"/>
          <w:sz w:val="24"/>
          <w:szCs w:val="24"/>
        </w:rPr>
      </w:pPr>
      <w:r w:rsidRPr="00542F49">
        <w:rPr>
          <w:rFonts w:ascii="Arial" w:hAnsi="Arial" w:cs="Arial"/>
          <w:b/>
          <w:color w:val="26282F"/>
          <w:sz w:val="24"/>
          <w:szCs w:val="24"/>
        </w:rPr>
        <w:t>Перечень многофункциональных центров</w:t>
      </w:r>
      <w:r w:rsidR="00C726B4">
        <w:rPr>
          <w:rFonts w:ascii="Arial" w:hAnsi="Arial" w:cs="Arial"/>
          <w:b/>
          <w:color w:val="26282F"/>
          <w:sz w:val="24"/>
          <w:szCs w:val="24"/>
        </w:rPr>
        <w:t xml:space="preserve"> </w:t>
      </w:r>
      <w:r w:rsidRPr="00542F49">
        <w:rPr>
          <w:rFonts w:ascii="Arial" w:hAnsi="Arial" w:cs="Arial"/>
          <w:b/>
          <w:color w:val="26282F"/>
          <w:sz w:val="24"/>
          <w:szCs w:val="24"/>
        </w:rPr>
        <w:t>и (или) привлекаемых организаций, в которых организуется</w:t>
      </w:r>
      <w:r w:rsidR="00C726B4">
        <w:rPr>
          <w:rFonts w:ascii="Arial" w:hAnsi="Arial" w:cs="Arial"/>
          <w:b/>
          <w:color w:val="26282F"/>
          <w:sz w:val="24"/>
          <w:szCs w:val="24"/>
        </w:rPr>
        <w:t xml:space="preserve"> </w:t>
      </w:r>
      <w:r w:rsidRPr="00542F49">
        <w:rPr>
          <w:rFonts w:ascii="Arial" w:hAnsi="Arial" w:cs="Arial"/>
          <w:b/>
          <w:color w:val="26282F"/>
          <w:sz w:val="24"/>
          <w:szCs w:val="24"/>
        </w:rPr>
        <w:t xml:space="preserve">предоставление муниципальной услуги </w:t>
      </w:r>
    </w:p>
    <w:p w:rsidR="00873EBD" w:rsidRPr="00542F49" w:rsidRDefault="00873EBD" w:rsidP="00542F49">
      <w:pPr>
        <w:autoSpaceDE w:val="0"/>
        <w:autoSpaceDN w:val="0"/>
        <w:adjustRightInd w:val="0"/>
        <w:spacing w:after="0" w:line="240" w:lineRule="auto"/>
        <w:contextualSpacing/>
        <w:jc w:val="both"/>
        <w:rPr>
          <w:rFonts w:ascii="Arial" w:hAnsi="Arial" w:cs="Arial"/>
          <w:sz w:val="24"/>
          <w:szCs w:val="24"/>
        </w:rPr>
      </w:pPr>
    </w:p>
    <w:tbl>
      <w:tblPr>
        <w:tblW w:w="9781" w:type="dxa"/>
        <w:tblInd w:w="75" w:type="dxa"/>
        <w:tblLayout w:type="fixed"/>
        <w:tblCellMar>
          <w:left w:w="75" w:type="dxa"/>
          <w:right w:w="75" w:type="dxa"/>
        </w:tblCellMar>
        <w:tblLook w:val="00A0"/>
      </w:tblPr>
      <w:tblGrid>
        <w:gridCol w:w="567"/>
        <w:gridCol w:w="5670"/>
        <w:gridCol w:w="3544"/>
      </w:tblGrid>
      <w:tr w:rsidR="00873EBD" w:rsidRPr="00542F49" w:rsidTr="00C726B4">
        <w:trPr>
          <w:trHeight w:val="800"/>
        </w:trPr>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spacing w:after="0" w:line="240" w:lineRule="auto"/>
              <w:jc w:val="center"/>
              <w:rPr>
                <w:rFonts w:ascii="Arial" w:hAnsi="Arial" w:cs="Arial"/>
                <w:sz w:val="24"/>
                <w:szCs w:val="24"/>
                <w:lang w:eastAsia="en-US"/>
              </w:rPr>
            </w:pPr>
            <w:r w:rsidRPr="00542F49">
              <w:rPr>
                <w:rFonts w:ascii="Arial" w:hAnsi="Arial" w:cs="Arial"/>
                <w:sz w:val="24"/>
                <w:szCs w:val="24"/>
                <w:lang w:eastAsia="en-US"/>
              </w:rPr>
              <w:t>№ п/п</w:t>
            </w: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jc w:val="center"/>
              <w:rPr>
                <w:rFonts w:ascii="Arial" w:hAnsi="Arial" w:cs="Arial"/>
                <w:sz w:val="24"/>
                <w:szCs w:val="24"/>
                <w:lang w:eastAsia="en-US"/>
              </w:rPr>
            </w:pPr>
            <w:r w:rsidRPr="00542F49">
              <w:rPr>
                <w:rFonts w:ascii="Arial" w:hAnsi="Arial" w:cs="Arial"/>
                <w:sz w:val="24"/>
                <w:szCs w:val="24"/>
                <w:lang w:eastAsia="en-US"/>
              </w:rPr>
              <w:t>Наименование многофункционального</w:t>
            </w:r>
          </w:p>
          <w:p w:rsidR="00873EBD" w:rsidRPr="00542F49" w:rsidRDefault="00873EBD" w:rsidP="00542F49">
            <w:pPr>
              <w:autoSpaceDE w:val="0"/>
              <w:autoSpaceDN w:val="0"/>
              <w:adjustRightInd w:val="0"/>
              <w:spacing w:after="0" w:line="240" w:lineRule="auto"/>
              <w:jc w:val="center"/>
              <w:rPr>
                <w:rFonts w:ascii="Arial" w:hAnsi="Arial" w:cs="Arial"/>
                <w:sz w:val="24"/>
                <w:szCs w:val="24"/>
                <w:lang w:eastAsia="en-US"/>
              </w:rPr>
            </w:pPr>
            <w:r w:rsidRPr="00542F49">
              <w:rPr>
                <w:rFonts w:ascii="Arial" w:hAnsi="Arial" w:cs="Arial"/>
                <w:sz w:val="24"/>
                <w:szCs w:val="24"/>
                <w:lang w:eastAsia="en-US"/>
              </w:rPr>
              <w:t>центра и (или) привлекаемой организации</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jc w:val="center"/>
              <w:rPr>
                <w:rFonts w:ascii="Arial" w:hAnsi="Arial" w:cs="Arial"/>
                <w:sz w:val="24"/>
                <w:szCs w:val="24"/>
                <w:lang w:eastAsia="en-US"/>
              </w:rPr>
            </w:pPr>
            <w:r w:rsidRPr="00542F49">
              <w:rPr>
                <w:rFonts w:ascii="Arial" w:hAnsi="Arial" w:cs="Arial"/>
                <w:sz w:val="24"/>
                <w:szCs w:val="24"/>
                <w:lang w:eastAsia="en-US"/>
              </w:rPr>
              <w:t>Местонахождение многофункционального центра и (или) привлекаемой организации</w:t>
            </w:r>
          </w:p>
        </w:tc>
      </w:tr>
      <w:tr w:rsidR="00873EBD" w:rsidRPr="00542F49" w:rsidTr="00C726B4">
        <w:trPr>
          <w:trHeight w:val="240"/>
        </w:trPr>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spacing w:after="0" w:line="240" w:lineRule="auto"/>
              <w:jc w:val="center"/>
              <w:rPr>
                <w:rFonts w:ascii="Arial" w:hAnsi="Arial" w:cs="Arial"/>
                <w:sz w:val="24"/>
                <w:szCs w:val="24"/>
                <w:lang w:eastAsia="en-US"/>
              </w:rPr>
            </w:pPr>
            <w:r w:rsidRPr="00542F49">
              <w:rPr>
                <w:rFonts w:ascii="Arial" w:hAnsi="Arial" w:cs="Arial"/>
                <w:sz w:val="24"/>
                <w:szCs w:val="24"/>
                <w:lang w:eastAsia="en-US"/>
              </w:rPr>
              <w:t>1</w:t>
            </w: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jc w:val="center"/>
              <w:rPr>
                <w:rFonts w:ascii="Arial" w:hAnsi="Arial" w:cs="Arial"/>
                <w:sz w:val="24"/>
                <w:szCs w:val="24"/>
                <w:lang w:eastAsia="en-US"/>
              </w:rPr>
            </w:pPr>
            <w:r w:rsidRPr="00542F49">
              <w:rPr>
                <w:rFonts w:ascii="Arial" w:hAnsi="Arial" w:cs="Arial"/>
                <w:sz w:val="24"/>
                <w:szCs w:val="24"/>
                <w:lang w:eastAsia="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jc w:val="center"/>
              <w:rPr>
                <w:rFonts w:ascii="Arial" w:hAnsi="Arial" w:cs="Arial"/>
                <w:sz w:val="24"/>
                <w:szCs w:val="24"/>
                <w:lang w:eastAsia="en-US"/>
              </w:rPr>
            </w:pPr>
            <w:r w:rsidRPr="00542F49">
              <w:rPr>
                <w:rFonts w:ascii="Arial" w:hAnsi="Arial" w:cs="Arial"/>
                <w:sz w:val="24"/>
                <w:szCs w:val="24"/>
                <w:lang w:eastAsia="en-US"/>
              </w:rPr>
              <w:t>3</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Муниципальное казенное учреждение муниципального образования Абинский район «Многофункциональный центр предоставления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353320, Краснодарский край, г.Абинск,</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ул.Интернациональная, д.35</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Апшеронского района»</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352690, Краснодарский край,  г.Апшеронск,</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Ворошилова, 54</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муниципального образования Белоглинский район «Белоглинский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353040, Краснодарский край, Белоглинский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 Белая Глина,</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ул.Первомайская,161«А»</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Белореченский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352635, Краснодарский край, г.Белореченск, ул.Красная, 46</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муниципального образования Брюховецкий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352750, Краснодарский край, Брюховецкий район,ст.Брюховецкая,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ул.Ленина, д.1/1</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муниципального образования Выселковский район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353100, Краснодарский край, Выселковский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ст.Выселки, ул.Лунёва, д.57</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муниципального образования город-курорт Анапа «Анапский многофункциональный центр предоставления государственных и муниципальных услуг»</w:t>
            </w:r>
          </w:p>
          <w:p w:rsidR="00873EBD" w:rsidRPr="00542F49" w:rsidRDefault="00873EBD" w:rsidP="00542F49">
            <w:pPr>
              <w:autoSpaceDE w:val="0"/>
              <w:autoSpaceDN w:val="0"/>
              <w:adjustRightInd w:val="0"/>
              <w:spacing w:after="0" w:line="240" w:lineRule="auto"/>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353440, Краснодарский край,  г.Анапа, ул.Шевченко, д. 288 А корпус 2</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«Армавирский городской многофункциональный центр предоставления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352900 Краснодарский край,  г.Армавир,</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ул.Розы Люксембург, д.146.</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 xml:space="preserve">Муниципальное казенное учреждение </w:t>
            </w:r>
            <w:r w:rsidRPr="00542F49">
              <w:rPr>
                <w:rFonts w:ascii="Arial" w:hAnsi="Arial" w:cs="Arial"/>
                <w:sz w:val="24"/>
                <w:szCs w:val="24"/>
              </w:rPr>
              <w:lastRenderedPageBreak/>
              <w:t>муниципального образования город-курорт Геленджик «Многофункциональный центр предоставления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lastRenderedPageBreak/>
              <w:t xml:space="preserve">353460, Краснодарский край,  </w:t>
            </w:r>
            <w:r w:rsidRPr="00542F49">
              <w:rPr>
                <w:rFonts w:ascii="Arial" w:hAnsi="Arial" w:cs="Arial"/>
                <w:sz w:val="24"/>
                <w:szCs w:val="24"/>
                <w:lang w:eastAsia="en-US"/>
              </w:rPr>
              <w:lastRenderedPageBreak/>
              <w:t>г.Геленджик, ул. Горького 11</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муниципального образования город Горячий Ключ «Многофункциональный центр предоставления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353290, Краснодарский край,  г.Горячий Ключ,</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Ленина, 156</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Муниципальное казённое учреждение муниципального образования город Краснодар «Краснодарский городской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350078, Россия,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Краснодарский край,</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г.Краснодар,</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ул.Тургенева, 189/6</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города Новороссийска»</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353900, Краснодарский край, г.Новороссийск,</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Бирюзова, 6</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автономное учреждение «Многофункциональный центр предоставления государственных и муниципальных услуг» города Сочи</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Краснодарский край, г.Сочи,</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Юных Ленинцев, д.10</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муниципального образования Гулькевичский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352192, Краснодарский край,  г.Гулькевичи,</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Советская, д. 29 «А»,</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Бюджетное учреждение муниципального образования Динской район «Многофункциональный центр предоставления государственных и муниципальных услуг населению Динского района»</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353200, Краснодарский край, Динской район, ст.Динская, ул.Красная, д.112</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муниципального образования Ейский район «Многофункциональный центр предоставления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353680, Краснодарский край, Ейский район, г.Ейск, ул. Армавирская, 45/6</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Кавказский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352380, Краснодарский край, Кавказский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г.Кропоткин,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пер.Коммунальный 8/1</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Калининского района Краснодарского края»</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353780, Краснодарский край, ст.Калининская, ул. Фадеева, 148/5</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муниципального образования Каневской район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353730, Краснодарский край, Каневской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ст.Каневская,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ул.Горького, д.58</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 xml:space="preserve">Муниципальное бюджетное учреждение «Кореновский районный многофункциональный </w:t>
            </w:r>
            <w:r w:rsidRPr="00542F49">
              <w:rPr>
                <w:rFonts w:ascii="Arial" w:hAnsi="Arial" w:cs="Arial"/>
                <w:sz w:val="24"/>
                <w:szCs w:val="24"/>
              </w:rPr>
              <w:lastRenderedPageBreak/>
              <w:t>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lastRenderedPageBreak/>
              <w:t>353180, Краснодарский край, Кореновский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lastRenderedPageBreak/>
              <w:t>г. Кореновск,</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Ленина, д. 128</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муниципального образования Красноармейский район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353800, Краснодарский край, Красноармейский район, ст.Полтавская,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ул.Просвещения, д.107 А</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Крыловский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352080 Краснодарский край, Крыловский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ст.Крыловская,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ул.Орджоникидзе, д. 32</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автономное учреждение «Крымский многофункциональный центр предоставления государственных и муниципальных услуг муниципального образования Крымский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353380 Краснодарский край, г.Крымск,</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ул.Адагумская, д.153</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«Курганинский районный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352430, Краснодарский край, Курганинский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г.Курганинск,</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ул.Калинина, 57</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учреждение муниципального образования Кущевский район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352031,  Краснодарский край, Кущевский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ст.Кущевская,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пер.Школьный, д. 55</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муниципального образования Лабинский район «Межмуниципальный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352508, Краснодарский край,  г.Лабинск, ул.Победы, д.177</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Ленинградский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353740, Краснодарский край, Ленинградский район, ст Ленинградская,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ул.Красная, 136 корп. А</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«Мостовской многофункциональный центр предоставления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Краснодарский край, Мостовский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п.Мостовской, ул.Горького,140</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автономное учреждение «Многофункциональный центр по предоставлению государственных и муниципальных услуг Новокубанского района»</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352240, Краснодарский край, Новокубанский район,  г.Новокубанск,</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Первомайская, 134</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«Новопокровский многофункциональный центр по  предос-тавлению государственных и муниципальных услуг»</w:t>
            </w:r>
          </w:p>
          <w:p w:rsidR="00873EBD" w:rsidRPr="00542F49" w:rsidRDefault="00873EBD" w:rsidP="00542F49">
            <w:pPr>
              <w:autoSpaceDE w:val="0"/>
              <w:autoSpaceDN w:val="0"/>
              <w:adjustRightInd w:val="0"/>
              <w:spacing w:after="0" w:line="240" w:lineRule="auto"/>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353020, Краснодарский край, ст.Новопокровская, ул.Ленина 113</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Отрадненский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352290, Краснодарский край, Отрадненский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ст.Отрадная, ул.Красная, 67 «Б»/2,</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Павловский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352040, Краснодарский край, Павловский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ст.Павловская, ул.Гладкова, д.11</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«Приморско-Ахтарский районный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353861, Краснодарский край, г.Приморско-Ахтарск, ул. Фестивальная, 57</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муниципального образования Северский район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353240, Краснодарский край, Северский район, ст.Северская, ул.Ленина 121 «Б»,</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автономное учреждение «Многофункциональный центр предоставления государственных и муниципальных услуг Славянского района»</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353560, Краснодарский край,  г.Славянск-на-Кубани, ул.Отдельская, 324, помещение №1</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казённое учреждение «Староминский районный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353600, Краснодарский край, Староминский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ст.Староминская,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 Коммунаров, 86</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муниципального образования Тбилисский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352360, Краснодарский край, Тбилисский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ст.Тбилисская, ул.Новая, д.7 «Б»,</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«Многофункциональный центр по предоставлению государственных и муниципальных услуг» муниципального образования Темрюкский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353500, Краснодарский край, Темрюкский район, г.Темрюк, ул.Розы Люксембург/Гоголя, д.65/90</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352700, Краснодарский край, Тимашевский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г.Тимашевск, ул.Пионерская 90А</w:t>
            </w:r>
          </w:p>
        </w:tc>
      </w:tr>
      <w:tr w:rsidR="00873EBD" w:rsidRPr="00542F49" w:rsidTr="00C726B4">
        <w:tc>
          <w:tcPr>
            <w:tcW w:w="567" w:type="dxa"/>
            <w:tcBorders>
              <w:top w:val="nil"/>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муниципального образования Тихорецкий район «Многофункциональный центр по предоставлению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352120, Краснодарский край Тихорецкий район,</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г.Тихорецк, ул.Энгельса  76 «Д»/ ул.Энгельса 76 «Е»</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Туапсинского района»</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352800, Краснодарский край, Туапсинский район, г.Туапсе, ул.Максима Горького, д. 28</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«Успенский районный многофункциональных центр предоставления государственных и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352450, Краснодарский край Успенский район, с.Успенское,  ул.Калинина, 76</w:t>
            </w: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 xml:space="preserve">Муниципальное бюджетное учреждение «Многофункциональный центр предоставления  </w:t>
            </w:r>
            <w:r w:rsidRPr="00542F49">
              <w:rPr>
                <w:rFonts w:ascii="Arial" w:hAnsi="Arial" w:cs="Arial"/>
                <w:sz w:val="24"/>
                <w:szCs w:val="24"/>
              </w:rPr>
              <w:lastRenderedPageBreak/>
              <w:t>государственных и муниципальных услуг населению</w:t>
            </w:r>
            <w:r w:rsidR="00101AA4">
              <w:rPr>
                <w:rFonts w:ascii="Arial" w:hAnsi="Arial" w:cs="Arial"/>
                <w:sz w:val="24"/>
                <w:szCs w:val="24"/>
              </w:rPr>
              <w:t xml:space="preserve"> </w:t>
            </w:r>
            <w:r w:rsidRPr="00542F49">
              <w:rPr>
                <w:rFonts w:ascii="Arial" w:hAnsi="Arial" w:cs="Arial"/>
                <w:sz w:val="24"/>
                <w:szCs w:val="24"/>
              </w:rPr>
              <w:t>Усть-Лабинского района»</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lastRenderedPageBreak/>
              <w:t>352330, Краснодарский край, Усть-Лабинский район, г.Усть-</w:t>
            </w:r>
            <w:r w:rsidRPr="00542F49">
              <w:rPr>
                <w:rFonts w:ascii="Arial" w:hAnsi="Arial" w:cs="Arial"/>
                <w:sz w:val="24"/>
                <w:szCs w:val="24"/>
                <w:lang w:eastAsia="en-US"/>
              </w:rPr>
              <w:lastRenderedPageBreak/>
              <w:t>Лабинск, ул.Ленина, д.43</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p>
        </w:tc>
      </w:tr>
      <w:tr w:rsidR="00873EBD" w:rsidRPr="00542F49" w:rsidTr="00C726B4">
        <w:tc>
          <w:tcPr>
            <w:tcW w:w="567"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numPr>
                <w:ilvl w:val="0"/>
                <w:numId w:val="38"/>
              </w:numPr>
              <w:autoSpaceDE w:val="0"/>
              <w:autoSpaceDN w:val="0"/>
              <w:adjustRightInd w:val="0"/>
              <w:spacing w:after="0" w:line="240" w:lineRule="auto"/>
              <w:jc w:val="center"/>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rPr>
            </w:pPr>
            <w:r w:rsidRPr="00542F49">
              <w:rPr>
                <w:rFonts w:ascii="Arial" w:hAnsi="Arial" w:cs="Arial"/>
                <w:sz w:val="24"/>
                <w:szCs w:val="24"/>
              </w:rPr>
              <w:t>Муниципальное бюджетное учреждение муниципального образования Щербиновский район  «Многофункциональный центр предоставления государственных (муниципальных) услуг»</w:t>
            </w:r>
          </w:p>
        </w:tc>
        <w:tc>
          <w:tcPr>
            <w:tcW w:w="3544" w:type="dxa"/>
            <w:tcBorders>
              <w:top w:val="single" w:sz="4" w:space="0" w:color="auto"/>
              <w:left w:val="single" w:sz="4" w:space="0" w:color="auto"/>
              <w:bottom w:val="single" w:sz="4" w:space="0" w:color="auto"/>
              <w:right w:val="single" w:sz="4" w:space="0" w:color="auto"/>
            </w:tcBorders>
            <w:vAlign w:val="center"/>
          </w:tcPr>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353620, Краснодарский край, Щербиновский район, ст.Старощербиновская,</w:t>
            </w:r>
          </w:p>
          <w:p w:rsidR="00873EBD" w:rsidRPr="00542F49" w:rsidRDefault="00873EBD" w:rsidP="00542F49">
            <w:pPr>
              <w:autoSpaceDE w:val="0"/>
              <w:autoSpaceDN w:val="0"/>
              <w:adjustRightInd w:val="0"/>
              <w:spacing w:after="0" w:line="240" w:lineRule="auto"/>
              <w:rPr>
                <w:rFonts w:ascii="Arial" w:hAnsi="Arial" w:cs="Arial"/>
                <w:sz w:val="24"/>
                <w:szCs w:val="24"/>
                <w:lang w:eastAsia="en-US"/>
              </w:rPr>
            </w:pPr>
            <w:r w:rsidRPr="00542F49">
              <w:rPr>
                <w:rFonts w:ascii="Arial" w:hAnsi="Arial" w:cs="Arial"/>
                <w:sz w:val="24"/>
                <w:szCs w:val="24"/>
                <w:lang w:eastAsia="en-US"/>
              </w:rPr>
              <w:t>ул.Чкалова, д. 92</w:t>
            </w:r>
          </w:p>
        </w:tc>
      </w:tr>
    </w:tbl>
    <w:p w:rsidR="00873EBD" w:rsidRPr="00542F49" w:rsidRDefault="00873EBD" w:rsidP="00C726B4">
      <w:pPr>
        <w:autoSpaceDE w:val="0"/>
        <w:autoSpaceDN w:val="0"/>
        <w:adjustRightInd w:val="0"/>
        <w:spacing w:after="0" w:line="240" w:lineRule="auto"/>
        <w:ind w:left="567"/>
        <w:contextualSpacing/>
        <w:rPr>
          <w:rFonts w:ascii="Arial" w:hAnsi="Arial" w:cs="Arial"/>
          <w:bCs/>
          <w:color w:val="26282F"/>
          <w:sz w:val="24"/>
          <w:szCs w:val="24"/>
        </w:rPr>
      </w:pPr>
    </w:p>
    <w:p w:rsidR="00873EBD" w:rsidRPr="00542F49" w:rsidRDefault="00873EBD" w:rsidP="00C726B4">
      <w:pPr>
        <w:autoSpaceDE w:val="0"/>
        <w:autoSpaceDN w:val="0"/>
        <w:adjustRightInd w:val="0"/>
        <w:spacing w:after="0" w:line="240" w:lineRule="auto"/>
        <w:ind w:left="567"/>
        <w:contextualSpacing/>
        <w:rPr>
          <w:rFonts w:ascii="Arial" w:hAnsi="Arial" w:cs="Arial"/>
          <w:bCs/>
          <w:color w:val="26282F"/>
          <w:sz w:val="24"/>
          <w:szCs w:val="24"/>
        </w:rPr>
      </w:pPr>
    </w:p>
    <w:p w:rsidR="00873EBD" w:rsidRPr="00542F49" w:rsidRDefault="00873EBD" w:rsidP="00C726B4">
      <w:pPr>
        <w:autoSpaceDE w:val="0"/>
        <w:autoSpaceDN w:val="0"/>
        <w:adjustRightInd w:val="0"/>
        <w:spacing w:after="0" w:line="240" w:lineRule="auto"/>
        <w:ind w:left="567"/>
        <w:contextualSpacing/>
        <w:rPr>
          <w:rFonts w:ascii="Arial" w:hAnsi="Arial" w:cs="Arial"/>
          <w:bCs/>
          <w:color w:val="26282F"/>
          <w:sz w:val="24"/>
          <w:szCs w:val="24"/>
        </w:rPr>
      </w:pPr>
    </w:p>
    <w:p w:rsidR="00873EBD" w:rsidRPr="00542F49" w:rsidRDefault="00873EBD" w:rsidP="00C726B4">
      <w:pPr>
        <w:spacing w:after="0" w:line="240" w:lineRule="auto"/>
        <w:ind w:left="567"/>
        <w:rPr>
          <w:rFonts w:ascii="Arial" w:hAnsi="Arial" w:cs="Arial"/>
          <w:sz w:val="24"/>
          <w:szCs w:val="24"/>
        </w:rPr>
      </w:pPr>
      <w:r w:rsidRPr="00542F49">
        <w:rPr>
          <w:rFonts w:ascii="Arial" w:hAnsi="Arial" w:cs="Arial"/>
          <w:sz w:val="24"/>
          <w:szCs w:val="24"/>
        </w:rPr>
        <w:t xml:space="preserve">Заместитель главы </w:t>
      </w:r>
    </w:p>
    <w:p w:rsidR="00C726B4" w:rsidRDefault="00873EBD" w:rsidP="00C726B4">
      <w:pPr>
        <w:spacing w:after="0" w:line="240" w:lineRule="auto"/>
        <w:ind w:left="567"/>
        <w:rPr>
          <w:rFonts w:ascii="Arial" w:hAnsi="Arial" w:cs="Arial"/>
          <w:sz w:val="24"/>
          <w:szCs w:val="24"/>
        </w:rPr>
      </w:pPr>
      <w:r w:rsidRPr="00542F49">
        <w:rPr>
          <w:rFonts w:ascii="Arial" w:hAnsi="Arial" w:cs="Arial"/>
          <w:sz w:val="24"/>
          <w:szCs w:val="24"/>
        </w:rPr>
        <w:t xml:space="preserve">Тимашевского городского поселения </w:t>
      </w:r>
    </w:p>
    <w:p w:rsidR="00C726B4" w:rsidRDefault="00873EBD" w:rsidP="00C726B4">
      <w:pPr>
        <w:spacing w:after="0" w:line="240" w:lineRule="auto"/>
        <w:ind w:left="567"/>
        <w:rPr>
          <w:rFonts w:ascii="Arial" w:hAnsi="Arial" w:cs="Arial"/>
          <w:sz w:val="24"/>
          <w:szCs w:val="24"/>
        </w:rPr>
      </w:pPr>
      <w:r w:rsidRPr="00542F49">
        <w:rPr>
          <w:rFonts w:ascii="Arial" w:hAnsi="Arial" w:cs="Arial"/>
          <w:sz w:val="24"/>
          <w:szCs w:val="24"/>
        </w:rPr>
        <w:t>Тимашевского района</w:t>
      </w:r>
    </w:p>
    <w:p w:rsidR="00873EBD" w:rsidRPr="00542F49" w:rsidRDefault="00C726B4" w:rsidP="00C726B4">
      <w:pPr>
        <w:spacing w:after="0" w:line="240" w:lineRule="auto"/>
        <w:ind w:left="567"/>
        <w:rPr>
          <w:rFonts w:ascii="Arial" w:hAnsi="Arial" w:cs="Arial"/>
          <w:sz w:val="24"/>
          <w:szCs w:val="24"/>
        </w:rPr>
      </w:pPr>
      <w:r>
        <w:rPr>
          <w:rFonts w:ascii="Arial" w:hAnsi="Arial" w:cs="Arial"/>
          <w:sz w:val="24"/>
          <w:szCs w:val="24"/>
        </w:rPr>
        <w:t>С</w:t>
      </w:r>
      <w:r w:rsidR="00873EBD" w:rsidRPr="00542F49">
        <w:rPr>
          <w:rFonts w:ascii="Arial" w:hAnsi="Arial" w:cs="Arial"/>
          <w:sz w:val="24"/>
          <w:szCs w:val="24"/>
        </w:rPr>
        <w:t>.Г.Шпирный</w:t>
      </w:r>
    </w:p>
    <w:sectPr w:rsidR="00873EBD" w:rsidRPr="00542F49"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8D1" w:rsidRDefault="00E368D1" w:rsidP="008E5021">
      <w:pPr>
        <w:pStyle w:val="Style30"/>
      </w:pPr>
      <w:r>
        <w:separator/>
      </w:r>
    </w:p>
  </w:endnote>
  <w:endnote w:type="continuationSeparator" w:id="1">
    <w:p w:rsidR="00E368D1" w:rsidRDefault="00E368D1"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8D1" w:rsidRDefault="00E368D1" w:rsidP="008E5021">
      <w:pPr>
        <w:pStyle w:val="Style30"/>
      </w:pPr>
      <w:r>
        <w:separator/>
      </w:r>
    </w:p>
  </w:footnote>
  <w:footnote w:type="continuationSeparator" w:id="1">
    <w:p w:rsidR="00E368D1" w:rsidRDefault="00E368D1"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FBCAB40"/>
    <w:lvl w:ilvl="0">
      <w:start w:val="1"/>
      <w:numFmt w:val="decimal"/>
      <w:lvlText w:val="%1."/>
      <w:lvlJc w:val="left"/>
      <w:pPr>
        <w:tabs>
          <w:tab w:val="num" w:pos="1492"/>
        </w:tabs>
        <w:ind w:left="1492" w:hanging="360"/>
      </w:pPr>
    </w:lvl>
  </w:abstractNum>
  <w:abstractNum w:abstractNumId="1">
    <w:nsid w:val="FFFFFF7D"/>
    <w:multiLevelType w:val="singleLevel"/>
    <w:tmpl w:val="8F1C9020"/>
    <w:lvl w:ilvl="0">
      <w:start w:val="1"/>
      <w:numFmt w:val="decimal"/>
      <w:lvlText w:val="%1."/>
      <w:lvlJc w:val="left"/>
      <w:pPr>
        <w:tabs>
          <w:tab w:val="num" w:pos="1209"/>
        </w:tabs>
        <w:ind w:left="1209" w:hanging="360"/>
      </w:pPr>
    </w:lvl>
  </w:abstractNum>
  <w:abstractNum w:abstractNumId="2">
    <w:nsid w:val="FFFFFF7E"/>
    <w:multiLevelType w:val="singleLevel"/>
    <w:tmpl w:val="D6340D90"/>
    <w:lvl w:ilvl="0">
      <w:start w:val="1"/>
      <w:numFmt w:val="decimal"/>
      <w:lvlText w:val="%1."/>
      <w:lvlJc w:val="left"/>
      <w:pPr>
        <w:tabs>
          <w:tab w:val="num" w:pos="926"/>
        </w:tabs>
        <w:ind w:left="926" w:hanging="360"/>
      </w:pPr>
    </w:lvl>
  </w:abstractNum>
  <w:abstractNum w:abstractNumId="3">
    <w:nsid w:val="FFFFFF7F"/>
    <w:multiLevelType w:val="singleLevel"/>
    <w:tmpl w:val="461E6906"/>
    <w:lvl w:ilvl="0">
      <w:start w:val="1"/>
      <w:numFmt w:val="decimal"/>
      <w:lvlText w:val="%1."/>
      <w:lvlJc w:val="left"/>
      <w:pPr>
        <w:tabs>
          <w:tab w:val="num" w:pos="643"/>
        </w:tabs>
        <w:ind w:left="643" w:hanging="360"/>
      </w:pPr>
    </w:lvl>
  </w:abstractNum>
  <w:abstractNum w:abstractNumId="4">
    <w:nsid w:val="FFFFFF80"/>
    <w:multiLevelType w:val="singleLevel"/>
    <w:tmpl w:val="ECB80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1266D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3602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36E2E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CE2E644"/>
    <w:lvl w:ilvl="0">
      <w:start w:val="1"/>
      <w:numFmt w:val="decimal"/>
      <w:lvlText w:val="%1."/>
      <w:lvlJc w:val="left"/>
      <w:pPr>
        <w:tabs>
          <w:tab w:val="num" w:pos="360"/>
        </w:tabs>
        <w:ind w:left="360" w:hanging="360"/>
      </w:pPr>
    </w:lvl>
  </w:abstractNum>
  <w:abstractNum w:abstractNumId="9">
    <w:nsid w:val="FFFFFF89"/>
    <w:multiLevelType w:val="singleLevel"/>
    <w:tmpl w:val="1EFE652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81E6DA70"/>
    <w:lvl w:ilvl="0">
      <w:numFmt w:val="bullet"/>
      <w:lvlText w:val="*"/>
      <w:lvlJc w:val="left"/>
    </w:lvl>
  </w:abstractNum>
  <w:abstractNum w:abstractNumId="1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2">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3">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4A27370"/>
    <w:multiLevelType w:val="hybridMultilevel"/>
    <w:tmpl w:val="B8B211B2"/>
    <w:lvl w:ilvl="0" w:tplc="D9E0F530">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44A4209"/>
    <w:multiLevelType w:val="hybridMultilevel"/>
    <w:tmpl w:val="06DEB69C"/>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nsid w:val="3C430AA1"/>
    <w:multiLevelType w:val="hybridMultilevel"/>
    <w:tmpl w:val="E418FB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4">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6">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7">
    <w:nsid w:val="4F0C49C2"/>
    <w:multiLevelType w:val="hybridMultilevel"/>
    <w:tmpl w:val="3EC67F9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337225"/>
    <w:multiLevelType w:val="hybridMultilevel"/>
    <w:tmpl w:val="3D38FDB4"/>
    <w:lvl w:ilvl="0" w:tplc="1AFCB86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2">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3">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8"/>
  </w:num>
  <w:num w:numId="2">
    <w:abstractNumId w:val="11"/>
  </w:num>
  <w:num w:numId="3">
    <w:abstractNumId w:val="35"/>
  </w:num>
  <w:num w:numId="4">
    <w:abstractNumId w:val="26"/>
  </w:num>
  <w:num w:numId="5">
    <w:abstractNumId w:val="12"/>
  </w:num>
  <w:num w:numId="6">
    <w:abstractNumId w:val="19"/>
  </w:num>
  <w:num w:numId="7">
    <w:abstractNumId w:val="25"/>
  </w:num>
  <w:num w:numId="8">
    <w:abstractNumId w:val="13"/>
  </w:num>
  <w:num w:numId="9">
    <w:abstractNumId w:val="23"/>
  </w:num>
  <w:num w:numId="10">
    <w:abstractNumId w:val="17"/>
  </w:num>
  <w:num w:numId="11">
    <w:abstractNumId w:val="24"/>
  </w:num>
  <w:num w:numId="12">
    <w:abstractNumId w:val="30"/>
  </w:num>
  <w:num w:numId="13">
    <w:abstractNumId w:val="16"/>
  </w:num>
  <w:num w:numId="14">
    <w:abstractNumId w:val="33"/>
  </w:num>
  <w:num w:numId="15">
    <w:abstractNumId w:val="20"/>
  </w:num>
  <w:num w:numId="16">
    <w:abstractNumId w:val="15"/>
  </w:num>
  <w:num w:numId="17">
    <w:abstractNumId w:val="31"/>
  </w:num>
  <w:num w:numId="18">
    <w:abstractNumId w:val="32"/>
  </w:num>
  <w:num w:numId="19">
    <w:abstractNumId w:val="37"/>
  </w:num>
  <w:num w:numId="20">
    <w:abstractNumId w:val="10"/>
    <w:lvlOverride w:ilvl="0">
      <w:lvl w:ilvl="0">
        <w:start w:val="65535"/>
        <w:numFmt w:val="bullet"/>
        <w:lvlText w:val="-"/>
        <w:legacy w:legacy="1" w:legacySpace="0" w:legacyIndent="163"/>
        <w:lvlJc w:val="left"/>
        <w:rPr>
          <w:rFonts w:ascii="Times New Roman" w:hAnsi="Times New Roman" w:cs="Times New Roman" w:hint="default"/>
        </w:rPr>
      </w:lvl>
    </w:lvlOverride>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8"/>
  </w:num>
  <w:num w:numId="32">
    <w:abstractNumId w:val="34"/>
  </w:num>
  <w:num w:numId="33">
    <w:abstractNumId w:val="14"/>
  </w:num>
  <w:num w:numId="34">
    <w:abstractNumId w:val="36"/>
  </w:num>
  <w:num w:numId="35">
    <w:abstractNumId w:val="29"/>
  </w:num>
  <w:num w:numId="36">
    <w:abstractNumId w:val="22"/>
  </w:num>
  <w:num w:numId="37">
    <w:abstractNumId w:val="27"/>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2C4E"/>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663B"/>
    <w:rsid w:val="000E3791"/>
    <w:rsid w:val="000E76BD"/>
    <w:rsid w:val="000F17E3"/>
    <w:rsid w:val="00100824"/>
    <w:rsid w:val="00101AA4"/>
    <w:rsid w:val="001028AE"/>
    <w:rsid w:val="001071E1"/>
    <w:rsid w:val="00121650"/>
    <w:rsid w:val="0013520B"/>
    <w:rsid w:val="001450C1"/>
    <w:rsid w:val="00145850"/>
    <w:rsid w:val="00146C99"/>
    <w:rsid w:val="00156586"/>
    <w:rsid w:val="00163851"/>
    <w:rsid w:val="001641A2"/>
    <w:rsid w:val="001730BE"/>
    <w:rsid w:val="001832FF"/>
    <w:rsid w:val="001860C6"/>
    <w:rsid w:val="00187601"/>
    <w:rsid w:val="00192459"/>
    <w:rsid w:val="00194627"/>
    <w:rsid w:val="001A10E4"/>
    <w:rsid w:val="001A5826"/>
    <w:rsid w:val="001A7223"/>
    <w:rsid w:val="001B6894"/>
    <w:rsid w:val="001C1DC3"/>
    <w:rsid w:val="001C6EED"/>
    <w:rsid w:val="001E1BA0"/>
    <w:rsid w:val="001E2D0E"/>
    <w:rsid w:val="001F527C"/>
    <w:rsid w:val="00200428"/>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C42B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46639"/>
    <w:rsid w:val="003656A0"/>
    <w:rsid w:val="00373607"/>
    <w:rsid w:val="00392512"/>
    <w:rsid w:val="00393EA2"/>
    <w:rsid w:val="003A32E4"/>
    <w:rsid w:val="003A5865"/>
    <w:rsid w:val="003B742D"/>
    <w:rsid w:val="003D677D"/>
    <w:rsid w:val="003E0A5E"/>
    <w:rsid w:val="003E4C11"/>
    <w:rsid w:val="003E53EE"/>
    <w:rsid w:val="003E7EF7"/>
    <w:rsid w:val="003F0210"/>
    <w:rsid w:val="003F6CF8"/>
    <w:rsid w:val="00406295"/>
    <w:rsid w:val="00407FBE"/>
    <w:rsid w:val="004114C7"/>
    <w:rsid w:val="00415EB4"/>
    <w:rsid w:val="004219C9"/>
    <w:rsid w:val="00451F30"/>
    <w:rsid w:val="00462101"/>
    <w:rsid w:val="00465580"/>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2F49"/>
    <w:rsid w:val="005431BF"/>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647C"/>
    <w:rsid w:val="006E18A4"/>
    <w:rsid w:val="006E1A9B"/>
    <w:rsid w:val="006E7F64"/>
    <w:rsid w:val="006F2260"/>
    <w:rsid w:val="00701A07"/>
    <w:rsid w:val="0070597B"/>
    <w:rsid w:val="007071F8"/>
    <w:rsid w:val="00712362"/>
    <w:rsid w:val="0072237E"/>
    <w:rsid w:val="00724943"/>
    <w:rsid w:val="00725D32"/>
    <w:rsid w:val="00727322"/>
    <w:rsid w:val="007433FF"/>
    <w:rsid w:val="00771CB1"/>
    <w:rsid w:val="0078192E"/>
    <w:rsid w:val="007828B7"/>
    <w:rsid w:val="00783489"/>
    <w:rsid w:val="00791A6C"/>
    <w:rsid w:val="00796F40"/>
    <w:rsid w:val="007A5020"/>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73EBD"/>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6561B"/>
    <w:rsid w:val="00A70917"/>
    <w:rsid w:val="00A83885"/>
    <w:rsid w:val="00A86B45"/>
    <w:rsid w:val="00A92DC3"/>
    <w:rsid w:val="00A94EB2"/>
    <w:rsid w:val="00AA1787"/>
    <w:rsid w:val="00AA4E2C"/>
    <w:rsid w:val="00AF263B"/>
    <w:rsid w:val="00B05330"/>
    <w:rsid w:val="00B07ED0"/>
    <w:rsid w:val="00B216DF"/>
    <w:rsid w:val="00B21C16"/>
    <w:rsid w:val="00B220DD"/>
    <w:rsid w:val="00B30084"/>
    <w:rsid w:val="00B32A3E"/>
    <w:rsid w:val="00B42574"/>
    <w:rsid w:val="00B51FD3"/>
    <w:rsid w:val="00B524BA"/>
    <w:rsid w:val="00B55374"/>
    <w:rsid w:val="00B5742C"/>
    <w:rsid w:val="00B851CA"/>
    <w:rsid w:val="00B929DC"/>
    <w:rsid w:val="00B955F3"/>
    <w:rsid w:val="00BB12AE"/>
    <w:rsid w:val="00BB64C8"/>
    <w:rsid w:val="00BB7FDD"/>
    <w:rsid w:val="00BC2AE2"/>
    <w:rsid w:val="00BC61AF"/>
    <w:rsid w:val="00BD2BE2"/>
    <w:rsid w:val="00BD6DCE"/>
    <w:rsid w:val="00BE49EF"/>
    <w:rsid w:val="00BE4A6D"/>
    <w:rsid w:val="00BF0980"/>
    <w:rsid w:val="00BF194B"/>
    <w:rsid w:val="00BF6394"/>
    <w:rsid w:val="00BF7F4D"/>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26B4"/>
    <w:rsid w:val="00C76E91"/>
    <w:rsid w:val="00C81D21"/>
    <w:rsid w:val="00C8379B"/>
    <w:rsid w:val="00C86098"/>
    <w:rsid w:val="00C86C4D"/>
    <w:rsid w:val="00C87458"/>
    <w:rsid w:val="00C91ACD"/>
    <w:rsid w:val="00C93F34"/>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5A6F"/>
    <w:rsid w:val="00E368D1"/>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314"/>
    <o:shapelayout v:ext="edit">
      <o:idmap v:ext="edit" data="1"/>
      <o:rules v:ext="edit">
        <o:r id="V:Rule24" type="connector" idref="#Прямая со стрелкой 125"/>
        <o:r id="V:Rule25" type="connector" idref="#Прямая со стрелкой 121"/>
        <o:r id="V:Rule26" type="connector" idref="#Прямая со стрелкой 120"/>
        <o:r id="V:Rule27" type="connector" idref="#Прямая со стрелкой 94"/>
        <o:r id="V:Rule28" type="connector" idref="#Прямая со стрелкой 13"/>
        <o:r id="V:Rule29" type="connector" idref="#Прямая со стрелкой 114"/>
        <o:r id="V:Rule30" type="connector" idref="#Прямая со стрелкой 111"/>
        <o:r id="V:Rule31" type="connector" idref="#Прямая со стрелкой 112"/>
        <o:r id="V:Rule32" type="connector" idref="#Прямая со стрелкой 93"/>
        <o:r id="V:Rule33" type="connector" idref="#Прямая со стрелкой 102"/>
        <o:r id="V:Rule34" type="connector" idref="#Прямая со стрелкой 109"/>
        <o:r id="V:Rule35" type="connector" idref="#Прямая со стрелкой 5"/>
        <o:r id="V:Rule36" type="connector" idref="#Прямая со стрелкой 4"/>
        <o:r id="V:Rule37" type="connector" idref="#Прямая со стрелкой 2"/>
        <o:r id="V:Rule38" type="connector" idref="#Прямая со стрелкой 97"/>
        <o:r id="V:Rule39" type="connector" idref="#Прямая со стрелкой 21"/>
        <o:r id="V:Rule40" type="connector" idref="#Прямая со стрелкой 16"/>
        <o:r id="V:Rule41" type="connector" idref="#Прямая со стрелкой 91"/>
        <o:r id="V:Rule42" type="connector" idref="#Прямая со стрелкой 119"/>
        <o:r id="V:Rule43" type="connector" idref="#Прямая со стрелкой 98"/>
        <o:r id="V:Rule44" type="connector" idref="#Прямая со стрелкой 118"/>
        <o:r id="V:Rule45" type="connector" idref="#Прямая со стрелкой 3"/>
        <o:r id="V:Rule46" type="connector" idref="#Прямая со стрелкой 18"/>
        <o:r id="V:Rule47"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locked/>
    <w:rsid w:val="00E045C0"/>
    <w:rPr>
      <w:rFonts w:ascii="Arial" w:hAnsi="Arial" w:cs="Arial"/>
      <w:b/>
      <w:bCs/>
      <w:kern w:val="32"/>
      <w:sz w:val="32"/>
      <w:szCs w:val="32"/>
    </w:rPr>
  </w:style>
  <w:style w:type="character" w:customStyle="1" w:styleId="20">
    <w:name w:val="Заголовок 2 Знак"/>
    <w:link w:val="2"/>
    <w:locked/>
    <w:rsid w:val="00E045C0"/>
    <w:rPr>
      <w:rFonts w:ascii="Arial" w:hAnsi="Arial" w:cs="Arial"/>
      <w:b/>
      <w:bCs/>
      <w:i/>
      <w:iCs/>
      <w:sz w:val="28"/>
      <w:szCs w:val="28"/>
    </w:rPr>
  </w:style>
  <w:style w:type="character" w:customStyle="1" w:styleId="30">
    <w:name w:val="Заголовок 3 Знак"/>
    <w:link w:val="3"/>
    <w:uiPriority w:val="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34"/>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5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rsid w:val="00E045C0"/>
    <w:pPr>
      <w:spacing w:after="120" w:line="240" w:lineRule="auto"/>
    </w:pPr>
    <w:rPr>
      <w:rFonts w:ascii="Times New Roman" w:hAnsi="Times New Roman"/>
      <w:sz w:val="24"/>
      <w:szCs w:val="24"/>
    </w:rPr>
  </w:style>
  <w:style w:type="character" w:customStyle="1" w:styleId="aff1">
    <w:name w:val="Основной текст Знак"/>
    <w:link w:val="aff0"/>
    <w:locked/>
    <w:rsid w:val="00E045C0"/>
    <w:rPr>
      <w:rFonts w:ascii="Times New Roman" w:hAnsi="Times New Roman" w:cs="Times New Roman"/>
      <w:sz w:val="24"/>
      <w:szCs w:val="24"/>
    </w:rPr>
  </w:style>
  <w:style w:type="paragraph" w:customStyle="1" w:styleId="ConsPlusCell">
    <w:name w:val="ConsPlusCell"/>
    <w:rsid w:val="00E045C0"/>
    <w:pPr>
      <w:widowControl w:val="0"/>
      <w:autoSpaceDE w:val="0"/>
      <w:autoSpaceDN w:val="0"/>
      <w:adjustRightInd w:val="0"/>
    </w:pPr>
    <w:rPr>
      <w:rFonts w:ascii="Arial" w:hAnsi="Arial" w:cs="Arial"/>
    </w:rPr>
  </w:style>
  <w:style w:type="paragraph" w:customStyle="1" w:styleId="ConsPlusNonformat">
    <w:name w:val="ConsPlusNonformat"/>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link w:val="afff1"/>
    <w:uiPriority w:val="1"/>
    <w:qFormat/>
    <w:rsid w:val="00FB5D80"/>
    <w:pPr>
      <w:suppressAutoHyphens/>
    </w:pPr>
    <w:rPr>
      <w:sz w:val="22"/>
      <w:szCs w:val="22"/>
      <w:lang w:eastAsia="ar-SA"/>
    </w:rPr>
  </w:style>
  <w:style w:type="paragraph" w:customStyle="1" w:styleId="afff2">
    <w:name w:val="Знак Знак Знак Знак Знак Знак Знак Знак Знак Знак"/>
    <w:basedOn w:val="a"/>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3">
    <w:name w:val="endnote text"/>
    <w:basedOn w:val="a"/>
    <w:link w:val="afff4"/>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4">
    <w:name w:val="Текст концевой сноски Знак"/>
    <w:link w:val="afff3"/>
    <w:uiPriority w:val="99"/>
    <w:semiHidden/>
    <w:locked/>
    <w:rsid w:val="00FB5D80"/>
    <w:rPr>
      <w:lang w:val="ru-RU" w:eastAsia="ru-RU"/>
    </w:rPr>
  </w:style>
  <w:style w:type="character" w:customStyle="1" w:styleId="blk">
    <w:name w:val="blk"/>
    <w:rsid w:val="00FB5D80"/>
    <w:rPr>
      <w:rFonts w:cs="Times New Roman"/>
    </w:rPr>
  </w:style>
  <w:style w:type="character" w:customStyle="1" w:styleId="afff5">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character" w:styleId="afff6">
    <w:name w:val="endnote reference"/>
    <w:uiPriority w:val="99"/>
    <w:semiHidden/>
    <w:unhideWhenUsed/>
    <w:locked/>
    <w:rsid w:val="00873EBD"/>
    <w:rPr>
      <w:vertAlign w:val="superscript"/>
    </w:rPr>
  </w:style>
  <w:style w:type="character" w:customStyle="1" w:styleId="afff1">
    <w:name w:val="Без интервала Знак"/>
    <w:link w:val="afff0"/>
    <w:uiPriority w:val="1"/>
    <w:rsid w:val="00873EBD"/>
    <w:rPr>
      <w:sz w:val="22"/>
      <w:szCs w:val="22"/>
      <w:lang w:eastAsia="ar-SA"/>
    </w:rPr>
  </w:style>
  <w:style w:type="paragraph" w:customStyle="1" w:styleId="afff7">
    <w:name w:val="Знак Знак Знак Знак Знак Знак Знак Знак Знак Знак"/>
    <w:basedOn w:val="a"/>
    <w:rsid w:val="00873EBD"/>
    <w:pPr>
      <w:spacing w:before="100" w:beforeAutospacing="1" w:after="100" w:afterAutospacing="1" w:line="240" w:lineRule="auto"/>
    </w:pPr>
    <w:rPr>
      <w:rFonts w:ascii="Tahoma" w:hAnsi="Tahoma"/>
      <w:sz w:val="20"/>
      <w:szCs w:val="20"/>
      <w:lang w:val="en-US" w:eastAsia="en-US"/>
    </w:rPr>
  </w:style>
  <w:style w:type="paragraph" w:customStyle="1" w:styleId="Style11">
    <w:name w:val="Style11"/>
    <w:basedOn w:val="a"/>
    <w:rsid w:val="00873EBD"/>
    <w:pPr>
      <w:widowControl w:val="0"/>
      <w:autoSpaceDE w:val="0"/>
      <w:autoSpaceDN w:val="0"/>
      <w:adjustRightInd w:val="0"/>
      <w:spacing w:after="0" w:line="312" w:lineRule="exact"/>
      <w:ind w:firstLine="629"/>
      <w:jc w:val="both"/>
    </w:pPr>
    <w:rPr>
      <w:rFonts w:ascii="Times New Roman" w:hAnsi="Times New Roman"/>
      <w:sz w:val="24"/>
      <w:szCs w:val="24"/>
    </w:rPr>
  </w:style>
  <w:style w:type="paragraph" w:customStyle="1" w:styleId="afff8">
    <w:name w:val="Информация об изменениях документа"/>
    <w:basedOn w:val="aff3"/>
    <w:next w:val="a"/>
    <w:rsid w:val="00873EBD"/>
    <w:pPr>
      <w:ind w:left="0"/>
    </w:pPr>
    <w:rPr>
      <w:rFonts w:cs="Times New Roman"/>
      <w:color w:val="353842"/>
      <w:sz w:val="24"/>
      <w:szCs w:val="24"/>
      <w:shd w:val="clear" w:color="auto" w:fill="F0F0F0"/>
    </w:rPr>
  </w:style>
  <w:style w:type="character" w:customStyle="1" w:styleId="apple-converted-space">
    <w:name w:val="apple-converted-space"/>
    <w:basedOn w:val="a0"/>
    <w:rsid w:val="00873EBD"/>
  </w:style>
  <w:style w:type="character" w:customStyle="1" w:styleId="link">
    <w:name w:val="link"/>
    <w:rsid w:val="00873EBD"/>
    <w:rPr>
      <w:rFonts w:cs="Times New Roman"/>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2967F40D771013B09A5F604E651553CC9D2EF0468B2773FED5237747459D5E47C42D95F1k0V9O" TargetMode="External"/><Relationship Id="rId13" Type="http://schemas.openxmlformats.org/officeDocument/2006/relationships/hyperlink" Target="consultantplus://offline/ref=B82967F40D771013B09A5F604E651553CC9D2EF0468B2773FED5237747459D5E47C42D9DF8k0VD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82967F40D771013B09A5F604E651553CC9D2EF0468B2773FED5237747459D5E47C42D9DF7k0VBO" TargetMode="External"/><Relationship Id="rId12" Type="http://schemas.openxmlformats.org/officeDocument/2006/relationships/hyperlink" Target="consultantplus://offline/ref=B82967F40D771013B09A5F604E651553CC9D2EF0468B2773FED5237747459D5E47C42D9DF7k0VAO"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consultantplus://offline/ref=CF6753B3A8EC7048FD1C1FF9CB663BDD1AE0692C06383E346A87DB122Cl9d1H"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82967F40D771013B09A5F604E651553CC9D2EF0468B2773FED5237747459D5E47C42D95F6k0V8O" TargetMode="External"/><Relationship Id="rId5" Type="http://schemas.openxmlformats.org/officeDocument/2006/relationships/footnotes" Target="footnotes.xml"/><Relationship Id="rId15" Type="http://schemas.openxmlformats.org/officeDocument/2006/relationships/hyperlink" Target="consultantplus://offline/ref=B82967F40D771013B09A5F604E651553CC9D2EF0468B2773FED5237747459D5E47C42D97F6k0V4O" TargetMode="External"/><Relationship Id="rId10" Type="http://schemas.openxmlformats.org/officeDocument/2006/relationships/hyperlink" Target="consultantplus://offline/ref=B82967F40D771013B09A5F604E651553CC9D2EF0468B2773FED5237747459D5E47C42D92F5k0VF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B82967F40D771013B09A5F604E651553CC9D2EF0468B2773FED5237747459D5E47C42D95F004k3V0O" TargetMode="External"/><Relationship Id="rId14" Type="http://schemas.openxmlformats.org/officeDocument/2006/relationships/hyperlink" Target="consultantplus://offline/ref=B82967F40D771013B09A5F604E651553CF942CF246822773FED5237747k4V5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48</Pages>
  <Words>20270</Words>
  <Characters>115543</Characters>
  <Application>Microsoft Office Word</Application>
  <DocSecurity>0</DocSecurity>
  <Lines>962</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135542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AleX corporation</cp:lastModifiedBy>
  <cp:revision>132</cp:revision>
  <cp:lastPrinted>2015-07-02T13:15:00Z</cp:lastPrinted>
  <dcterms:created xsi:type="dcterms:W3CDTF">2013-11-27T05:54:00Z</dcterms:created>
  <dcterms:modified xsi:type="dcterms:W3CDTF">2017-03-03T06:30:00Z</dcterms:modified>
</cp:coreProperties>
</file>