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B1D" w:rsidRDefault="00D31C32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ЗАКЛЮЧЕНИЕ</w:t>
      </w:r>
    </w:p>
    <w:p w:rsidR="00AB4B1D" w:rsidRDefault="00AB4B1D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tbl>
      <w:tblPr>
        <w:tblStyle w:val="TableNormal"/>
        <w:tblW w:w="9854" w:type="dxa"/>
        <w:jc w:val="center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854"/>
      </w:tblGrid>
      <w:tr w:rsidR="00AB4B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8"/>
          <w:jc w:val="center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B4B1D" w:rsidRDefault="00D31C32">
            <w:pPr>
              <w:ind w:firstLine="0"/>
            </w:pP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</w:t>
            </w:r>
            <w:r w:rsidR="0015048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«О внесении изменений в постановление администрации Тимашевского городского поселения Тимашевского района от 23 марта 2021 г. №307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«О порядке создания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хранения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использования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восполнения резерва материальных ресурсов Тимашевского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городского поселения Тимашевского района для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ликвидации чрезвычайных ситуаций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природного и техногенного характера» </w:t>
            </w:r>
            <w:proofErr w:type="gramEnd"/>
          </w:p>
        </w:tc>
      </w:tr>
    </w:tbl>
    <w:p w:rsidR="00AB4B1D" w:rsidRDefault="00AB4B1D">
      <w:pPr>
        <w:pStyle w:val="ConsPlusNonformat"/>
        <w:ind w:firstLine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AB4B1D" w:rsidRDefault="00D31C32">
      <w:pPr>
        <w:pStyle w:val="1"/>
        <w:spacing w:before="0" w:after="0"/>
        <w:rPr>
          <w:sz w:val="26"/>
          <w:szCs w:val="26"/>
        </w:rPr>
      </w:pPr>
      <w:bookmarkStart w:id="0" w:name="sub_1101"/>
      <w:r>
        <w:rPr>
          <w:rFonts w:ascii="Times New Roman" w:hAnsi="Times New Roman"/>
          <w:b w:val="0"/>
          <w:bCs w:val="0"/>
          <w:sz w:val="26"/>
          <w:szCs w:val="26"/>
        </w:rPr>
        <w:t>Проект постановления подготовлен МКУ «Аварийно</w:t>
      </w:r>
      <w:r>
        <w:rPr>
          <w:rFonts w:ascii="Times New Roman" w:hAnsi="Times New Roman"/>
          <w:b w:val="0"/>
          <w:bCs w:val="0"/>
          <w:sz w:val="26"/>
          <w:szCs w:val="26"/>
        </w:rPr>
        <w:t>-</w:t>
      </w:r>
      <w:r w:rsidR="00150483">
        <w:rPr>
          <w:rFonts w:ascii="Times New Roman" w:hAnsi="Times New Roman"/>
          <w:b w:val="0"/>
          <w:bCs w:val="0"/>
          <w:sz w:val="26"/>
          <w:szCs w:val="26"/>
        </w:rPr>
        <w:t>спасательная служба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 Тимашевского горо</w:t>
      </w:r>
      <w:r>
        <w:rPr>
          <w:rFonts w:ascii="Times New Roman" w:hAnsi="Times New Roman"/>
          <w:b w:val="0"/>
          <w:bCs w:val="0"/>
          <w:sz w:val="26"/>
          <w:szCs w:val="26"/>
        </w:rPr>
        <w:t>дского поселения Тимашевского района»</w:t>
      </w:r>
      <w:r>
        <w:rPr>
          <w:rFonts w:ascii="Times New Roman" w:hAnsi="Times New Roman"/>
          <w:b w:val="0"/>
          <w:bCs w:val="0"/>
          <w:sz w:val="26"/>
          <w:szCs w:val="26"/>
        </w:rPr>
        <w:t>.</w:t>
      </w:r>
      <w:bookmarkEnd w:id="0"/>
      <w:r>
        <w:rPr>
          <w:sz w:val="26"/>
          <w:szCs w:val="26"/>
        </w:rPr>
        <w:t>  </w:t>
      </w:r>
    </w:p>
    <w:p w:rsidR="00AB4B1D" w:rsidRDefault="00D31C32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ind w:firstLine="700"/>
        <w:jc w:val="both"/>
        <w:rPr>
          <w:sz w:val="26"/>
          <w:szCs w:val="26"/>
        </w:rPr>
      </w:pPr>
      <w:r>
        <w:rPr>
          <w:sz w:val="26"/>
          <w:szCs w:val="26"/>
        </w:rPr>
        <w:t>Проект</w:t>
      </w:r>
      <w:r w:rsidR="00CA4525">
        <w:rPr>
          <w:sz w:val="26"/>
          <w:szCs w:val="26"/>
        </w:rPr>
        <w:t>ом</w:t>
      </w:r>
      <w:bookmarkStart w:id="1" w:name="_GoBack"/>
      <w:bookmarkEnd w:id="1"/>
      <w:r>
        <w:rPr>
          <w:sz w:val="26"/>
          <w:szCs w:val="26"/>
        </w:rPr>
        <w:t xml:space="preserve"> постановления </w:t>
      </w:r>
      <w:r w:rsidR="00CA4525">
        <w:rPr>
          <w:sz w:val="26"/>
          <w:szCs w:val="26"/>
        </w:rPr>
        <w:t>предлагается внести изменения в некоторые пункты постановления.</w:t>
      </w:r>
      <w:r>
        <w:rPr>
          <w:sz w:val="26"/>
          <w:szCs w:val="26"/>
        </w:rPr>
        <w:t xml:space="preserve"> </w:t>
      </w:r>
    </w:p>
    <w:p w:rsidR="00AB4B1D" w:rsidRDefault="00D31C32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>Проект постановления был размещен на сайте а</w:t>
      </w:r>
      <w:r>
        <w:rPr>
          <w:sz w:val="26"/>
          <w:szCs w:val="26"/>
        </w:rPr>
        <w:t>дминистрации Тимашевского городского поселения Тимашевского района для проведения независимой экспертизы</w:t>
      </w:r>
      <w:r>
        <w:rPr>
          <w:sz w:val="26"/>
          <w:szCs w:val="26"/>
        </w:rPr>
        <w:t xml:space="preserve">. </w:t>
      </w:r>
      <w:r>
        <w:rPr>
          <w:sz w:val="26"/>
          <w:szCs w:val="26"/>
        </w:rPr>
        <w:t>В установленный срок от независимых экспертов заключения не поступали</w:t>
      </w:r>
      <w:r>
        <w:rPr>
          <w:sz w:val="26"/>
          <w:szCs w:val="26"/>
        </w:rPr>
        <w:t>.</w:t>
      </w:r>
    </w:p>
    <w:p w:rsidR="00AB4B1D" w:rsidRDefault="00D31C32">
      <w:pPr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ходе антикоррупционной экспертизы </w:t>
      </w:r>
      <w:proofErr w:type="spellStart"/>
      <w:r>
        <w:rPr>
          <w:rFonts w:ascii="Times New Roman" w:hAnsi="Times New Roman"/>
          <w:sz w:val="26"/>
          <w:szCs w:val="26"/>
        </w:rPr>
        <w:t>коррупциогенные</w:t>
      </w:r>
      <w:proofErr w:type="spellEnd"/>
      <w:r>
        <w:rPr>
          <w:rFonts w:ascii="Times New Roman" w:hAnsi="Times New Roman"/>
          <w:sz w:val="26"/>
          <w:szCs w:val="26"/>
        </w:rPr>
        <w:t xml:space="preserve"> факторы в проекте </w:t>
      </w:r>
      <w:r>
        <w:rPr>
          <w:rFonts w:ascii="Times New Roman" w:hAnsi="Times New Roman"/>
          <w:sz w:val="26"/>
          <w:szCs w:val="26"/>
        </w:rPr>
        <w:t>муниципального нормативного правового акта  не обнаружены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</w:rPr>
        <w:t>.</w:t>
      </w:r>
    </w:p>
    <w:p w:rsidR="00AB4B1D" w:rsidRDefault="00D31C32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Порядок вступления </w:t>
      </w:r>
      <w:r>
        <w:rPr>
          <w:rFonts w:ascii="Times New Roman" w:hAnsi="Times New Roman"/>
          <w:sz w:val="26"/>
          <w:szCs w:val="26"/>
        </w:rPr>
        <w:t xml:space="preserve">в силу постановления соответствует статье </w:t>
      </w:r>
      <w:r>
        <w:rPr>
          <w:rFonts w:ascii="Times New Roman" w:hAnsi="Times New Roman"/>
          <w:sz w:val="26"/>
          <w:szCs w:val="26"/>
        </w:rPr>
        <w:t xml:space="preserve">47 </w:t>
      </w:r>
      <w:r>
        <w:rPr>
          <w:rFonts w:ascii="Times New Roman" w:hAnsi="Times New Roman"/>
          <w:sz w:val="26"/>
          <w:szCs w:val="26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</w:rPr>
        <w:t xml:space="preserve">06.10.2003 </w:t>
      </w:r>
      <w:r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>131-</w:t>
      </w:r>
      <w:r>
        <w:rPr>
          <w:rFonts w:ascii="Times New Roman" w:hAnsi="Times New Roman"/>
          <w:sz w:val="26"/>
          <w:szCs w:val="26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</w:rPr>
        <w:t>.</w:t>
      </w:r>
    </w:p>
    <w:p w:rsidR="00AB4B1D" w:rsidRDefault="00AB4B1D">
      <w:pPr>
        <w:ind w:firstLine="0"/>
        <w:rPr>
          <w:rFonts w:ascii="Times New Roman" w:eastAsia="Times New Roman" w:hAnsi="Times New Roman" w:cs="Times New Roman"/>
          <w:sz w:val="26"/>
          <w:szCs w:val="26"/>
        </w:rPr>
      </w:pPr>
    </w:p>
    <w:p w:rsidR="00AB4B1D" w:rsidRDefault="00D31C32">
      <w:pPr>
        <w:ind w:firstLine="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Начальник юридического отдела</w:t>
      </w:r>
    </w:p>
    <w:p w:rsidR="00AB4B1D" w:rsidRDefault="00D31C32">
      <w:pPr>
        <w:ind w:firstLine="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администрации Тимашевского</w:t>
      </w:r>
    </w:p>
    <w:p w:rsidR="00AB4B1D" w:rsidRDefault="00D31C32">
      <w:pPr>
        <w:ind w:firstLine="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городского поселения Тимашевск</w:t>
      </w:r>
      <w:r>
        <w:rPr>
          <w:rFonts w:ascii="Times New Roman" w:hAnsi="Times New Roman"/>
          <w:sz w:val="26"/>
          <w:szCs w:val="26"/>
        </w:rPr>
        <w:t xml:space="preserve">ого района                </w:t>
      </w:r>
      <w:r w:rsidR="00F20844">
        <w:rPr>
          <w:rFonts w:ascii="Times New Roman" w:hAnsi="Times New Roman"/>
          <w:sz w:val="26"/>
          <w:szCs w:val="26"/>
        </w:rPr>
        <w:t xml:space="preserve">                               </w:t>
      </w:r>
      <w:r>
        <w:rPr>
          <w:rFonts w:ascii="Times New Roman" w:hAnsi="Times New Roman"/>
          <w:sz w:val="26"/>
          <w:szCs w:val="26"/>
        </w:rPr>
        <w:t>Ю</w:t>
      </w:r>
      <w:r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Ю</w:t>
      </w:r>
      <w:r>
        <w:rPr>
          <w:rFonts w:ascii="Times New Roman" w:hAnsi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sz w:val="26"/>
          <w:szCs w:val="26"/>
        </w:rPr>
        <w:t>Кроква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</w:p>
    <w:p w:rsidR="00AB4B1D" w:rsidRDefault="00AB4B1D">
      <w:pPr>
        <w:ind w:firstLine="0"/>
        <w:rPr>
          <w:rFonts w:ascii="Times New Roman" w:eastAsia="Times New Roman" w:hAnsi="Times New Roman" w:cs="Times New Roman"/>
          <w:sz w:val="26"/>
          <w:szCs w:val="26"/>
        </w:rPr>
      </w:pPr>
    </w:p>
    <w:p w:rsidR="00AB4B1D" w:rsidRDefault="00F20844">
      <w:pPr>
        <w:ind w:firstLine="0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29</w:t>
      </w:r>
      <w:r w:rsidR="00D31C32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11</w:t>
      </w:r>
      <w:r w:rsidR="00D31C32">
        <w:rPr>
          <w:rFonts w:ascii="Times New Roman" w:hAnsi="Times New Roman"/>
          <w:sz w:val="26"/>
          <w:szCs w:val="26"/>
        </w:rPr>
        <w:t>.2021</w:t>
      </w:r>
    </w:p>
    <w:p w:rsidR="00AB4B1D" w:rsidRDefault="00AB4B1D">
      <w:pPr>
        <w:ind w:firstLine="0"/>
        <w:jc w:val="right"/>
      </w:pPr>
    </w:p>
    <w:sectPr w:rsidR="00AB4B1D">
      <w:headerReference w:type="default" r:id="rId7"/>
      <w:footerReference w:type="default" r:id="rId8"/>
      <w:pgSz w:w="11900" w:h="16840"/>
      <w:pgMar w:top="1134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C32" w:rsidRDefault="00D31C32">
      <w:r>
        <w:separator/>
      </w:r>
    </w:p>
  </w:endnote>
  <w:endnote w:type="continuationSeparator" w:id="0">
    <w:p w:rsidR="00D31C32" w:rsidRDefault="00D31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B1D" w:rsidRDefault="00AB4B1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C32" w:rsidRDefault="00D31C32">
      <w:r>
        <w:separator/>
      </w:r>
    </w:p>
  </w:footnote>
  <w:footnote w:type="continuationSeparator" w:id="0">
    <w:p w:rsidR="00D31C32" w:rsidRDefault="00D31C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B1D" w:rsidRDefault="00AB4B1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B4B1D"/>
    <w:rsid w:val="00150483"/>
    <w:rsid w:val="00443364"/>
    <w:rsid w:val="00AB4B1D"/>
    <w:rsid w:val="00CA4525"/>
    <w:rsid w:val="00D31C32"/>
    <w:rsid w:val="00F20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ind w:firstLine="720"/>
      <w:jc w:val="both"/>
    </w:pPr>
    <w:rPr>
      <w:rFonts w:ascii="Arial" w:hAnsi="Arial" w:cs="Arial Unicode MS"/>
      <w:color w:val="000000"/>
      <w:u w:color="000000"/>
    </w:rPr>
  </w:style>
  <w:style w:type="paragraph" w:styleId="1">
    <w:name w:val="heading 1"/>
    <w:next w:val="a"/>
    <w:pPr>
      <w:keepNext/>
      <w:widowControl w:val="0"/>
      <w:spacing w:before="240" w:after="60"/>
      <w:ind w:firstLine="720"/>
      <w:jc w:val="both"/>
      <w:outlineLvl w:val="0"/>
    </w:pPr>
    <w:rPr>
      <w:rFonts w:ascii="Arial" w:eastAsia="Arial" w:hAnsi="Arial" w:cs="Arial"/>
      <w:b/>
      <w:bCs/>
      <w:color w:val="000000"/>
      <w:kern w:val="32"/>
      <w:sz w:val="32"/>
      <w:szCs w:val="3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ConsPlusNonformat">
    <w:name w:val="ConsPlusNonformat"/>
    <w:pPr>
      <w:widowControl w:val="0"/>
      <w:ind w:firstLine="720"/>
      <w:jc w:val="both"/>
    </w:pPr>
    <w:rPr>
      <w:rFonts w:ascii="Courier New" w:hAnsi="Courier New" w:cs="Arial Unicode MS"/>
      <w:color w:val="000000"/>
      <w:u w:color="000000"/>
    </w:rPr>
  </w:style>
  <w:style w:type="paragraph" w:customStyle="1" w:styleId="a5">
    <w:name w:val="По умолчанию"/>
    <w:pPr>
      <w:spacing w:before="160"/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ind w:firstLine="720"/>
      <w:jc w:val="both"/>
    </w:pPr>
    <w:rPr>
      <w:rFonts w:ascii="Arial" w:hAnsi="Arial" w:cs="Arial Unicode MS"/>
      <w:color w:val="000000"/>
      <w:u w:color="000000"/>
    </w:rPr>
  </w:style>
  <w:style w:type="paragraph" w:styleId="1">
    <w:name w:val="heading 1"/>
    <w:next w:val="a"/>
    <w:pPr>
      <w:keepNext/>
      <w:widowControl w:val="0"/>
      <w:spacing w:before="240" w:after="60"/>
      <w:ind w:firstLine="720"/>
      <w:jc w:val="both"/>
      <w:outlineLvl w:val="0"/>
    </w:pPr>
    <w:rPr>
      <w:rFonts w:ascii="Arial" w:eastAsia="Arial" w:hAnsi="Arial" w:cs="Arial"/>
      <w:b/>
      <w:bCs/>
      <w:color w:val="000000"/>
      <w:kern w:val="32"/>
      <w:sz w:val="32"/>
      <w:szCs w:val="3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ConsPlusNonformat">
    <w:name w:val="ConsPlusNonformat"/>
    <w:pPr>
      <w:widowControl w:val="0"/>
      <w:ind w:firstLine="720"/>
      <w:jc w:val="both"/>
    </w:pPr>
    <w:rPr>
      <w:rFonts w:ascii="Courier New" w:hAnsi="Courier New" w:cs="Arial Unicode MS"/>
      <w:color w:val="000000"/>
      <w:u w:color="000000"/>
    </w:rPr>
  </w:style>
  <w:style w:type="paragraph" w:customStyle="1" w:styleId="a5">
    <w:name w:val="По умолчанию"/>
    <w:pPr>
      <w:spacing w:before="160"/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2021-11-29T08:49:00Z</dcterms:created>
  <dcterms:modified xsi:type="dcterms:W3CDTF">2021-11-29T08:59:00Z</dcterms:modified>
</cp:coreProperties>
</file>