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14" w:rsidRPr="001F1CCA" w:rsidRDefault="004E1E1B">
      <w:pPr>
        <w:pStyle w:val="a4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 w:rsidRPr="001F1CCA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9E7B14" w:rsidRPr="001F1CCA" w:rsidRDefault="004E1E1B">
      <w:pPr>
        <w:pStyle w:val="a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F1CCA">
        <w:rPr>
          <w:rFonts w:ascii="Times New Roman" w:hAnsi="Times New Roman"/>
          <w:sz w:val="36"/>
          <w:szCs w:val="36"/>
        </w:rPr>
        <w:t> </w:t>
      </w:r>
    </w:p>
    <w:tbl>
      <w:tblPr>
        <w:tblStyle w:val="TableNormal"/>
        <w:tblW w:w="962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0"/>
      </w:tblGrid>
      <w:tr w:rsidR="009E7B14" w:rsidRPr="001F1CCA">
        <w:trPr>
          <w:trHeight w:val="179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7B14" w:rsidRPr="001F1CCA" w:rsidRDefault="004E1E1B" w:rsidP="004D7AD2">
            <w:pPr>
              <w:pStyle w:val="2"/>
              <w:jc w:val="both"/>
            </w:pPr>
            <w:r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результатам проведения антикоррупционной экспертизы проекта нормативного правового акта – решения Совета Тимашевского городского поселения Тимашевского </w:t>
            </w:r>
            <w:r w:rsidR="004D7AD2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муниципального </w:t>
            </w:r>
            <w:r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>района</w:t>
            </w:r>
            <w:r w:rsidR="004D7AD2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Краснодарского края</w:t>
            </w:r>
            <w:r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30BAE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>«О внесении изменений решение</w:t>
            </w:r>
            <w:r w:rsidR="00E30BAE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Совета Тимашевского городского поселения Тимашевского муниципального района Краснодарского края</w:t>
            </w:r>
            <w:r w:rsidR="00E30BAE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r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>от 2</w:t>
            </w:r>
            <w:r w:rsidR="00647D76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47D76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>января</w:t>
            </w:r>
            <w:r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="00647D76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 №</w:t>
            </w:r>
            <w:r w:rsidR="00D11D53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47D76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  <w:r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«Об утверждении Положения о муниципальном земельном контроле на территории Тимашевского городского поселения Тимашевского</w:t>
            </w:r>
            <w:r w:rsidR="00E30BAE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</w:t>
            </w:r>
            <w:r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района</w:t>
            </w:r>
            <w:r w:rsidR="00E30BAE"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Краснодарского края</w:t>
            </w:r>
            <w:r w:rsidRPr="001F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r w:rsidRPr="001F1CCA">
              <w:rPr>
                <w:rFonts w:ascii="Times New Roman" w:hAnsi="Times New Roman"/>
                <w:sz w:val="24"/>
                <w:szCs w:val="24"/>
              </w:rPr>
              <w:t>(далее – проект решения)</w:t>
            </w:r>
          </w:p>
        </w:tc>
      </w:tr>
    </w:tbl>
    <w:p w:rsidR="009E7B14" w:rsidRPr="001F1CCA" w:rsidRDefault="009E7B14">
      <w:pPr>
        <w:pStyle w:val="a4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7B14" w:rsidRPr="001F1CCA" w:rsidRDefault="004E1E1B">
      <w:pPr>
        <w:pStyle w:val="a4"/>
        <w:ind w:firstLine="70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F1CCA">
        <w:rPr>
          <w:rFonts w:ascii="Times New Roman" w:hAnsi="Times New Roman"/>
          <w:sz w:val="26"/>
          <w:szCs w:val="26"/>
        </w:rPr>
        <w:t xml:space="preserve">Проект решения Совета Тимашевского городского поселения Тимашевского </w:t>
      </w:r>
      <w:r w:rsidR="004D7AD2" w:rsidRPr="001F1CCA">
        <w:rPr>
          <w:rFonts w:ascii="Times New Roman" w:hAnsi="Times New Roman"/>
          <w:sz w:val="26"/>
          <w:szCs w:val="26"/>
        </w:rPr>
        <w:t xml:space="preserve">муниципального </w:t>
      </w:r>
      <w:r w:rsidRPr="001F1CCA">
        <w:rPr>
          <w:rFonts w:ascii="Times New Roman" w:hAnsi="Times New Roman"/>
          <w:sz w:val="26"/>
          <w:szCs w:val="26"/>
        </w:rPr>
        <w:t>района</w:t>
      </w:r>
      <w:r w:rsidR="004D7AD2" w:rsidRPr="001F1CCA">
        <w:rPr>
          <w:rFonts w:ascii="Times New Roman" w:hAnsi="Times New Roman"/>
          <w:sz w:val="26"/>
          <w:szCs w:val="26"/>
        </w:rPr>
        <w:t xml:space="preserve"> Краснодарского края</w:t>
      </w:r>
      <w:r w:rsidRPr="001F1CCA">
        <w:rPr>
          <w:rFonts w:ascii="Times New Roman" w:hAnsi="Times New Roman"/>
          <w:sz w:val="26"/>
          <w:szCs w:val="26"/>
        </w:rPr>
        <w:t xml:space="preserve"> внесен главой Тимашевского городского поселения Тимашевского</w:t>
      </w:r>
      <w:r w:rsidR="00D11D53" w:rsidRPr="001F1CCA">
        <w:rPr>
          <w:rFonts w:ascii="Times New Roman" w:hAnsi="Times New Roman"/>
          <w:sz w:val="26"/>
          <w:szCs w:val="26"/>
        </w:rPr>
        <w:t xml:space="preserve"> муниципального </w:t>
      </w:r>
      <w:r w:rsidRPr="001F1CCA">
        <w:rPr>
          <w:rFonts w:ascii="Times New Roman" w:hAnsi="Times New Roman"/>
          <w:sz w:val="26"/>
          <w:szCs w:val="26"/>
        </w:rPr>
        <w:t>района</w:t>
      </w:r>
      <w:r w:rsidR="00D11D53" w:rsidRPr="001F1CCA">
        <w:rPr>
          <w:rFonts w:ascii="Times New Roman" w:hAnsi="Times New Roman"/>
          <w:sz w:val="26"/>
          <w:szCs w:val="26"/>
        </w:rPr>
        <w:t xml:space="preserve"> Краснодарского края.</w:t>
      </w:r>
    </w:p>
    <w:p w:rsidR="009E7B14" w:rsidRPr="001F1CCA" w:rsidRDefault="004E1E1B">
      <w:pPr>
        <w:pStyle w:val="a4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F1CCA">
        <w:rPr>
          <w:rFonts w:ascii="Times New Roman" w:hAnsi="Times New Roman"/>
          <w:sz w:val="26"/>
          <w:szCs w:val="26"/>
        </w:rPr>
        <w:t xml:space="preserve">  </w:t>
      </w:r>
      <w:r w:rsidRPr="001F1CCA">
        <w:rPr>
          <w:rFonts w:ascii="Times New Roman" w:eastAsia="Times New Roman" w:hAnsi="Times New Roman" w:cs="Times New Roman"/>
          <w:sz w:val="26"/>
          <w:szCs w:val="26"/>
        </w:rPr>
        <w:tab/>
      </w:r>
      <w:r w:rsidRPr="001F1CCA">
        <w:rPr>
          <w:rFonts w:ascii="Times New Roman" w:hAnsi="Times New Roman"/>
          <w:sz w:val="26"/>
          <w:szCs w:val="26"/>
        </w:rPr>
        <w:t>Проектом решения предлагается внести изменения в решение с целью приведения его в соответствие с изменениями законодательства, регулирующего порядок проведения муниципального земельного контроля.</w:t>
      </w:r>
    </w:p>
    <w:p w:rsidR="009E7B14" w:rsidRDefault="004E1E1B">
      <w:pPr>
        <w:pStyle w:val="a4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1CCA">
        <w:rPr>
          <w:rFonts w:ascii="Times New Roman" w:hAnsi="Times New Roman"/>
          <w:sz w:val="26"/>
          <w:szCs w:val="26"/>
        </w:rPr>
        <w:t>Проект решения был размещен на официальном сайте Тимашевского городского поселения Тимашевского района Краснодарского края в информационно-</w:t>
      </w:r>
      <w:r>
        <w:rPr>
          <w:rFonts w:ascii="Times New Roman" w:hAnsi="Times New Roman"/>
          <w:sz w:val="26"/>
          <w:szCs w:val="26"/>
        </w:rPr>
        <w:t>телекоммуникационной сети «Интернет» для проведения независимой экспертизы. В установленный срок от независимых экспертов заключения не поступали.</w:t>
      </w:r>
    </w:p>
    <w:p w:rsidR="009E7B14" w:rsidRDefault="004E1E1B">
      <w:pPr>
        <w:pStyle w:val="a4"/>
        <w:ind w:firstLine="56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 xml:space="preserve">В ходе антикоррупционной экспертизы </w:t>
      </w:r>
      <w:proofErr w:type="spellStart"/>
      <w:r>
        <w:rPr>
          <w:rFonts w:ascii="Times New Roman" w:hAnsi="Times New Roman"/>
          <w:sz w:val="26"/>
          <w:szCs w:val="26"/>
        </w:rPr>
        <w:t>коррупциогенные</w:t>
      </w:r>
      <w:proofErr w:type="spellEnd"/>
      <w:r>
        <w:rPr>
          <w:rFonts w:ascii="Times New Roman" w:hAnsi="Times New Roman"/>
          <w:sz w:val="26"/>
          <w:szCs w:val="26"/>
        </w:rPr>
        <w:t xml:space="preserve"> факторы в проекте муниципального нормативного правового акта не обнаружены, положения проекта решения соответствуют требованиям законодательства, не содержат внутренних противоречий, оформление представленного проекта соответствует правилам юридической техники.</w:t>
      </w:r>
    </w:p>
    <w:p w:rsidR="00D11D53" w:rsidRPr="00D11D53" w:rsidRDefault="00D11D53" w:rsidP="00D11D53">
      <w:pPr>
        <w:widowControl w:val="0"/>
        <w:ind w:firstLine="720"/>
        <w:jc w:val="both"/>
        <w:rPr>
          <w:rFonts w:eastAsia="Times New Roman"/>
          <w:color w:val="000000"/>
          <w:sz w:val="26"/>
          <w:szCs w:val="26"/>
          <w:u w:color="000000"/>
          <w:lang w:val="ru-RU" w:eastAsia="ru-RU"/>
        </w:rPr>
      </w:pPr>
      <w:r w:rsidRPr="00D11D53">
        <w:rPr>
          <w:rFonts w:cs="Arial Unicode MS"/>
          <w:color w:val="000000"/>
          <w:sz w:val="26"/>
          <w:szCs w:val="26"/>
          <w:u w:color="000000"/>
          <w:lang w:val="ru-RU" w:eastAsia="ru-RU"/>
        </w:rPr>
        <w:t>Порядок вступления в силу решения соответствует статьям 52, 53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9E7B14" w:rsidRDefault="004E1E1B">
      <w:pPr>
        <w:pStyle w:val="a4"/>
        <w:ind w:firstLine="72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:rsidR="00D11D53" w:rsidRDefault="00D11D53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Исполняющий обязанности </w:t>
      </w:r>
    </w:p>
    <w:p w:rsidR="009E7B14" w:rsidRDefault="00D11D53">
      <w:pPr>
        <w:pStyle w:val="a4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>н</w:t>
      </w:r>
      <w:r w:rsidR="004E1E1B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4E1E1B">
        <w:rPr>
          <w:rFonts w:ascii="Times New Roman" w:hAnsi="Times New Roman"/>
          <w:sz w:val="26"/>
          <w:szCs w:val="26"/>
        </w:rPr>
        <w:t xml:space="preserve"> юридического отдела</w:t>
      </w:r>
    </w:p>
    <w:p w:rsidR="009E7B14" w:rsidRDefault="004E1E1B">
      <w:pPr>
        <w:pStyle w:val="a4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>администрации Тимашевского</w:t>
      </w:r>
    </w:p>
    <w:p w:rsidR="009E7B14" w:rsidRDefault="004E1E1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городского поселения Тимашевского района                                                  </w:t>
      </w:r>
      <w:r w:rsidR="00D11D53">
        <w:rPr>
          <w:rFonts w:ascii="Times New Roman" w:hAnsi="Times New Roman"/>
          <w:sz w:val="26"/>
          <w:szCs w:val="26"/>
        </w:rPr>
        <w:t>М.А. Пугачева</w:t>
      </w:r>
    </w:p>
    <w:p w:rsidR="009E7B14" w:rsidRDefault="00D11D53">
      <w:pPr>
        <w:pStyle w:val="a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08.05.2026</w:t>
      </w:r>
    </w:p>
    <w:p w:rsidR="009E7B14" w:rsidRDefault="009E7B14">
      <w:pPr>
        <w:pStyle w:val="a4"/>
        <w:jc w:val="right"/>
      </w:pPr>
    </w:p>
    <w:sectPr w:rsidR="009E7B1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340" w:rsidRDefault="00704340">
      <w:r>
        <w:separator/>
      </w:r>
    </w:p>
  </w:endnote>
  <w:endnote w:type="continuationSeparator" w:id="0">
    <w:p w:rsidR="00704340" w:rsidRDefault="0070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14" w:rsidRDefault="009E7B1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340" w:rsidRDefault="00704340">
      <w:r>
        <w:separator/>
      </w:r>
    </w:p>
  </w:footnote>
  <w:footnote w:type="continuationSeparator" w:id="0">
    <w:p w:rsidR="00704340" w:rsidRDefault="00704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14" w:rsidRDefault="009E7B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14"/>
    <w:rsid w:val="001F1CCA"/>
    <w:rsid w:val="00455602"/>
    <w:rsid w:val="004D7AD2"/>
    <w:rsid w:val="004E1E1B"/>
    <w:rsid w:val="00647D76"/>
    <w:rsid w:val="00704340"/>
    <w:rsid w:val="00824C6D"/>
    <w:rsid w:val="00846340"/>
    <w:rsid w:val="009E7B14"/>
    <w:rsid w:val="00D11D53"/>
    <w:rsid w:val="00E30BAE"/>
    <w:rsid w:val="00E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C234"/>
  <w15:docId w15:val="{04C386BE-06BD-459C-ABA0-A8A75D5E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8463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34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Выборы</dc:creator>
  <cp:lastModifiedBy>Выборы</cp:lastModifiedBy>
  <cp:revision>8</cp:revision>
  <cp:lastPrinted>2026-05-15T05:39:00Z</cp:lastPrinted>
  <dcterms:created xsi:type="dcterms:W3CDTF">2026-05-14T06:41:00Z</dcterms:created>
  <dcterms:modified xsi:type="dcterms:W3CDTF">2026-05-15T05:40:00Z</dcterms:modified>
</cp:coreProperties>
</file>