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1E" w:rsidRDefault="002A3617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59611E" w:rsidRDefault="0059611E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596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611E" w:rsidRDefault="002A3617">
            <w:pPr>
              <w:ind w:firstLine="0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 муниципального нормативного правового акта – решения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Совета Тимашевского городского поселения Тимашевского района «О внесении изменений в решение Совета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Тимашевского городского поселения Тимашевского района от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27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октября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2011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«Об утверждении Положения о порядке выделения средств из бюджета Тимашевского городского поселения Тимашевского района органам территориального общественного самоуправления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созданным в Тимашевском городском поселении Тимашевского района»</w:t>
            </w:r>
            <w:proofErr w:type="gramEnd"/>
          </w:p>
        </w:tc>
      </w:tr>
    </w:tbl>
    <w:p w:rsidR="0059611E" w:rsidRDefault="0059611E">
      <w:pPr>
        <w:pStyle w:val="ConsPlusNonformat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9611E" w:rsidRDefault="002A3617">
      <w:pPr>
        <w:pStyle w:val="ConsPlusTitle"/>
        <w:widowControl/>
        <w:ind w:firstLine="708"/>
        <w:rPr>
          <w:b w:val="0"/>
          <w:bCs w:val="0"/>
          <w:sz w:val="28"/>
          <w:szCs w:val="28"/>
        </w:rPr>
      </w:pPr>
      <w:bookmarkStart w:id="0" w:name="sub_1101"/>
      <w:r>
        <w:rPr>
          <w:b w:val="0"/>
          <w:bCs w:val="0"/>
          <w:sz w:val="28"/>
          <w:szCs w:val="28"/>
        </w:rPr>
        <w:t xml:space="preserve">Проект решения внесен главой Тимашевского городского поселения Тимашевского района.  </w:t>
      </w:r>
    </w:p>
    <w:p w:rsidR="0059611E" w:rsidRDefault="002A3617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решения предлагается </w:t>
      </w:r>
      <w:bookmarkEnd w:id="0"/>
      <w:r>
        <w:rPr>
          <w:rFonts w:ascii="Times New Roman" w:hAnsi="Times New Roman"/>
          <w:sz w:val="28"/>
          <w:szCs w:val="28"/>
        </w:rPr>
        <w:t>внести изменения в Положение о порядке выделения средств из бюджета Тима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 органам 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созданным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Тимашевском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поселении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предусматривающие увеличение на </w:t>
      </w:r>
      <w:r>
        <w:rPr>
          <w:rFonts w:ascii="Times New Roman" w:hAnsi="Times New Roman"/>
          <w:sz w:val="28"/>
          <w:szCs w:val="28"/>
        </w:rPr>
        <w:t xml:space="preserve">1500 </w:t>
      </w:r>
      <w:r>
        <w:rPr>
          <w:rFonts w:ascii="Times New Roman" w:hAnsi="Times New Roman"/>
          <w:sz w:val="28"/>
          <w:szCs w:val="28"/>
        </w:rPr>
        <w:t>рублей размера денежного вознаграждения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ежемесяч</w:t>
      </w:r>
      <w:r>
        <w:rPr>
          <w:rFonts w:ascii="Times New Roman" w:hAnsi="Times New Roman"/>
          <w:sz w:val="28"/>
          <w:szCs w:val="28"/>
        </w:rPr>
        <w:t>но выделяемого органам ТОС из бюджета Тимашевского городского поселения Тимашевского района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59611E" w:rsidRDefault="002A3617">
      <w:pPr>
        <w:pStyle w:val="a5"/>
        <w:ind w:firstLine="540"/>
        <w:rPr>
          <w:sz w:val="36"/>
          <w:szCs w:val="36"/>
        </w:rPr>
      </w:pPr>
      <w:r>
        <w:rPr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</w:t>
      </w:r>
      <w:r>
        <w:rPr>
          <w:sz w:val="28"/>
          <w:szCs w:val="28"/>
        </w:rPr>
        <w:t>тернет» для проведения независимой экспертизы. В установленный срок от независимых экспертов заключения не поступали.</w:t>
      </w:r>
    </w:p>
    <w:p w:rsidR="0059611E" w:rsidRDefault="002A3617">
      <w:pPr>
        <w:pStyle w:val="a5"/>
        <w:ind w:firstLine="560"/>
        <w:rPr>
          <w:sz w:val="36"/>
          <w:szCs w:val="36"/>
        </w:rPr>
      </w:pPr>
      <w:r>
        <w:rPr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 в проекте муниципального нормативного правового акта не обнаружены, положения </w:t>
      </w:r>
      <w:r>
        <w:rPr>
          <w:sz w:val="28"/>
          <w:szCs w:val="28"/>
        </w:rPr>
        <w:t>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59611E" w:rsidRDefault="002A3617">
      <w:pPr>
        <w:pStyle w:val="a5"/>
        <w:rPr>
          <w:sz w:val="36"/>
          <w:szCs w:val="36"/>
        </w:rPr>
      </w:pPr>
      <w:r>
        <w:rPr>
          <w:sz w:val="28"/>
          <w:szCs w:val="28"/>
        </w:rPr>
        <w:t>Порядок вступления в силу решения соответствует статье 47 Федерального закона от</w:t>
      </w:r>
      <w:r>
        <w:rPr>
          <w:sz w:val="28"/>
          <w:szCs w:val="28"/>
        </w:rPr>
        <w:t xml:space="preserve"> 06.10.2003 №131-ФЗ «Об общих принципах организации местного самоуправления в Российской Федерации».</w:t>
      </w:r>
    </w:p>
    <w:p w:rsidR="0059611E" w:rsidRDefault="0059611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9611E" w:rsidRDefault="002A3617">
      <w:pPr>
        <w:ind w:firstLine="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59611E" w:rsidRDefault="002A3617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59611E" w:rsidRDefault="002A3617">
      <w:pPr>
        <w:tabs>
          <w:tab w:val="left" w:pos="9132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                       </w:t>
      </w:r>
      <w:r w:rsidR="009A413F">
        <w:rPr>
          <w:rFonts w:ascii="Times New Roman" w:hAnsi="Times New Roman"/>
          <w:sz w:val="28"/>
          <w:szCs w:val="28"/>
        </w:rPr>
        <w:t xml:space="preserve">      </w:t>
      </w:r>
      <w:bookmarkStart w:id="1" w:name="_GoBack"/>
      <w:bookmarkEnd w:id="1"/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59611E" w:rsidRDefault="002A3617">
      <w:pPr>
        <w:tabs>
          <w:tab w:val="left" w:pos="9132"/>
        </w:tabs>
        <w:ind w:firstLine="0"/>
        <w:jc w:val="right"/>
      </w:pPr>
      <w:r>
        <w:rPr>
          <w:rFonts w:ascii="Times New Roman" w:hAnsi="Times New Roman"/>
          <w:sz w:val="28"/>
          <w:szCs w:val="28"/>
        </w:rPr>
        <w:t>12.08</w:t>
      </w:r>
      <w:r>
        <w:rPr>
          <w:rFonts w:ascii="Times New Roman" w:hAnsi="Times New Roman"/>
          <w:sz w:val="28"/>
          <w:szCs w:val="28"/>
        </w:rPr>
        <w:t xml:space="preserve">.2020  </w:t>
      </w:r>
    </w:p>
    <w:sectPr w:rsidR="0059611E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617" w:rsidRDefault="002A3617">
      <w:r>
        <w:separator/>
      </w:r>
    </w:p>
  </w:endnote>
  <w:endnote w:type="continuationSeparator" w:id="0">
    <w:p w:rsidR="002A3617" w:rsidRDefault="002A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1E" w:rsidRDefault="005961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617" w:rsidRDefault="002A3617">
      <w:r>
        <w:separator/>
      </w:r>
    </w:p>
  </w:footnote>
  <w:footnote w:type="continuationSeparator" w:id="0">
    <w:p w:rsidR="002A3617" w:rsidRDefault="002A3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1E" w:rsidRDefault="005961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9611E"/>
    <w:rsid w:val="002A3617"/>
    <w:rsid w:val="0059611E"/>
    <w:rsid w:val="009A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ConsPlusTitle">
    <w:name w:val="ConsPlusTitle"/>
    <w:pPr>
      <w:widowControl w:val="0"/>
      <w:ind w:firstLine="720"/>
      <w:jc w:val="both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a5">
    <w:name w:val="По умолчанию"/>
    <w:pPr>
      <w:widowControl w:val="0"/>
      <w:ind w:firstLine="720"/>
      <w:jc w:val="both"/>
    </w:pPr>
    <w:rPr>
      <w:rFonts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ConsPlusTitle">
    <w:name w:val="ConsPlusTitle"/>
    <w:pPr>
      <w:widowControl w:val="0"/>
      <w:ind w:firstLine="720"/>
      <w:jc w:val="both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a5">
    <w:name w:val="По умолчанию"/>
    <w:pPr>
      <w:widowControl w:val="0"/>
      <w:ind w:firstLine="720"/>
      <w:jc w:val="both"/>
    </w:pPr>
    <w:rPr>
      <w:rFonts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2020-08-13T07:35:00Z</dcterms:created>
  <dcterms:modified xsi:type="dcterms:W3CDTF">2020-08-13T07:41:00Z</dcterms:modified>
</cp:coreProperties>
</file>