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69" w:rsidRPr="002C03C7" w:rsidRDefault="00496F69" w:rsidP="002C03C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03C7">
        <w:rPr>
          <w:rFonts w:cs="Arial"/>
          <w:b w:val="0"/>
          <w:sz w:val="24"/>
          <w:szCs w:val="24"/>
        </w:rPr>
        <w:t>КРАСНОДАРСКИЙ КРАЙ</w:t>
      </w:r>
    </w:p>
    <w:p w:rsidR="00496F69" w:rsidRPr="002C03C7" w:rsidRDefault="00496F69" w:rsidP="002C03C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03C7">
        <w:rPr>
          <w:rFonts w:cs="Arial"/>
          <w:b w:val="0"/>
          <w:sz w:val="24"/>
          <w:szCs w:val="24"/>
        </w:rPr>
        <w:t>ТИМАШЕВСКИЙ РАЙОН</w:t>
      </w:r>
    </w:p>
    <w:p w:rsidR="00496F69" w:rsidRPr="002C03C7" w:rsidRDefault="00496F69" w:rsidP="002C03C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03C7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96F69" w:rsidRPr="002C03C7" w:rsidRDefault="00496F69" w:rsidP="002C03C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96F69" w:rsidRPr="002C03C7" w:rsidRDefault="00496F69" w:rsidP="002C03C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03C7">
        <w:rPr>
          <w:rFonts w:cs="Arial"/>
          <w:b w:val="0"/>
          <w:sz w:val="24"/>
          <w:szCs w:val="24"/>
        </w:rPr>
        <w:t>ПОСТАНОВЛЕНИЕ</w:t>
      </w:r>
    </w:p>
    <w:p w:rsidR="00496F69" w:rsidRPr="002C03C7" w:rsidRDefault="00496F69" w:rsidP="002C03C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96F69" w:rsidRPr="002C03C7" w:rsidRDefault="00EC4007" w:rsidP="002C03C7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2C03C7">
        <w:rPr>
          <w:rFonts w:cs="Arial"/>
          <w:b w:val="0"/>
          <w:sz w:val="24"/>
          <w:szCs w:val="24"/>
        </w:rPr>
        <w:t xml:space="preserve">23 января </w:t>
      </w:r>
      <w:r w:rsidR="00496F69" w:rsidRPr="002C03C7">
        <w:rPr>
          <w:rFonts w:cs="Arial"/>
          <w:b w:val="0"/>
          <w:sz w:val="24"/>
          <w:szCs w:val="24"/>
        </w:rPr>
        <w:t xml:space="preserve">2012 года                               </w:t>
      </w:r>
      <w:r w:rsidR="002C03C7">
        <w:rPr>
          <w:rFonts w:cs="Arial"/>
          <w:b w:val="0"/>
          <w:sz w:val="24"/>
          <w:szCs w:val="24"/>
        </w:rPr>
        <w:t xml:space="preserve"> </w:t>
      </w:r>
      <w:r w:rsidR="00496F69" w:rsidRPr="002C03C7">
        <w:rPr>
          <w:rFonts w:cs="Arial"/>
          <w:b w:val="0"/>
          <w:sz w:val="24"/>
          <w:szCs w:val="24"/>
        </w:rPr>
        <w:t xml:space="preserve">    № </w:t>
      </w:r>
      <w:r w:rsidRPr="002C03C7">
        <w:rPr>
          <w:rFonts w:cs="Arial"/>
          <w:b w:val="0"/>
          <w:sz w:val="24"/>
          <w:szCs w:val="24"/>
        </w:rPr>
        <w:t>20</w:t>
      </w:r>
      <w:r w:rsidR="00496F69" w:rsidRPr="002C03C7">
        <w:rPr>
          <w:rFonts w:cs="Arial"/>
          <w:b w:val="0"/>
          <w:sz w:val="24"/>
          <w:szCs w:val="24"/>
        </w:rPr>
        <w:t xml:space="preserve">                                            г.Тимашевск</w:t>
      </w:r>
    </w:p>
    <w:p w:rsidR="00EC4007" w:rsidRPr="002C03C7" w:rsidRDefault="00EC4007" w:rsidP="002C03C7">
      <w:pPr>
        <w:spacing w:after="0" w:line="240" w:lineRule="auto"/>
        <w:jc w:val="center"/>
        <w:rPr>
          <w:rStyle w:val="FontStyle11"/>
          <w:spacing w:val="0"/>
          <w:sz w:val="28"/>
          <w:szCs w:val="28"/>
        </w:rPr>
      </w:pPr>
    </w:p>
    <w:p w:rsidR="00EC4007" w:rsidRPr="002C03C7" w:rsidRDefault="00EC4007" w:rsidP="002C03C7">
      <w:pPr>
        <w:spacing w:after="0" w:line="240" w:lineRule="auto"/>
        <w:ind w:firstLine="567"/>
        <w:jc w:val="center"/>
        <w:rPr>
          <w:rStyle w:val="FontStyle14"/>
          <w:rFonts w:ascii="Arial" w:hAnsi="Arial" w:cs="Arial"/>
          <w:b/>
          <w:spacing w:val="0"/>
          <w:sz w:val="32"/>
          <w:szCs w:val="32"/>
        </w:rPr>
      </w:pPr>
      <w:r w:rsidRPr="002C03C7">
        <w:rPr>
          <w:rStyle w:val="FontStyle11"/>
          <w:rFonts w:ascii="Arial" w:hAnsi="Arial" w:cs="Arial"/>
          <w:spacing w:val="0"/>
          <w:sz w:val="32"/>
          <w:szCs w:val="32"/>
        </w:rPr>
        <w:t xml:space="preserve">Об </w:t>
      </w:r>
      <w:r w:rsidRPr="002C03C7">
        <w:rPr>
          <w:rStyle w:val="FontStyle14"/>
          <w:rFonts w:ascii="Arial" w:hAnsi="Arial" w:cs="Arial"/>
          <w:b/>
          <w:spacing w:val="0"/>
          <w:sz w:val="32"/>
          <w:szCs w:val="32"/>
        </w:rPr>
        <w:t xml:space="preserve">оплате труда работников муниципального казенного учреждения «Жилищно-коммунальное хозяйство, строительство, транспорт и связь </w:t>
      </w:r>
      <w:r w:rsidRPr="002C03C7">
        <w:rPr>
          <w:rStyle w:val="FontStyle14"/>
          <w:rFonts w:ascii="Arial" w:hAnsi="Arial" w:cs="Arial"/>
          <w:b/>
          <w:spacing w:val="0"/>
          <w:sz w:val="32"/>
          <w:szCs w:val="32"/>
          <w:vertAlign w:val="superscript"/>
        </w:rPr>
        <w:t xml:space="preserve"> </w:t>
      </w:r>
      <w:r w:rsidRPr="002C03C7">
        <w:rPr>
          <w:rStyle w:val="FontStyle14"/>
          <w:rFonts w:ascii="Arial" w:hAnsi="Arial" w:cs="Arial"/>
          <w:b/>
          <w:spacing w:val="0"/>
          <w:sz w:val="32"/>
          <w:szCs w:val="32"/>
        </w:rPr>
        <w:t>Тимашевского городского поселения Тимашевского района»</w:t>
      </w:r>
    </w:p>
    <w:p w:rsidR="00EC4007" w:rsidRDefault="00EC4007" w:rsidP="002C03C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C03C7" w:rsidRPr="002C03C7" w:rsidRDefault="002C03C7" w:rsidP="002C03C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В соответствии со статьей 144 Трудового кодекса Российской Федерации, решением Совета Тимашевского городского поселения Тимашевского района от 19 декабря 2011 года № 185 «О бюджете Тимашевского городского поселения Тимашевского района на 2012 год», в целях упорядочения оплаты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района», постановляю: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1.</w:t>
      </w:r>
      <w:r w:rsidR="002C03C7">
        <w:rPr>
          <w:rStyle w:val="FontStyle14"/>
          <w:rFonts w:ascii="Arial" w:hAnsi="Arial" w:cs="Arial"/>
          <w:spacing w:val="0"/>
        </w:rPr>
        <w:t xml:space="preserve"> </w:t>
      </w:r>
      <w:r w:rsidRPr="002C03C7">
        <w:rPr>
          <w:rStyle w:val="FontStyle14"/>
          <w:rFonts w:ascii="Arial" w:hAnsi="Arial" w:cs="Arial"/>
          <w:spacing w:val="0"/>
        </w:rPr>
        <w:t>Утвердить Положение об оплате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 (далее – муниципальное казенное учреждение) согласно приложению №1.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2. Установить размеры должностных окладов работников муниципального казенного учреждения согласно приложению №2.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3. Финансирование расходов, связанных с реализацией настоящего постановления, осуществлять в пределах средств, предусмотренных в бюджете Тимашевского городского поселения Тимашевского района на соответствующий год на обеспечение деятельности муниципального казенного учреждения.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4. Признать утратившим силу постановление администрации Тимашевского городского поселения Тимашевского района от 12 января</w:t>
      </w:r>
      <w:r w:rsidR="00DB03AD" w:rsidRPr="002C03C7">
        <w:rPr>
          <w:rStyle w:val="FontStyle14"/>
          <w:rFonts w:ascii="Arial" w:hAnsi="Arial" w:cs="Arial"/>
          <w:spacing w:val="0"/>
        </w:rPr>
        <w:t xml:space="preserve"> </w:t>
      </w:r>
      <w:r w:rsidRPr="002C03C7">
        <w:rPr>
          <w:rStyle w:val="FontStyle14"/>
          <w:rFonts w:ascii="Arial" w:hAnsi="Arial" w:cs="Arial"/>
          <w:spacing w:val="0"/>
        </w:rPr>
        <w:t>2010 года № 13 «Об оплате труда работников муниципального учреждения «Жилищно-коммунальное хозяйство, строительство, транспорт и связь Тимашевского городского поселения Тимашевского района».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 xml:space="preserve">5. Организационному отделу администрации Тимашевского городского поселения Тимашевского района (Шеенков)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6. Постановление вступает в силу со дня его официального опубликования и распространяется на правоотношения, возникшие с 1 января 2012 года.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C4007" w:rsidRDefault="00EC4007" w:rsidP="002C03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C03C7" w:rsidRPr="002C03C7" w:rsidRDefault="002C03C7" w:rsidP="002C03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 xml:space="preserve">Глава </w:t>
      </w:r>
    </w:p>
    <w:p w:rsidR="002C03C7" w:rsidRDefault="002C03C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>
        <w:rPr>
          <w:rStyle w:val="FontStyle14"/>
          <w:rFonts w:ascii="Arial" w:hAnsi="Arial" w:cs="Arial"/>
          <w:spacing w:val="0"/>
        </w:rPr>
        <w:t xml:space="preserve">Тимашевского городского </w:t>
      </w:r>
      <w:r w:rsidR="00EC4007" w:rsidRPr="002C03C7">
        <w:rPr>
          <w:rStyle w:val="FontStyle14"/>
          <w:rFonts w:ascii="Arial" w:hAnsi="Arial" w:cs="Arial"/>
          <w:spacing w:val="0"/>
        </w:rPr>
        <w:t>поселения</w:t>
      </w:r>
    </w:p>
    <w:p w:rsid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Тимашевского района</w:t>
      </w:r>
    </w:p>
    <w:p w:rsidR="00EC4007" w:rsidRPr="002C03C7" w:rsidRDefault="00EC400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Г.В.</w:t>
      </w:r>
      <w:r w:rsidR="002C03C7">
        <w:rPr>
          <w:rStyle w:val="FontStyle14"/>
          <w:rFonts w:ascii="Arial" w:hAnsi="Arial" w:cs="Arial"/>
          <w:spacing w:val="0"/>
        </w:rPr>
        <w:t xml:space="preserve"> </w:t>
      </w:r>
      <w:r w:rsidRPr="002C03C7">
        <w:rPr>
          <w:rStyle w:val="FontStyle14"/>
          <w:rFonts w:ascii="Arial" w:hAnsi="Arial" w:cs="Arial"/>
          <w:spacing w:val="0"/>
        </w:rPr>
        <w:t>Беркут</w:t>
      </w:r>
    </w:p>
    <w:p w:rsidR="00C92DD8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2C03C7" w:rsidRDefault="002C03C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2C03C7" w:rsidRPr="002C03C7" w:rsidRDefault="002C03C7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ПРИЛОЖЕНИЕ № 1</w:t>
      </w:r>
    </w:p>
    <w:p w:rsidR="00DB03AD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УТВЕРЖДЕНО</w:t>
      </w:r>
    </w:p>
    <w:p w:rsidR="00DB03AD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постановлением  администрации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Тимашевского городского</w:t>
      </w:r>
    </w:p>
    <w:p w:rsidR="00DB03AD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поселения Тимашевского района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от</w:t>
      </w:r>
      <w:r w:rsidR="00DB03AD" w:rsidRPr="002C03C7">
        <w:rPr>
          <w:rStyle w:val="FontStyle14"/>
          <w:rFonts w:ascii="Arial" w:hAnsi="Arial" w:cs="Arial"/>
          <w:spacing w:val="0"/>
        </w:rPr>
        <w:t xml:space="preserve"> 23.01.2012 </w:t>
      </w:r>
      <w:r w:rsidRPr="002C03C7">
        <w:rPr>
          <w:rStyle w:val="FontStyle14"/>
          <w:rFonts w:ascii="Arial" w:hAnsi="Arial" w:cs="Arial"/>
          <w:spacing w:val="0"/>
        </w:rPr>
        <w:t>№</w:t>
      </w:r>
      <w:r w:rsidR="00DB03AD" w:rsidRPr="002C03C7">
        <w:rPr>
          <w:rStyle w:val="FontStyle14"/>
          <w:rFonts w:ascii="Arial" w:hAnsi="Arial" w:cs="Arial"/>
          <w:spacing w:val="0"/>
        </w:rPr>
        <w:t xml:space="preserve"> 20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center"/>
        <w:rPr>
          <w:rStyle w:val="FontStyle14"/>
          <w:rFonts w:ascii="Arial" w:hAnsi="Arial" w:cs="Arial"/>
          <w:b/>
          <w:spacing w:val="0"/>
        </w:rPr>
      </w:pPr>
      <w:r w:rsidRPr="002C03C7">
        <w:rPr>
          <w:rStyle w:val="FontStyle14"/>
          <w:rFonts w:ascii="Arial" w:hAnsi="Arial" w:cs="Arial"/>
          <w:b/>
          <w:spacing w:val="0"/>
        </w:rPr>
        <w:t>ПОЛОЖЕНИЕ</w:t>
      </w:r>
    </w:p>
    <w:p w:rsidR="00C92DD8" w:rsidRPr="002C03C7" w:rsidRDefault="00C92DD8" w:rsidP="002C03C7">
      <w:pPr>
        <w:spacing w:after="0" w:line="240" w:lineRule="auto"/>
        <w:jc w:val="center"/>
        <w:rPr>
          <w:rStyle w:val="FontStyle13"/>
          <w:rFonts w:ascii="Arial" w:hAnsi="Arial" w:cs="Arial"/>
          <w:sz w:val="24"/>
          <w:szCs w:val="24"/>
        </w:rPr>
      </w:pPr>
      <w:r w:rsidRPr="002C03C7">
        <w:rPr>
          <w:rStyle w:val="FontStyle13"/>
          <w:rFonts w:ascii="Arial" w:hAnsi="Arial" w:cs="Arial"/>
          <w:sz w:val="24"/>
          <w:szCs w:val="24"/>
        </w:rPr>
        <w:t>об оплате труда работников муниципального казенного учреждения «</w:t>
      </w:r>
      <w:r w:rsidRPr="002C03C7">
        <w:rPr>
          <w:rStyle w:val="FontStyle14"/>
          <w:rFonts w:ascii="Arial" w:hAnsi="Arial" w:cs="Arial"/>
          <w:b/>
          <w:spacing w:val="0"/>
        </w:rPr>
        <w:t xml:space="preserve">Жилищно-коммунальное хозяйство, строительство, транспорт и связь </w:t>
      </w:r>
      <w:r w:rsidRPr="002C03C7">
        <w:rPr>
          <w:rStyle w:val="FontStyle13"/>
          <w:rFonts w:ascii="Arial" w:hAnsi="Arial" w:cs="Arial"/>
          <w:sz w:val="24"/>
          <w:szCs w:val="24"/>
        </w:rPr>
        <w:t>Тимашевского городского поселения</w:t>
      </w:r>
      <w:r w:rsidR="002C03C7" w:rsidRPr="002C03C7">
        <w:rPr>
          <w:rStyle w:val="FontStyle13"/>
          <w:rFonts w:ascii="Arial" w:hAnsi="Arial" w:cs="Arial"/>
          <w:sz w:val="24"/>
          <w:szCs w:val="24"/>
        </w:rPr>
        <w:t xml:space="preserve"> </w:t>
      </w:r>
      <w:r w:rsidRPr="002C03C7">
        <w:rPr>
          <w:rStyle w:val="FontStyle13"/>
          <w:rFonts w:ascii="Arial" w:hAnsi="Arial" w:cs="Arial"/>
          <w:sz w:val="24"/>
          <w:szCs w:val="24"/>
        </w:rPr>
        <w:t>Тимашевского района</w:t>
      </w:r>
    </w:p>
    <w:p w:rsidR="00C92DD8" w:rsidRPr="002C03C7" w:rsidRDefault="00C92DD8" w:rsidP="002C03C7">
      <w:pPr>
        <w:spacing w:after="0" w:line="240" w:lineRule="auto"/>
        <w:jc w:val="center"/>
        <w:rPr>
          <w:rStyle w:val="FontStyle13"/>
          <w:rFonts w:ascii="Arial" w:hAnsi="Arial" w:cs="Arial"/>
          <w:b w:val="0"/>
          <w:sz w:val="24"/>
          <w:szCs w:val="24"/>
        </w:rPr>
      </w:pPr>
    </w:p>
    <w:p w:rsidR="00C92DD8" w:rsidRPr="002C03C7" w:rsidRDefault="00C92DD8" w:rsidP="002C03C7">
      <w:pPr>
        <w:spacing w:after="0" w:line="240" w:lineRule="auto"/>
        <w:jc w:val="center"/>
        <w:rPr>
          <w:rStyle w:val="FontStyle13"/>
          <w:rFonts w:ascii="Arial" w:hAnsi="Arial" w:cs="Arial"/>
          <w:b w:val="0"/>
          <w:sz w:val="24"/>
          <w:szCs w:val="24"/>
        </w:rPr>
      </w:pPr>
      <w:r w:rsidRPr="002C03C7">
        <w:rPr>
          <w:rStyle w:val="FontStyle13"/>
          <w:rFonts w:ascii="Arial" w:hAnsi="Arial" w:cs="Arial"/>
          <w:b w:val="0"/>
          <w:sz w:val="24"/>
          <w:szCs w:val="24"/>
        </w:rPr>
        <w:t>1. Общие положения</w:t>
      </w:r>
    </w:p>
    <w:p w:rsidR="00C92DD8" w:rsidRPr="002C03C7" w:rsidRDefault="00C92DD8" w:rsidP="002C03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Настоящее Положение об оплате труда работников муниципального казенного учреждения «Жилищно-коммунальное хозяйство, строительство, транспорт и связь  Тимашевского городского поселения Тимашевского района (далее - Положение) разработано в целях упорядочения оплаты, сохранения единых подходов и особенностей, связанных с условиями оплаты труда работников муниципального казенного учреждения «Жилищно-коммунальное хозяйство, строительство, транспорт и связь  Тимашевского городского поселения Тимашевского района.</w:t>
      </w:r>
    </w:p>
    <w:p w:rsidR="00C92DD8" w:rsidRPr="002C03C7" w:rsidRDefault="00C92DD8" w:rsidP="002C03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2DD8" w:rsidRPr="002C03C7" w:rsidRDefault="00C92DD8" w:rsidP="002C03C7">
      <w:pPr>
        <w:spacing w:after="0" w:line="240" w:lineRule="auto"/>
        <w:jc w:val="center"/>
        <w:rPr>
          <w:rStyle w:val="FontStyle13"/>
          <w:rFonts w:ascii="Arial" w:hAnsi="Arial" w:cs="Arial"/>
          <w:b w:val="0"/>
          <w:sz w:val="24"/>
          <w:szCs w:val="24"/>
        </w:rPr>
      </w:pPr>
      <w:r w:rsidRPr="002C03C7">
        <w:rPr>
          <w:rStyle w:val="FontStyle13"/>
          <w:rFonts w:ascii="Arial" w:hAnsi="Arial" w:cs="Arial"/>
          <w:b w:val="0"/>
          <w:sz w:val="24"/>
          <w:szCs w:val="24"/>
        </w:rPr>
        <w:t>2. Оплата труда</w:t>
      </w:r>
    </w:p>
    <w:p w:rsidR="00C92DD8" w:rsidRPr="002C03C7" w:rsidRDefault="00C92DD8" w:rsidP="002C03C7">
      <w:pPr>
        <w:spacing w:after="0" w:line="240" w:lineRule="auto"/>
        <w:ind w:firstLine="708"/>
        <w:jc w:val="both"/>
        <w:rPr>
          <w:rStyle w:val="FontStyle14"/>
          <w:rFonts w:ascii="Arial" w:hAnsi="Arial" w:cs="Arial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1. Оплата труда работников муниципального казенного учреждения «Жилищно-коммунальное хозяйство, строительство, транспорт и связь  Тимашевского городского поселения Тимашевского района (далее - Учреждение) состоит из месячного должностного оклада (далее - должностной оклад), ежемесячных и иных дополнительных выплат (далее дополнительные выплаты).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2. Размеры должностных окладов устанавливаются постановлением администрации Тимашевского городского поселения Тимашевского района.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3. К дополнительным выплатам относятся: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1) ежемесячная надбавка за сложность и напряженность труда - в размере до 100 процентов должностного оклада, порядок выплаты и конкретный размер определяются работодателем;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2) премии по результатам работы (размер премий не ограничивается в пределах фонда оплаты труда), порядок выплаты которых определяется работодателем;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3) ежемесячное денежное поощрение - в размере 1,5 должностного оклада;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4) единовременная выплата при предоставлении ежегодно оплачиваемого отпуска и материальная помощь - в размере 4 должностных окладов, выплачиваемых в соответствии с положением, утвержденным работодателем.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4. Руководителю Учреждения размер дополнительных выплат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(ежемесячная надбавка за сложность и напряженность труда, премия по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результатам работы) устанавливается распоряжением администрации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Тимашевского городского поселения Тимашевского района.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lastRenderedPageBreak/>
        <w:t>5.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При формировании фонда оплаты труда работников Учреждения сверх средств, направляемых для выплаты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должностных окладов, предусматриваются средства для выплаты (в расчете на год):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1)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ежемесячной надбавки за сложность и напряженность труда - в размере 12 должностных окладов;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2) премии по результатам работы - в размере 8 должностных окладов;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3) ежемесячного денежного поощрения - в размере 18 должностных окладов;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4) единовременной выплаты при предоставлении ежегодно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оплачиваемого отпуска и материальной помощи - в размере 4 должностных окладов.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6.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Работодатель имеет право перераспределять средства фонда оплаты труда между выплатами, предусмотренными пунктом 5 настоящего раздела.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</w:p>
    <w:p w:rsid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Начальник финансового отдела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 xml:space="preserve">администрации 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Тимашевского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 xml:space="preserve">городского поселения </w:t>
      </w:r>
    </w:p>
    <w:p w:rsid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Тимашевского района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Е.В.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Туринцева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92DD8" w:rsidRDefault="00C92DD8" w:rsidP="002C03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C03C7" w:rsidRPr="002C03C7" w:rsidRDefault="002C03C7" w:rsidP="002C03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ПРИЛОЖЕНИЕ № 2</w:t>
      </w:r>
    </w:p>
    <w:p w:rsidR="00DB03AD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к постановлению администрации</w:t>
      </w:r>
    </w:p>
    <w:p w:rsid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Тимашевского городского</w:t>
      </w:r>
      <w:r w:rsidR="002C03C7">
        <w:rPr>
          <w:rStyle w:val="FontStyle14"/>
          <w:rFonts w:ascii="Arial" w:hAnsi="Arial" w:cs="Arial"/>
          <w:spacing w:val="0"/>
        </w:rPr>
        <w:t xml:space="preserve"> </w:t>
      </w:r>
      <w:r w:rsidRPr="002C03C7">
        <w:rPr>
          <w:rStyle w:val="FontStyle14"/>
          <w:rFonts w:ascii="Arial" w:hAnsi="Arial" w:cs="Arial"/>
          <w:spacing w:val="0"/>
        </w:rPr>
        <w:t xml:space="preserve">поселения 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Тимашевского района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2C03C7">
        <w:rPr>
          <w:rStyle w:val="FontStyle14"/>
          <w:rFonts w:ascii="Arial" w:hAnsi="Arial" w:cs="Arial"/>
          <w:spacing w:val="0"/>
        </w:rPr>
        <w:t>от</w:t>
      </w:r>
      <w:r w:rsidR="00DB03AD" w:rsidRPr="002C03C7">
        <w:rPr>
          <w:rStyle w:val="FontStyle14"/>
          <w:rFonts w:ascii="Arial" w:hAnsi="Arial" w:cs="Arial"/>
          <w:spacing w:val="0"/>
        </w:rPr>
        <w:t xml:space="preserve"> 23.01.2012 </w:t>
      </w:r>
      <w:r w:rsidRPr="002C03C7">
        <w:rPr>
          <w:rStyle w:val="FontStyle14"/>
          <w:rFonts w:ascii="Arial" w:hAnsi="Arial" w:cs="Arial"/>
          <w:spacing w:val="0"/>
        </w:rPr>
        <w:t>№</w:t>
      </w:r>
      <w:r w:rsidR="00DB03AD" w:rsidRPr="002C03C7">
        <w:rPr>
          <w:rStyle w:val="FontStyle14"/>
          <w:rFonts w:ascii="Arial" w:hAnsi="Arial" w:cs="Arial"/>
          <w:spacing w:val="0"/>
        </w:rPr>
        <w:t xml:space="preserve"> 20</w:t>
      </w:r>
    </w:p>
    <w:p w:rsidR="00C92DD8" w:rsidRPr="002C03C7" w:rsidRDefault="00C92DD8" w:rsidP="002C03C7">
      <w:pPr>
        <w:spacing w:after="0" w:line="240" w:lineRule="auto"/>
        <w:ind w:firstLine="567"/>
        <w:jc w:val="center"/>
        <w:rPr>
          <w:rStyle w:val="FontStyle14"/>
          <w:rFonts w:ascii="Arial" w:hAnsi="Arial" w:cs="Arial"/>
          <w:spacing w:val="0"/>
        </w:rPr>
      </w:pPr>
    </w:p>
    <w:p w:rsidR="00DB03AD" w:rsidRPr="002C03C7" w:rsidRDefault="00DB03AD" w:rsidP="002C03C7">
      <w:pPr>
        <w:spacing w:after="0" w:line="240" w:lineRule="auto"/>
        <w:ind w:firstLine="567"/>
        <w:jc w:val="center"/>
        <w:rPr>
          <w:rStyle w:val="FontStyle14"/>
          <w:rFonts w:ascii="Arial" w:hAnsi="Arial" w:cs="Arial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center"/>
        <w:rPr>
          <w:rStyle w:val="FontStyle14"/>
          <w:rFonts w:ascii="Arial" w:hAnsi="Arial" w:cs="Arial"/>
          <w:b/>
          <w:spacing w:val="0"/>
        </w:rPr>
      </w:pPr>
      <w:r w:rsidRPr="002C03C7">
        <w:rPr>
          <w:rStyle w:val="FontStyle14"/>
          <w:rFonts w:ascii="Arial" w:hAnsi="Arial" w:cs="Arial"/>
          <w:b/>
          <w:spacing w:val="0"/>
        </w:rPr>
        <w:t>РАЗМЕРЫ</w:t>
      </w:r>
    </w:p>
    <w:p w:rsidR="00C92DD8" w:rsidRPr="002C03C7" w:rsidRDefault="00C92DD8" w:rsidP="002C03C7">
      <w:pPr>
        <w:spacing w:after="0" w:line="240" w:lineRule="auto"/>
        <w:ind w:firstLine="567"/>
        <w:jc w:val="center"/>
        <w:rPr>
          <w:rStyle w:val="FontStyle14"/>
          <w:rFonts w:ascii="Arial" w:hAnsi="Arial" w:cs="Arial"/>
          <w:b/>
          <w:spacing w:val="0"/>
        </w:rPr>
      </w:pPr>
      <w:r w:rsidRPr="002C03C7">
        <w:rPr>
          <w:rStyle w:val="FontStyle14"/>
          <w:rFonts w:ascii="Arial" w:hAnsi="Arial" w:cs="Arial"/>
          <w:b/>
          <w:spacing w:val="0"/>
        </w:rPr>
        <w:t>должностных окладов работников МКУ «Жилищно-коммунальное хозяйство, строительство, транспорт и связь Тимашевского городского поселения Тимашевского района</w:t>
      </w:r>
    </w:p>
    <w:p w:rsidR="00C92DD8" w:rsidRPr="002C03C7" w:rsidRDefault="00C92DD8" w:rsidP="002C03C7">
      <w:pPr>
        <w:spacing w:after="0" w:line="240" w:lineRule="auto"/>
        <w:jc w:val="both"/>
        <w:rPr>
          <w:rStyle w:val="FontStyle14"/>
          <w:rFonts w:ascii="Arial" w:hAnsi="Arial" w:cs="Arial"/>
          <w:spacing w:val="0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5858"/>
        <w:gridCol w:w="2880"/>
      </w:tblGrid>
      <w:tr w:rsidR="00C92DD8" w:rsidRPr="002C03C7" w:rsidTr="004B2036">
        <w:trPr>
          <w:trHeight w:hRule="exact" w:val="37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  <w:spacing w:val="0"/>
              </w:rPr>
            </w:pPr>
            <w:r w:rsidRPr="002C03C7">
              <w:rPr>
                <w:rStyle w:val="FontStyle14"/>
                <w:rFonts w:ascii="Arial" w:hAnsi="Arial" w:cs="Arial"/>
                <w:spacing w:val="0"/>
              </w:rPr>
              <w:t>№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Размер месячного</w:t>
            </w:r>
          </w:p>
        </w:tc>
      </w:tr>
      <w:tr w:rsidR="00C92DD8" w:rsidRPr="002C03C7" w:rsidTr="004B2036">
        <w:trPr>
          <w:trHeight w:hRule="exact" w:val="322"/>
        </w:trPr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должностного</w:t>
            </w:r>
          </w:p>
        </w:tc>
      </w:tr>
      <w:tr w:rsidR="00C92DD8" w:rsidRPr="002C03C7" w:rsidTr="004B2036">
        <w:trPr>
          <w:trHeight w:hRule="exact" w:val="283"/>
        </w:trPr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5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оклада</w:t>
            </w:r>
          </w:p>
        </w:tc>
      </w:tr>
      <w:tr w:rsidR="00C92DD8" w:rsidRPr="002C03C7" w:rsidTr="004B2036">
        <w:trPr>
          <w:trHeight w:hRule="exact" w:val="317"/>
        </w:trPr>
        <w:tc>
          <w:tcPr>
            <w:tcW w:w="8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C92DD8" w:rsidRPr="002C03C7" w:rsidTr="004B2036">
        <w:trPr>
          <w:trHeight w:hRule="exact" w:val="2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6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6"/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6"/>
                <w:rFonts w:ascii="Arial" w:hAnsi="Arial" w:cs="Arial"/>
                <w:sz w:val="24"/>
                <w:szCs w:val="24"/>
              </w:rPr>
              <w:t xml:space="preserve">Начальник учреждения </w:t>
            </w:r>
          </w:p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6"/>
                <w:rFonts w:ascii="Arial" w:hAnsi="Arial" w:cs="Arial"/>
                <w:sz w:val="24"/>
                <w:szCs w:val="24"/>
              </w:rPr>
              <w:t>аккууууууууучреждениячучрежд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9106</w:t>
            </w:r>
          </w:p>
        </w:tc>
      </w:tr>
      <w:tr w:rsidR="00C92DD8" w:rsidRPr="002C03C7" w:rsidTr="004B2036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Заместитель начальника учреждения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7072</w:t>
            </w:r>
          </w:p>
        </w:tc>
      </w:tr>
      <w:tr w:rsidR="00C92DD8" w:rsidRPr="002C03C7" w:rsidTr="004B2036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Главный инженер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5932</w:t>
            </w:r>
          </w:p>
        </w:tc>
      </w:tr>
      <w:tr w:rsidR="00C92DD8" w:rsidRPr="002C03C7" w:rsidTr="004B2036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Начальник хозяйственного сектора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5400</w:t>
            </w:r>
          </w:p>
        </w:tc>
      </w:tr>
      <w:tr w:rsidR="00C92DD8" w:rsidRPr="002C03C7" w:rsidTr="004B2036">
        <w:trPr>
          <w:trHeight w:hRule="exact" w:val="31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Ведущий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5400</w:t>
            </w:r>
          </w:p>
        </w:tc>
      </w:tr>
      <w:tr w:rsidR="00C92DD8" w:rsidRPr="002C03C7" w:rsidTr="004B2036">
        <w:trPr>
          <w:trHeight w:hRule="exact" w:val="30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Ведущий специалист, инженер по надзору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5400</w:t>
            </w:r>
          </w:p>
        </w:tc>
      </w:tr>
      <w:tr w:rsidR="00C92DD8" w:rsidRPr="002C03C7" w:rsidTr="004B2036">
        <w:trPr>
          <w:trHeight w:hRule="exact" w:val="35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Ведущий специалист-юрист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5400</w:t>
            </w:r>
          </w:p>
        </w:tc>
      </w:tr>
      <w:tr w:rsidR="00C92DD8" w:rsidRPr="002C03C7" w:rsidTr="004B2036">
        <w:trPr>
          <w:trHeight w:hRule="exact" w:val="37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Инженер по надзору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4910</w:t>
            </w:r>
          </w:p>
        </w:tc>
      </w:tr>
      <w:tr w:rsidR="00C92DD8" w:rsidRPr="002C03C7" w:rsidTr="004B2036">
        <w:trPr>
          <w:trHeight w:hRule="exact" w:val="35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Специалист - сметчик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4910</w:t>
            </w:r>
          </w:p>
        </w:tc>
      </w:tr>
      <w:tr w:rsidR="00C92DD8" w:rsidRPr="002C03C7" w:rsidTr="004B2036">
        <w:trPr>
          <w:trHeight w:hRule="exact" w:val="35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3827</w:t>
            </w:r>
          </w:p>
        </w:tc>
      </w:tr>
      <w:tr w:rsidR="00C92DD8" w:rsidRPr="002C03C7" w:rsidTr="004B2036">
        <w:trPr>
          <w:trHeight w:hRule="exact" w:val="36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11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3030</w:t>
            </w:r>
          </w:p>
        </w:tc>
      </w:tr>
      <w:tr w:rsidR="00C92DD8" w:rsidRPr="002C03C7" w:rsidTr="004B2036">
        <w:trPr>
          <w:trHeight w:hRule="exact" w:val="36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12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Водитель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1967</w:t>
            </w:r>
          </w:p>
        </w:tc>
      </w:tr>
      <w:tr w:rsidR="00C92DD8" w:rsidRPr="002C03C7" w:rsidTr="004B2036">
        <w:trPr>
          <w:trHeight w:hRule="exact" w:val="36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1764</w:t>
            </w:r>
          </w:p>
        </w:tc>
      </w:tr>
      <w:tr w:rsidR="00C92DD8" w:rsidRPr="002C03C7" w:rsidTr="004B2036">
        <w:trPr>
          <w:trHeight w:hRule="exact" w:val="36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  <w:t>14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Сторож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D8" w:rsidRPr="002C03C7" w:rsidRDefault="00C92DD8" w:rsidP="002C03C7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2C03C7">
              <w:rPr>
                <w:rStyle w:val="FontStyle17"/>
                <w:rFonts w:ascii="Arial" w:hAnsi="Arial" w:cs="Arial"/>
                <w:sz w:val="24"/>
                <w:szCs w:val="24"/>
              </w:rPr>
              <w:t>1764</w:t>
            </w:r>
          </w:p>
        </w:tc>
      </w:tr>
    </w:tbl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</w:p>
    <w:p w:rsid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Начальник финансового отдела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 xml:space="preserve">администрации 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Тимашевского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 xml:space="preserve">городского поселения </w:t>
      </w:r>
    </w:p>
    <w:p w:rsid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Тимашевского района</w:t>
      </w:r>
    </w:p>
    <w:p w:rsidR="00C92DD8" w:rsidRPr="002C03C7" w:rsidRDefault="00C92DD8" w:rsidP="002C03C7">
      <w:pPr>
        <w:spacing w:after="0" w:line="240" w:lineRule="auto"/>
        <w:ind w:firstLine="567"/>
        <w:jc w:val="both"/>
        <w:rPr>
          <w:rStyle w:val="FontStyle11"/>
          <w:rFonts w:ascii="Arial" w:hAnsi="Arial" w:cs="Arial"/>
          <w:b w:val="0"/>
          <w:spacing w:val="0"/>
        </w:rPr>
      </w:pPr>
      <w:r w:rsidRPr="002C03C7">
        <w:rPr>
          <w:rStyle w:val="FontStyle11"/>
          <w:rFonts w:ascii="Arial" w:hAnsi="Arial" w:cs="Arial"/>
          <w:b w:val="0"/>
          <w:spacing w:val="0"/>
        </w:rPr>
        <w:t>Е.В.</w:t>
      </w:r>
      <w:r w:rsidR="002C03C7">
        <w:rPr>
          <w:rStyle w:val="FontStyle11"/>
          <w:rFonts w:ascii="Arial" w:hAnsi="Arial" w:cs="Arial"/>
          <w:b w:val="0"/>
          <w:spacing w:val="0"/>
        </w:rPr>
        <w:t xml:space="preserve"> </w:t>
      </w:r>
      <w:r w:rsidRPr="002C03C7">
        <w:rPr>
          <w:rStyle w:val="FontStyle11"/>
          <w:rFonts w:ascii="Arial" w:hAnsi="Arial" w:cs="Arial"/>
          <w:b w:val="0"/>
          <w:spacing w:val="0"/>
        </w:rPr>
        <w:t>Туринцева</w:t>
      </w:r>
    </w:p>
    <w:sectPr w:rsidR="00C92DD8" w:rsidRPr="002C03C7" w:rsidSect="002C03C7">
      <w:headerReference w:type="even" r:id="rId6"/>
      <w:pgSz w:w="11906" w:h="16838"/>
      <w:pgMar w:top="1134" w:right="566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BFF" w:rsidRDefault="00356BFF" w:rsidP="00E52084">
      <w:pPr>
        <w:spacing w:after="0" w:line="240" w:lineRule="auto"/>
      </w:pPr>
      <w:r>
        <w:separator/>
      </w:r>
    </w:p>
  </w:endnote>
  <w:endnote w:type="continuationSeparator" w:id="1">
    <w:p w:rsidR="00356BFF" w:rsidRDefault="00356BFF" w:rsidP="00E52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BFF" w:rsidRDefault="00356BFF" w:rsidP="00E52084">
      <w:pPr>
        <w:spacing w:after="0" w:line="240" w:lineRule="auto"/>
      </w:pPr>
      <w:r>
        <w:separator/>
      </w:r>
    </w:p>
  </w:footnote>
  <w:footnote w:type="continuationSeparator" w:id="1">
    <w:p w:rsidR="00356BFF" w:rsidRDefault="00356BFF" w:rsidP="00E52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9DF" w:rsidRDefault="00F620AB" w:rsidP="008560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3E5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9DF" w:rsidRDefault="00356B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6F69"/>
    <w:rsid w:val="002422FE"/>
    <w:rsid w:val="002C03C7"/>
    <w:rsid w:val="00356BFF"/>
    <w:rsid w:val="00496F69"/>
    <w:rsid w:val="00827A43"/>
    <w:rsid w:val="00933E5A"/>
    <w:rsid w:val="00C92DD8"/>
    <w:rsid w:val="00DB03AD"/>
    <w:rsid w:val="00E52084"/>
    <w:rsid w:val="00EC4007"/>
    <w:rsid w:val="00F62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6F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96F6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496F69"/>
  </w:style>
  <w:style w:type="paragraph" w:customStyle="1" w:styleId="ConsTitle">
    <w:name w:val="ConsTitle"/>
    <w:rsid w:val="00496F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FontStyle11">
    <w:name w:val="Font Style11"/>
    <w:basedOn w:val="a0"/>
    <w:rsid w:val="00EC4007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4">
    <w:name w:val="Font Style14"/>
    <w:basedOn w:val="a0"/>
    <w:rsid w:val="00EC400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a0"/>
    <w:rsid w:val="00EC4007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13">
    <w:name w:val="Font Style13"/>
    <w:basedOn w:val="a0"/>
    <w:rsid w:val="00C92DD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rsid w:val="00C92DD8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92DD8"/>
    <w:rPr>
      <w:rFonts w:ascii="Times New Roman" w:hAnsi="Times New Roman" w:cs="Times New Roman"/>
      <w:sz w:val="26"/>
      <w:szCs w:val="26"/>
    </w:rPr>
  </w:style>
  <w:style w:type="paragraph" w:styleId="a6">
    <w:name w:val="footer"/>
    <w:basedOn w:val="a"/>
    <w:link w:val="a7"/>
    <w:uiPriority w:val="99"/>
    <w:semiHidden/>
    <w:unhideWhenUsed/>
    <w:rsid w:val="002C0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03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953</Words>
  <Characters>5438</Characters>
  <Application>Microsoft Office Word</Application>
  <DocSecurity>0</DocSecurity>
  <Lines>45</Lines>
  <Paragraphs>12</Paragraphs>
  <ScaleCrop>false</ScaleCrop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Moroz_Oksana</cp:lastModifiedBy>
  <cp:revision>7</cp:revision>
  <dcterms:created xsi:type="dcterms:W3CDTF">2012-05-30T07:31:00Z</dcterms:created>
  <dcterms:modified xsi:type="dcterms:W3CDTF">2017-11-20T10:25:00Z</dcterms:modified>
</cp:coreProperties>
</file>