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971" w:rsidRDefault="00D8197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971" w:rsidRDefault="00D8197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19 октября 2016 г. № 220 </w:t>
      </w:r>
    </w:p>
    <w:p w:rsidR="00A17C2D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15DC2" w:rsidRPr="00515DC2">
        <w:rPr>
          <w:rFonts w:ascii="Times New Roman" w:hAnsi="Times New Roman" w:cs="Times New Roman"/>
          <w:b/>
          <w:sz w:val="28"/>
          <w:szCs w:val="28"/>
        </w:rPr>
        <w:t xml:space="preserve">Об установлении налога на имущество физических лиц </w:t>
      </w:r>
    </w:p>
    <w:p w:rsidR="00515DC2" w:rsidRPr="00515DC2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Pr="00515DC2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515DC2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5DC2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515DC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512CDA">
        <w:rPr>
          <w:rFonts w:ascii="Times New Roman" w:hAnsi="Times New Roman" w:cs="Times New Roman"/>
          <w:b/>
          <w:sz w:val="28"/>
          <w:szCs w:val="28"/>
        </w:rPr>
        <w:t>»</w:t>
      </w:r>
    </w:p>
    <w:p w:rsidR="00B90403" w:rsidRDefault="00B90403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D81971" w:rsidRDefault="00D81971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5722B3" w:rsidRDefault="00451709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45170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</w:t>
      </w:r>
      <w:r w:rsidR="0071438E">
        <w:rPr>
          <w:rFonts w:ascii="Times New Roman" w:hAnsi="Times New Roman" w:cs="Times New Roman"/>
          <w:sz w:val="28"/>
          <w:szCs w:val="28"/>
        </w:rPr>
        <w:t>.</w:t>
      </w:r>
      <w:r w:rsidRPr="0045170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главой 32 Налогового кодекса Российской Федерации</w:t>
      </w:r>
      <w:r w:rsidR="0088789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1438E">
        <w:rPr>
          <w:rFonts w:ascii="Times New Roman" w:hAnsi="Times New Roman" w:cs="Times New Roman"/>
          <w:sz w:val="28"/>
          <w:szCs w:val="28"/>
        </w:rPr>
        <w:t xml:space="preserve"> (далее – НК РФ)</w:t>
      </w:r>
      <w:r w:rsidRPr="00451709">
        <w:rPr>
          <w:rFonts w:ascii="Times New Roman" w:hAnsi="Times New Roman" w:cs="Times New Roman"/>
          <w:sz w:val="28"/>
          <w:szCs w:val="28"/>
        </w:rPr>
        <w:t xml:space="preserve">, </w:t>
      </w:r>
      <w:r w:rsidR="00B4133A" w:rsidRPr="00B413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Краснодарского края от 4 апреля 2016 г</w:t>
      </w:r>
      <w:r w:rsidR="00714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33A" w:rsidRPr="00B4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336</w:t>
      </w:r>
      <w:r w:rsidR="008E5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8-КЗ                  </w:t>
      </w:r>
      <w:r w:rsidR="00B4133A" w:rsidRPr="00B4133A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</w:t>
      </w:r>
      <w:proofErr w:type="gramEnd"/>
      <w:r w:rsidR="00B4133A" w:rsidRPr="00B4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кадастровой стоимости объектов налогообложения»</w:t>
      </w:r>
      <w:r w:rsidR="00B4133A">
        <w:rPr>
          <w:rFonts w:ascii="Times New Roman" w:hAnsi="Times New Roman" w:cs="Times New Roman"/>
          <w:sz w:val="28"/>
        </w:rPr>
        <w:t>,</w:t>
      </w:r>
      <w:r w:rsidR="0071438E">
        <w:rPr>
          <w:rFonts w:ascii="Times New Roman" w:hAnsi="Times New Roman" w:cs="Times New Roman"/>
          <w:sz w:val="28"/>
        </w:rPr>
        <w:t xml:space="preserve"> руководствуясь</w:t>
      </w:r>
      <w:r w:rsidR="00121F73">
        <w:rPr>
          <w:rFonts w:ascii="Times New Roman" w:hAnsi="Times New Roman" w:cs="Times New Roman"/>
          <w:sz w:val="28"/>
        </w:rPr>
        <w:t xml:space="preserve"> </w:t>
      </w:r>
      <w:r w:rsidR="005722B3" w:rsidRPr="00451709">
        <w:rPr>
          <w:rFonts w:ascii="Times New Roman" w:hAnsi="Times New Roman" w:cs="Times New Roman"/>
          <w:sz w:val="28"/>
        </w:rPr>
        <w:t xml:space="preserve">Уставом </w:t>
      </w:r>
      <w:proofErr w:type="spellStart"/>
      <w:r w:rsidR="005722B3" w:rsidRPr="00451709">
        <w:rPr>
          <w:rFonts w:ascii="Times New Roman" w:hAnsi="Times New Roman" w:cs="Times New Roman"/>
          <w:sz w:val="28"/>
        </w:rPr>
        <w:t>Тимашевского</w:t>
      </w:r>
      <w:proofErr w:type="spellEnd"/>
      <w:r w:rsidR="005722B3" w:rsidRPr="00451709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5722B3" w:rsidRPr="00451709">
        <w:rPr>
          <w:rFonts w:ascii="Times New Roman" w:hAnsi="Times New Roman" w:cs="Times New Roman"/>
          <w:sz w:val="28"/>
        </w:rPr>
        <w:t>Тимашевского</w:t>
      </w:r>
      <w:proofErr w:type="spellEnd"/>
      <w:r w:rsidR="005722B3" w:rsidRPr="00451709">
        <w:rPr>
          <w:rFonts w:ascii="Times New Roman" w:hAnsi="Times New Roman" w:cs="Times New Roman"/>
          <w:sz w:val="28"/>
        </w:rPr>
        <w:t xml:space="preserve"> района</w:t>
      </w:r>
      <w:r w:rsidR="0071438E">
        <w:rPr>
          <w:rFonts w:ascii="Times New Roman" w:hAnsi="Times New Roman" w:cs="Times New Roman"/>
          <w:sz w:val="28"/>
        </w:rPr>
        <w:t>,</w:t>
      </w:r>
      <w:r w:rsidR="005722B3" w:rsidRPr="00451709">
        <w:rPr>
          <w:rFonts w:ascii="Times New Roman" w:hAnsi="Times New Roman" w:cs="Times New Roman"/>
          <w:sz w:val="28"/>
        </w:rPr>
        <w:t xml:space="preserve"> Совет </w:t>
      </w:r>
      <w:proofErr w:type="spellStart"/>
      <w:r w:rsidR="005722B3" w:rsidRPr="00451709">
        <w:rPr>
          <w:rFonts w:ascii="Times New Roman" w:hAnsi="Times New Roman" w:cs="Times New Roman"/>
          <w:sz w:val="28"/>
        </w:rPr>
        <w:t>Тимашевского</w:t>
      </w:r>
      <w:proofErr w:type="spellEnd"/>
      <w:r w:rsidR="005722B3" w:rsidRPr="00451709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5722B3" w:rsidRPr="00451709">
        <w:rPr>
          <w:rFonts w:ascii="Times New Roman" w:hAnsi="Times New Roman" w:cs="Times New Roman"/>
          <w:sz w:val="28"/>
        </w:rPr>
        <w:t>Тимашевского</w:t>
      </w:r>
      <w:proofErr w:type="spellEnd"/>
      <w:r w:rsidR="005722B3" w:rsidRPr="00451709">
        <w:rPr>
          <w:rFonts w:ascii="Times New Roman" w:hAnsi="Times New Roman" w:cs="Times New Roman"/>
          <w:sz w:val="28"/>
        </w:rPr>
        <w:t xml:space="preserve"> района </w:t>
      </w:r>
      <w:proofErr w:type="gramStart"/>
      <w:r w:rsidR="005722B3" w:rsidRPr="00451709">
        <w:rPr>
          <w:rFonts w:ascii="Times New Roman" w:hAnsi="Times New Roman" w:cs="Times New Roman"/>
          <w:sz w:val="28"/>
        </w:rPr>
        <w:t>р</w:t>
      </w:r>
      <w:proofErr w:type="gramEnd"/>
      <w:r w:rsidR="005722B3" w:rsidRPr="00451709">
        <w:rPr>
          <w:rFonts w:ascii="Times New Roman" w:hAnsi="Times New Roman" w:cs="Times New Roman"/>
          <w:sz w:val="28"/>
        </w:rPr>
        <w:t xml:space="preserve"> е ш и л:</w:t>
      </w:r>
    </w:p>
    <w:p w:rsidR="008A7472" w:rsidRPr="008A7472" w:rsidRDefault="008A7472" w:rsidP="008A74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472">
        <w:rPr>
          <w:rFonts w:ascii="Times New Roman" w:hAnsi="Times New Roman" w:cs="Times New Roman"/>
          <w:sz w:val="28"/>
          <w:szCs w:val="28"/>
        </w:rPr>
        <w:t>1.</w:t>
      </w:r>
      <w:r w:rsidRPr="008A747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A7472">
        <w:rPr>
          <w:rFonts w:ascii="Times New Roman" w:hAnsi="Times New Roman" w:cs="Times New Roman"/>
          <w:sz w:val="28"/>
          <w:szCs w:val="28"/>
        </w:rPr>
        <w:t xml:space="preserve">Внести в решение Совета </w:t>
      </w:r>
      <w:proofErr w:type="spellStart"/>
      <w:r w:rsidRPr="008A747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A747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A747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A7472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8878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8A747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7472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220</w:t>
      </w:r>
      <w:r w:rsidRPr="008A7472">
        <w:rPr>
          <w:rFonts w:ascii="Times New Roman" w:hAnsi="Times New Roman" w:cs="Times New Roman"/>
          <w:sz w:val="28"/>
          <w:szCs w:val="28"/>
        </w:rPr>
        <w:t xml:space="preserve"> «Об установлении </w:t>
      </w:r>
      <w:r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r w:rsidRPr="008A747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8A747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A747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A747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A7472">
        <w:rPr>
          <w:rFonts w:ascii="Times New Roman" w:hAnsi="Times New Roman" w:cs="Times New Roman"/>
          <w:sz w:val="28"/>
          <w:szCs w:val="28"/>
        </w:rPr>
        <w:t xml:space="preserve"> района» (с изменениями от </w:t>
      </w:r>
      <w:r>
        <w:rPr>
          <w:rFonts w:ascii="Times New Roman" w:hAnsi="Times New Roman" w:cs="Times New Roman"/>
          <w:sz w:val="28"/>
          <w:szCs w:val="28"/>
        </w:rPr>
        <w:t xml:space="preserve">29 ноября 2017 г. № 298, </w:t>
      </w:r>
      <w:r w:rsidR="00A71242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21 ноября 2018 г. № 344, </w:t>
      </w:r>
      <w:r w:rsidRPr="008A7472">
        <w:rPr>
          <w:rFonts w:ascii="Times New Roman" w:hAnsi="Times New Roman" w:cs="Times New Roman"/>
          <w:sz w:val="28"/>
          <w:szCs w:val="28"/>
        </w:rPr>
        <w:t>28 августа 2019 г. № 39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A7472">
        <w:rPr>
          <w:rFonts w:ascii="Times New Roman" w:hAnsi="Times New Roman" w:cs="Times New Roman"/>
          <w:sz w:val="28"/>
          <w:szCs w:val="28"/>
        </w:rPr>
        <w:t xml:space="preserve">) </w:t>
      </w:r>
      <w:r w:rsidR="003D49D6">
        <w:rPr>
          <w:rFonts w:ascii="Times New Roman" w:hAnsi="Times New Roman" w:cs="Times New Roman"/>
          <w:sz w:val="28"/>
          <w:szCs w:val="28"/>
        </w:rPr>
        <w:t xml:space="preserve">(далее – Решение) </w:t>
      </w:r>
      <w:r w:rsidRPr="008A7472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8A7472" w:rsidRPr="008A7472" w:rsidRDefault="008A7472" w:rsidP="008A74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472">
        <w:rPr>
          <w:rFonts w:ascii="Times New Roman" w:hAnsi="Times New Roman" w:cs="Times New Roman"/>
          <w:sz w:val="28"/>
          <w:szCs w:val="28"/>
        </w:rPr>
        <w:t>1.1.</w:t>
      </w:r>
      <w:r w:rsidRPr="008A7472">
        <w:rPr>
          <w:rFonts w:ascii="Times New Roman" w:hAnsi="Times New Roman" w:cs="Times New Roman"/>
          <w:sz w:val="28"/>
          <w:szCs w:val="28"/>
        </w:rPr>
        <w:tab/>
        <w:t xml:space="preserve">Пункт 1 </w:t>
      </w:r>
      <w:r w:rsidR="003D49D6">
        <w:rPr>
          <w:rFonts w:ascii="Times New Roman" w:hAnsi="Times New Roman" w:cs="Times New Roman"/>
          <w:sz w:val="28"/>
          <w:szCs w:val="28"/>
        </w:rPr>
        <w:t>Р</w:t>
      </w:r>
      <w:r w:rsidRPr="008A7472">
        <w:rPr>
          <w:rFonts w:ascii="Times New Roman" w:hAnsi="Times New Roman" w:cs="Times New Roman"/>
          <w:sz w:val="28"/>
          <w:szCs w:val="28"/>
        </w:rPr>
        <w:t>ешения изложить в новой редакции:</w:t>
      </w:r>
    </w:p>
    <w:p w:rsidR="007359B7" w:rsidRPr="009D67B9" w:rsidRDefault="008A7472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8A7472">
        <w:rPr>
          <w:rFonts w:ascii="Times New Roman" w:hAnsi="Times New Roman" w:cs="Times New Roman"/>
          <w:sz w:val="28"/>
          <w:szCs w:val="28"/>
        </w:rPr>
        <w:t xml:space="preserve">«1. </w:t>
      </w:r>
      <w:r w:rsidR="00FE2E7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Установить </w:t>
      </w:r>
      <w:r w:rsidR="006C0B4E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и ввести в действие</w:t>
      </w:r>
      <w:r w:rsidR="00887896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FE2E71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FE2E71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FE2E71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FE2E71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FE2E71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района налог на имущество физических лиц</w:t>
      </w:r>
      <w:proofErr w:type="gramStart"/>
      <w:r w:rsidR="00FE2E71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.</w:t>
      </w: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».</w:t>
      </w:r>
      <w:proofErr w:type="gramEnd"/>
    </w:p>
    <w:p w:rsidR="008A7472" w:rsidRPr="009D67B9" w:rsidRDefault="008A7472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1.2. 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Пункт </w:t>
      </w: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 </w:t>
      </w:r>
      <w:r w:rsidR="003D49D6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Р</w:t>
      </w: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ешения изложить в новой редакции:</w:t>
      </w:r>
    </w:p>
    <w:p w:rsidR="007359B7" w:rsidRPr="009D67B9" w:rsidRDefault="008A7472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>«</w:t>
      </w:r>
      <w:r w:rsidR="00FE2E71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Установить налоговые ставки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налога на имущество физических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лиц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исходя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из кадастровой стоимости объектов налогообложения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="00B5386E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следующих размерах</w:t>
      </w:r>
      <w:r w:rsidR="00154C69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6803"/>
      </w:tblGrid>
      <w:tr w:rsidR="007359B7" w:rsidRPr="009D67B9" w:rsidTr="0071438E">
        <w:trPr>
          <w:trHeight w:val="7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666413" w:rsidP="004F69B2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07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ставка, %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</w:t>
            </w:r>
          </w:p>
        </w:tc>
      </w:tr>
      <w:tr w:rsidR="007359B7" w:rsidRPr="009D67B9" w:rsidTr="008E5EF2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7359B7" w:rsidP="004F69B2">
            <w:pPr>
              <w:tabs>
                <w:tab w:val="left" w:pos="176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59B7" w:rsidRPr="009D67B9" w:rsidRDefault="007359B7" w:rsidP="004F69B2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515DC2" w:rsidP="007359B7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Жилые дома, части жилых домов, квартиры, части квартир, комнаты</w:t>
            </w:r>
            <w:r w:rsidR="00666413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Гаражи и </w:t>
            </w:r>
            <w:proofErr w:type="spellStart"/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-места, в том числе расположенные в объектах налогообложения, указанных в </w:t>
            </w:r>
            <w:r w:rsidR="001A743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строке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таблицы.</w:t>
            </w:r>
          </w:p>
          <w:p w:rsidR="000833D6" w:rsidRPr="009D67B9" w:rsidRDefault="002A4A2B" w:rsidP="000833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7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Единые недвижимые комплексы, в состав которых входит хотя бы один жилой дом.</w:t>
            </w:r>
          </w:p>
          <w:p w:rsidR="000833D6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Объекты незавершенного строительства в случае, если проектируемым назначением таких объектов является жилой дом.</w:t>
            </w:r>
          </w:p>
          <w:p w:rsidR="00DA6AE9" w:rsidRPr="009D67B9" w:rsidRDefault="002A4A2B" w:rsidP="00852C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Хозяйственные строения или сооружения, площадь каждого и</w:t>
            </w:r>
            <w:r w:rsidR="007143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которых не превышает 50 кв. м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которые ра</w:t>
            </w:r>
            <w:r w:rsidR="00852CD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сположены на земельных участках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ведения личного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подсобного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хозяйства, огородничества, садоводства или индивидуального жилищного строительства</w:t>
            </w:r>
            <w:r w:rsidR="00666413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59B7" w:rsidRPr="009D67B9" w:rsidTr="007143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9D67B9" w:rsidRDefault="009C0C1F" w:rsidP="004F69B2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9B7" w:rsidRPr="009D67B9" w:rsidRDefault="000A763A" w:rsidP="007359B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налогообложения, включенные в перечень, определяемый в соответствии с пунктом 7 статьи 378.2 НК РФ</w:t>
            </w:r>
            <w:r w:rsidR="00F13C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Объекты налогообложения, предусмотренные абзацем вторым пункта 10 статьи 378.2 НК РФ</w:t>
            </w:r>
            <w:r w:rsidR="00F13C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Объекты налогообложения, кадастровая стоимость каждого из которых превышает 300 000 000 рублей</w:t>
            </w:r>
            <w:r w:rsidR="008E5EF2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59B7" w:rsidRPr="009D67B9" w:rsidTr="0071438E">
        <w:trPr>
          <w:trHeight w:val="6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7359B7" w:rsidP="004F69B2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B7" w:rsidRPr="009D67B9" w:rsidTr="007143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9C0C1F" w:rsidP="004F69B2">
            <w:pPr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0A763A" w:rsidP="007359B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7359B7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объекты налогообложения</w:t>
            </w:r>
            <w:r w:rsidR="008E5EF2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A7472" w:rsidRPr="009D67B9" w:rsidRDefault="008A7472" w:rsidP="00887896">
      <w:pPr>
        <w:tabs>
          <w:tab w:val="left" w:pos="13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7359B7" w:rsidRPr="009D67B9" w:rsidRDefault="008A7472" w:rsidP="008A7472">
      <w:pPr>
        <w:tabs>
          <w:tab w:val="left" w:pos="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Пункт 3 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изложить в новой редакции:</w:t>
      </w:r>
    </w:p>
    <w:p w:rsidR="008955CD" w:rsidRPr="009D67B9" w:rsidRDefault="008A7472" w:rsidP="0071438E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Предоставить налоговую льготу путем освобождения от уплаты налога на имущество физических лиц</w:t>
      </w:r>
      <w:r w:rsidR="009C0C1F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</w:t>
      </w:r>
      <w:r w:rsidR="009C0C1F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родителей (усыновителей) в многодетной семье</w:t>
      </w:r>
      <w:r w:rsidR="00365686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отнесенной к этой категории семей согласно Закону Краснодарского края от 22 февраля 2005 г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5686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836-КЗ «О социальной поддержке многодетных семей в Краснодарском крае»,</w:t>
      </w:r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одного объекта налогообложения </w:t>
      </w:r>
      <w:r w:rsidR="009C0C1F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</w:t>
      </w:r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по выбору налогоплательщика, при условии, что он не используется в предпринимательской</w:t>
      </w:r>
      <w:proofErr w:type="gramEnd"/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</w:t>
      </w:r>
      <w:proofErr w:type="gramStart"/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8A7472" w:rsidRPr="009D67B9" w:rsidRDefault="00144368" w:rsidP="0071438E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98551A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="0098551A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="0098551A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изложить в новой редакции:</w:t>
      </w:r>
    </w:p>
    <w:p w:rsidR="00BE0B14" w:rsidRPr="009D67B9" w:rsidRDefault="0098551A" w:rsidP="00BE0B14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E0B14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заявления о предоставлении налоговой льготы, подтверждение права налогоплательщика на налоговую льготу, рассмотрение налоговым органом такого заявления, направление налогоплательщику уведомления о предоставлении налоговой льготы либо сообщения об отказе от предоставления налоговой льготы осуществляются в порядке, аналогичном порядку, предусмотренному пунктом 3 статьи 361.1 </w:t>
      </w:r>
      <w:r w:rsidR="00365686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РФ</w:t>
      </w:r>
      <w:proofErr w:type="gramStart"/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BE0B14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8551A" w:rsidRPr="009D67B9" w:rsidRDefault="0098551A" w:rsidP="00BE0B14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Абзац 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4 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исключить.</w:t>
      </w:r>
    </w:p>
    <w:p w:rsidR="0098551A" w:rsidRPr="009D67B9" w:rsidRDefault="0098551A" w:rsidP="00BE0B14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Абзац 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четвертый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4 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изложить в новой редакции:</w:t>
      </w:r>
    </w:p>
    <w:p w:rsidR="00E90252" w:rsidRPr="009D67B9" w:rsidRDefault="0098551A" w:rsidP="00BE0B14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E0B14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заявления о предоставлении налоговой льготы и порядок ее заполнения, формат представления такого заявления в электронной форме, формы уведомления о предоставлении налоговой льготы, сообщения об отказе </w:t>
      </w:r>
      <w:r w:rsidR="00BE0B14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предоставления налоговой льготы утверждаются федеральным органом исполнительной власти, уполномоченным по контролю и надзору в области налогов и сборов</w:t>
      </w:r>
      <w:proofErr w:type="gramStart"/>
      <w:r w:rsidR="00BE0B14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4368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144368" w:rsidRPr="009D67B9" w:rsidRDefault="00144368" w:rsidP="00BE0B14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8551A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Дополнить 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пунктом 4.2 следующего содержания:</w:t>
      </w:r>
    </w:p>
    <w:p w:rsidR="00144368" w:rsidRPr="009D67B9" w:rsidRDefault="00144368" w:rsidP="00144368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«4.2. Уведомление о выбранных объектах налогообложения, в отношении которых предоставляется налоговая льгота, представляется налогоплательщиком </w:t>
      </w:r>
      <w:r w:rsidR="00154C69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в налоговый орган по своему выбору</w:t>
      </w:r>
      <w:r w:rsid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в порядке, аналогичном порядку, предусмотренному пунктом 7 статьи 407 НК РФ</w:t>
      </w:r>
      <w:proofErr w:type="gramStart"/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.».</w:t>
      </w:r>
      <w:proofErr w:type="gramEnd"/>
    </w:p>
    <w:p w:rsidR="00456578" w:rsidRPr="009D67B9" w:rsidRDefault="003E5BCA" w:rsidP="00456578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2. Признать утратившим силу</w:t>
      </w:r>
      <w:r w:rsidR="0026434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ешение Совета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 от 29 ноября 2017 г</w:t>
      </w:r>
      <w:r w:rsidR="00C86680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№ 298 «О внесении изменений в решение Совета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городского поселения</w:t>
      </w:r>
      <w:r w:rsidR="00D8197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 </w:t>
      </w:r>
      <w:r w:rsidR="00D8197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от</w:t>
      </w:r>
      <w:r w:rsidR="00D8197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19 октября 2016 г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ода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№ 220 «Об установлении налога на имущество физических лиц на территории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района».</w:t>
      </w:r>
    </w:p>
    <w:p w:rsidR="00456578" w:rsidRPr="009D67B9" w:rsidRDefault="00264341" w:rsidP="00456578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3. Признать утратившим силу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ешение Совета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 от 21 ноября 2018 г. № 344 «О внесении изменений в решение Совета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 от 19 октября 2016 г</w:t>
      </w:r>
      <w:r w:rsidR="004A4B94">
        <w:rPr>
          <w:rFonts w:ascii="Times New Roman" w:eastAsia="SimSun" w:hAnsi="Times New Roman" w:cs="Times New Roman"/>
          <w:sz w:val="28"/>
          <w:szCs w:val="28"/>
          <w:lang w:eastAsia="ar-SA"/>
        </w:rPr>
        <w:t>ода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№ 220 «Об установлении налога на имущество физических лиц на территории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района».</w:t>
      </w:r>
    </w:p>
    <w:p w:rsidR="007359B7" w:rsidRPr="009D67B9" w:rsidRDefault="0026434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Финансовому отделу администрации </w:t>
      </w:r>
      <w:proofErr w:type="spellStart"/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городского поселения </w:t>
      </w:r>
      <w:proofErr w:type="spellStart"/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(Панкова</w:t>
      </w:r>
      <w:r w:rsidR="0071438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Е.С.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направить к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опию настоящего решения в Межрайонную инспекцию Федеральной налоговой службы России №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10</w:t>
      </w:r>
      <w:r w:rsidR="008878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по Краснодарскому краю для руководства в работе.</w:t>
      </w:r>
    </w:p>
    <w:p w:rsidR="007359B7" w:rsidRPr="009D67B9" w:rsidRDefault="0026434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5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Организационному отделу администрации </w:t>
      </w:r>
      <w:proofErr w:type="spellStart"/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городского поселения </w:t>
      </w:r>
      <w:proofErr w:type="spellStart"/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(Сысоев</w:t>
      </w:r>
      <w:r w:rsidR="0071438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В.Г.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публиковать настоящее </w:t>
      </w:r>
      <w:r w:rsidR="008878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ешение в газете «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Знамя труда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» и разместить на официальном сайте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spellStart"/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городского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</w:t>
      </w:r>
      <w:proofErr w:type="spellStart"/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EE6BBC" w:rsidRPr="009D67B9" w:rsidRDefault="0026434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6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proofErr w:type="gram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выполнением настоящего </w:t>
      </w:r>
      <w:r w:rsidR="008878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ешения возложить на заместителя главы </w:t>
      </w:r>
      <w:proofErr w:type="spell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городского поселения </w:t>
      </w:r>
      <w:proofErr w:type="spell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</w:t>
      </w:r>
      <w:proofErr w:type="spell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Туринцеву</w:t>
      </w:r>
      <w:proofErr w:type="spell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Е.В. и председателя постоянной комиссии Совета </w:t>
      </w:r>
      <w:proofErr w:type="spell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городского поселения </w:t>
      </w:r>
      <w:proofErr w:type="spell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по экономической политике, бюджет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у и вопросам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банков, налогов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, малого и среднего предпринимательства Мороз  С.А.</w:t>
      </w:r>
    </w:p>
    <w:p w:rsidR="007F4CBC" w:rsidRPr="009D67B9" w:rsidRDefault="002C6B1D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7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 Подпункты 1.1, 1.3</w:t>
      </w:r>
      <w:r w:rsidR="0098551A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, 1.5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пункта 1 настоящего 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вступают в силу по истечении одного месяца со дня его официального опубликования.</w:t>
      </w:r>
    </w:p>
    <w:p w:rsidR="007F4CBC" w:rsidRDefault="002C6B1D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8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 Подпункт 1.2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пункта 1</w:t>
      </w:r>
      <w:r w:rsidR="00E20CF2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и пункт </w:t>
      </w:r>
      <w:r w:rsidR="000926E2">
        <w:rPr>
          <w:rFonts w:ascii="Times New Roman" w:eastAsia="SimSun" w:hAnsi="Times New Roman" w:cs="Times New Roman"/>
          <w:sz w:val="28"/>
          <w:szCs w:val="28"/>
          <w:lang w:eastAsia="ar-SA"/>
        </w:rPr>
        <w:t>3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настоящего 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вступают в силу по истечении одного месяца со дня его официального опубликования и распространяются на правоотношения, возникшие с 29</w:t>
      </w:r>
      <w:r w:rsidR="007F4C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октября 2019 г.</w:t>
      </w:r>
    </w:p>
    <w:p w:rsidR="007F4CBC" w:rsidRDefault="002C6B1D" w:rsidP="007F4CBC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9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ab/>
        <w:t>Подпункт</w:t>
      </w:r>
      <w:r w:rsidR="0098551A">
        <w:rPr>
          <w:rFonts w:ascii="Times New Roman" w:eastAsia="SimSun" w:hAnsi="Times New Roman" w:cs="Times New Roman"/>
          <w:sz w:val="28"/>
          <w:szCs w:val="28"/>
          <w:lang w:eastAsia="ar-SA"/>
        </w:rPr>
        <w:t>ы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1.4</w:t>
      </w:r>
      <w:r w:rsidR="0098551A">
        <w:rPr>
          <w:rFonts w:ascii="Times New Roman" w:eastAsia="SimSun" w:hAnsi="Times New Roman" w:cs="Times New Roman"/>
          <w:sz w:val="28"/>
          <w:szCs w:val="28"/>
          <w:lang w:eastAsia="ar-SA"/>
        </w:rPr>
        <w:t>, 1.6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пункта 1 настоящего 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98551A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вступаю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>т в силу по истечении одного месяца со дня его официального опубликования, но не ранее 1 января 2020 г.</w:t>
      </w:r>
    </w:p>
    <w:p w:rsidR="007F4CBC" w:rsidRDefault="00154C69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>1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0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>. Подпункт 1.</w:t>
      </w:r>
      <w:r w:rsidR="0098551A">
        <w:rPr>
          <w:rFonts w:ascii="Times New Roman" w:eastAsia="SimSun" w:hAnsi="Times New Roman" w:cs="Times New Roman"/>
          <w:sz w:val="28"/>
          <w:szCs w:val="28"/>
          <w:lang w:eastAsia="ar-SA"/>
        </w:rPr>
        <w:t>7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пункта 1 настоящего 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>т в силу по истечении одного месяца со дня его официального опубликования и распространя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тся на правоотношения, возникшие с </w:t>
      </w:r>
      <w:r w:rsidR="00456578">
        <w:rPr>
          <w:rFonts w:ascii="Times New Roman" w:eastAsia="SimSun" w:hAnsi="Times New Roman" w:cs="Times New Roman"/>
          <w:sz w:val="28"/>
          <w:szCs w:val="28"/>
          <w:lang w:eastAsia="ar-SA"/>
        </w:rPr>
        <w:t>15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456578">
        <w:rPr>
          <w:rFonts w:ascii="Times New Roman" w:eastAsia="SimSun" w:hAnsi="Times New Roman" w:cs="Times New Roman"/>
          <w:sz w:val="28"/>
          <w:szCs w:val="28"/>
          <w:lang w:eastAsia="ar-SA"/>
        </w:rPr>
        <w:t>апреля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2019 г.</w:t>
      </w:r>
    </w:p>
    <w:p w:rsidR="00456578" w:rsidRDefault="0026434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1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1</w:t>
      </w:r>
      <w:r w:rsid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0926E2">
        <w:rPr>
          <w:rFonts w:ascii="Times New Roman" w:eastAsia="SimSun" w:hAnsi="Times New Roman" w:cs="Times New Roman"/>
          <w:sz w:val="28"/>
          <w:szCs w:val="28"/>
          <w:lang w:eastAsia="ar-SA"/>
        </w:rPr>
        <w:t>П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ункт </w:t>
      </w:r>
      <w:r w:rsidR="00456578"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настоящего 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>т в силу по истечении одного месяца со дня его официального опубликования и распространя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тся на правоотношения, возникшие с </w:t>
      </w:r>
      <w:r w:rsidR="00BC6173">
        <w:rPr>
          <w:rFonts w:ascii="Times New Roman" w:eastAsia="SimSun" w:hAnsi="Times New Roman" w:cs="Times New Roman"/>
          <w:sz w:val="28"/>
          <w:szCs w:val="28"/>
          <w:lang w:eastAsia="ar-SA"/>
        </w:rPr>
        <w:t>17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BC6173">
        <w:rPr>
          <w:rFonts w:ascii="Times New Roman" w:eastAsia="SimSun" w:hAnsi="Times New Roman" w:cs="Times New Roman"/>
          <w:sz w:val="28"/>
          <w:szCs w:val="28"/>
          <w:lang w:eastAsia="ar-SA"/>
        </w:rPr>
        <w:t>октября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2019 г.</w:t>
      </w:r>
    </w:p>
    <w:p w:rsidR="002C6B1D" w:rsidRPr="009D67B9" w:rsidRDefault="002C6B1D" w:rsidP="002C6B1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12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Пункты 4, 5, 6 н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го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я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ю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 в силу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со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дня его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подписания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D81971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p w:rsidR="00D81971" w:rsidRPr="00E720B0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949"/>
      </w:tblGrid>
      <w:tr w:rsidR="00AD250E" w:rsidTr="00070A56">
        <w:tc>
          <w:tcPr>
            <w:tcW w:w="7905" w:type="dxa"/>
          </w:tcPr>
          <w:p w:rsidR="00AD250E" w:rsidRPr="00BE3071" w:rsidRDefault="00AD250E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D250E" w:rsidRPr="00BE3071" w:rsidRDefault="00AD250E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BE3071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49" w:type="dxa"/>
          </w:tcPr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С.Г. Качанов </w:t>
            </w: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73E96" w:rsidRPr="003250D4" w:rsidRDefault="00573E96" w:rsidP="00AD250E">
      <w:pPr>
        <w:pStyle w:val="ConsNormal"/>
        <w:tabs>
          <w:tab w:val="left" w:pos="7938"/>
          <w:tab w:val="left" w:pos="808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73E96" w:rsidRPr="003250D4" w:rsidSect="004C019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9A4" w:rsidRDefault="00E949A4" w:rsidP="00497494">
      <w:pPr>
        <w:spacing w:after="0" w:line="240" w:lineRule="auto"/>
      </w:pPr>
      <w:r>
        <w:separator/>
      </w:r>
    </w:p>
  </w:endnote>
  <w:endnote w:type="continuationSeparator" w:id="0">
    <w:p w:rsidR="00E949A4" w:rsidRDefault="00E949A4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9A4" w:rsidRDefault="00E949A4" w:rsidP="00497494">
      <w:pPr>
        <w:spacing w:after="0" w:line="240" w:lineRule="auto"/>
      </w:pPr>
      <w:r>
        <w:separator/>
      </w:r>
    </w:p>
  </w:footnote>
  <w:footnote w:type="continuationSeparator" w:id="0">
    <w:p w:rsidR="00E949A4" w:rsidRDefault="00E949A4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852182048"/>
      <w:docPartObj>
        <w:docPartGallery w:val="Page Numbers (Top of Page)"/>
        <w:docPartUnique/>
      </w:docPartObj>
    </w:sdtPr>
    <w:sdtEndPr/>
    <w:sdtContent>
      <w:p w:rsidR="004F69B2" w:rsidRPr="005E668F" w:rsidRDefault="009E5B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F69B2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2C0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F69B2" w:rsidRDefault="004F69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9B7"/>
    <w:rsid w:val="00004996"/>
    <w:rsid w:val="000665D0"/>
    <w:rsid w:val="00075681"/>
    <w:rsid w:val="000833D6"/>
    <w:rsid w:val="000926E2"/>
    <w:rsid w:val="000A763A"/>
    <w:rsid w:val="000B4957"/>
    <w:rsid w:val="000E4AAD"/>
    <w:rsid w:val="000F1109"/>
    <w:rsid w:val="00121F73"/>
    <w:rsid w:val="00144368"/>
    <w:rsid w:val="00154C69"/>
    <w:rsid w:val="00197F68"/>
    <w:rsid w:val="001A7436"/>
    <w:rsid w:val="00264341"/>
    <w:rsid w:val="00276B8B"/>
    <w:rsid w:val="002855B6"/>
    <w:rsid w:val="002A4A2B"/>
    <w:rsid w:val="002A6CB3"/>
    <w:rsid w:val="002C4CD4"/>
    <w:rsid w:val="002C6B1D"/>
    <w:rsid w:val="002D3B19"/>
    <w:rsid w:val="002E4F04"/>
    <w:rsid w:val="002F3C19"/>
    <w:rsid w:val="003178F6"/>
    <w:rsid w:val="003250D4"/>
    <w:rsid w:val="00331067"/>
    <w:rsid w:val="003654FC"/>
    <w:rsid w:val="00365686"/>
    <w:rsid w:val="003845E2"/>
    <w:rsid w:val="0039363F"/>
    <w:rsid w:val="003B1953"/>
    <w:rsid w:val="003B21C5"/>
    <w:rsid w:val="003D49D6"/>
    <w:rsid w:val="003E5BCA"/>
    <w:rsid w:val="003E7673"/>
    <w:rsid w:val="0040222A"/>
    <w:rsid w:val="00411410"/>
    <w:rsid w:val="00441A11"/>
    <w:rsid w:val="00451709"/>
    <w:rsid w:val="004518FE"/>
    <w:rsid w:val="00456578"/>
    <w:rsid w:val="00497494"/>
    <w:rsid w:val="004A4B94"/>
    <w:rsid w:val="004B5753"/>
    <w:rsid w:val="004C019F"/>
    <w:rsid w:val="004F4337"/>
    <w:rsid w:val="004F69B2"/>
    <w:rsid w:val="005023F0"/>
    <w:rsid w:val="00503F55"/>
    <w:rsid w:val="00512CDA"/>
    <w:rsid w:val="00515DC2"/>
    <w:rsid w:val="00520355"/>
    <w:rsid w:val="00556CD0"/>
    <w:rsid w:val="005722B3"/>
    <w:rsid w:val="00573E96"/>
    <w:rsid w:val="005A36AB"/>
    <w:rsid w:val="005E668F"/>
    <w:rsid w:val="00600D81"/>
    <w:rsid w:val="00640B46"/>
    <w:rsid w:val="00644A66"/>
    <w:rsid w:val="00666413"/>
    <w:rsid w:val="00685E6C"/>
    <w:rsid w:val="00691720"/>
    <w:rsid w:val="006C0B4E"/>
    <w:rsid w:val="006C6997"/>
    <w:rsid w:val="006E58FF"/>
    <w:rsid w:val="007066F1"/>
    <w:rsid w:val="0071438E"/>
    <w:rsid w:val="00724542"/>
    <w:rsid w:val="007359B7"/>
    <w:rsid w:val="00751788"/>
    <w:rsid w:val="00753A06"/>
    <w:rsid w:val="007B5764"/>
    <w:rsid w:val="007F4CBC"/>
    <w:rsid w:val="00802CA9"/>
    <w:rsid w:val="00820634"/>
    <w:rsid w:val="008351D4"/>
    <w:rsid w:val="00852CDE"/>
    <w:rsid w:val="00854138"/>
    <w:rsid w:val="00876ED7"/>
    <w:rsid w:val="0088139D"/>
    <w:rsid w:val="0088442D"/>
    <w:rsid w:val="00887896"/>
    <w:rsid w:val="008955CD"/>
    <w:rsid w:val="008A4018"/>
    <w:rsid w:val="008A7472"/>
    <w:rsid w:val="008D2E57"/>
    <w:rsid w:val="008E5EF2"/>
    <w:rsid w:val="008F05A3"/>
    <w:rsid w:val="008F241E"/>
    <w:rsid w:val="008F2B22"/>
    <w:rsid w:val="009155F8"/>
    <w:rsid w:val="00923897"/>
    <w:rsid w:val="0092580B"/>
    <w:rsid w:val="00957AB0"/>
    <w:rsid w:val="0098551A"/>
    <w:rsid w:val="00992C0C"/>
    <w:rsid w:val="00992D42"/>
    <w:rsid w:val="00996412"/>
    <w:rsid w:val="009A17F3"/>
    <w:rsid w:val="009C0C1F"/>
    <w:rsid w:val="009D586F"/>
    <w:rsid w:val="009D67B9"/>
    <w:rsid w:val="009E5B6F"/>
    <w:rsid w:val="00A03974"/>
    <w:rsid w:val="00A05D7A"/>
    <w:rsid w:val="00A15BB1"/>
    <w:rsid w:val="00A17C2D"/>
    <w:rsid w:val="00A366FB"/>
    <w:rsid w:val="00A71242"/>
    <w:rsid w:val="00A752B5"/>
    <w:rsid w:val="00A77283"/>
    <w:rsid w:val="00AA02C0"/>
    <w:rsid w:val="00AA5E63"/>
    <w:rsid w:val="00AB1EFD"/>
    <w:rsid w:val="00AD250E"/>
    <w:rsid w:val="00AD33D0"/>
    <w:rsid w:val="00AE4101"/>
    <w:rsid w:val="00AF6C75"/>
    <w:rsid w:val="00B10747"/>
    <w:rsid w:val="00B4133A"/>
    <w:rsid w:val="00B43C89"/>
    <w:rsid w:val="00B4526C"/>
    <w:rsid w:val="00B5386E"/>
    <w:rsid w:val="00B5709D"/>
    <w:rsid w:val="00B8544A"/>
    <w:rsid w:val="00B90403"/>
    <w:rsid w:val="00BA0B4A"/>
    <w:rsid w:val="00BC6173"/>
    <w:rsid w:val="00BE0B14"/>
    <w:rsid w:val="00C22E59"/>
    <w:rsid w:val="00C25C31"/>
    <w:rsid w:val="00C37E94"/>
    <w:rsid w:val="00C654A8"/>
    <w:rsid w:val="00C84FE2"/>
    <w:rsid w:val="00C86680"/>
    <w:rsid w:val="00CC0AA0"/>
    <w:rsid w:val="00CC221A"/>
    <w:rsid w:val="00CC4730"/>
    <w:rsid w:val="00CC4C77"/>
    <w:rsid w:val="00CE12AA"/>
    <w:rsid w:val="00CE4FB0"/>
    <w:rsid w:val="00D3691E"/>
    <w:rsid w:val="00D67319"/>
    <w:rsid w:val="00D81971"/>
    <w:rsid w:val="00D82533"/>
    <w:rsid w:val="00DA6AE9"/>
    <w:rsid w:val="00DD4DB1"/>
    <w:rsid w:val="00DD6B52"/>
    <w:rsid w:val="00DF30B0"/>
    <w:rsid w:val="00E06826"/>
    <w:rsid w:val="00E06A8C"/>
    <w:rsid w:val="00E20CF2"/>
    <w:rsid w:val="00E3306A"/>
    <w:rsid w:val="00E33800"/>
    <w:rsid w:val="00E37FBE"/>
    <w:rsid w:val="00E459B6"/>
    <w:rsid w:val="00E4730D"/>
    <w:rsid w:val="00E570C8"/>
    <w:rsid w:val="00E627F2"/>
    <w:rsid w:val="00E720B0"/>
    <w:rsid w:val="00E75AAC"/>
    <w:rsid w:val="00E77F93"/>
    <w:rsid w:val="00E8414C"/>
    <w:rsid w:val="00E90252"/>
    <w:rsid w:val="00E949A4"/>
    <w:rsid w:val="00E94D8E"/>
    <w:rsid w:val="00EA7933"/>
    <w:rsid w:val="00EB117F"/>
    <w:rsid w:val="00EE6BBC"/>
    <w:rsid w:val="00EF633E"/>
    <w:rsid w:val="00F1111F"/>
    <w:rsid w:val="00F13C8E"/>
    <w:rsid w:val="00F16DBF"/>
    <w:rsid w:val="00F716BD"/>
    <w:rsid w:val="00F96FA0"/>
    <w:rsid w:val="00FE2E71"/>
    <w:rsid w:val="00FF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4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04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4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904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904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904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9">
    <w:name w:val="Table Grid"/>
    <w:basedOn w:val="a1"/>
    <w:uiPriority w:val="59"/>
    <w:rsid w:val="00AD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0CF5C-A612-4CEB-A885-CE32F95B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Курусканова И.П.</dc:creator>
  <cp:lastModifiedBy>user</cp:lastModifiedBy>
  <cp:revision>19</cp:revision>
  <cp:lastPrinted>2019-11-26T10:22:00Z</cp:lastPrinted>
  <dcterms:created xsi:type="dcterms:W3CDTF">2019-11-21T09:49:00Z</dcterms:created>
  <dcterms:modified xsi:type="dcterms:W3CDTF">2019-11-26T10:33:00Z</dcterms:modified>
</cp:coreProperties>
</file>