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50D" w:rsidRPr="001D1F53" w:rsidRDefault="0078250D" w:rsidP="00CC793A">
      <w:pPr>
        <w:pStyle w:val="ConsNormal"/>
        <w:ind w:right="0" w:firstLine="900"/>
        <w:rPr>
          <w:sz w:val="24"/>
          <w:szCs w:val="24"/>
        </w:rPr>
      </w:pPr>
    </w:p>
    <w:p w:rsidR="0078250D" w:rsidRPr="001D1F53" w:rsidRDefault="0078250D" w:rsidP="00351A47">
      <w:pPr>
        <w:pStyle w:val="Style17"/>
        <w:widowControl/>
        <w:tabs>
          <w:tab w:val="left" w:leader="underscore" w:pos="9125"/>
        </w:tabs>
        <w:spacing w:line="240" w:lineRule="auto"/>
        <w:ind w:firstLine="0"/>
        <w:jc w:val="center"/>
        <w:rPr>
          <w:rStyle w:val="FontStyle29"/>
          <w:rFonts w:ascii="Arial" w:hAnsi="Arial" w:cs="Arial"/>
          <w:sz w:val="32"/>
          <w:szCs w:val="32"/>
        </w:rPr>
      </w:pPr>
      <w:r w:rsidRPr="001D1F53">
        <w:rPr>
          <w:rStyle w:val="FontStyle29"/>
          <w:rFonts w:ascii="Arial" w:hAnsi="Arial" w:cs="Arial"/>
          <w:sz w:val="32"/>
          <w:szCs w:val="32"/>
        </w:rPr>
        <w:t>Об утверждении Положения о пожертвовании</w:t>
      </w:r>
    </w:p>
    <w:p w:rsidR="0078250D" w:rsidRPr="001D1F53" w:rsidRDefault="0078250D" w:rsidP="00351A47">
      <w:pPr>
        <w:pStyle w:val="Style17"/>
        <w:widowControl/>
        <w:tabs>
          <w:tab w:val="left" w:leader="underscore" w:pos="9125"/>
        </w:tabs>
        <w:spacing w:line="240" w:lineRule="auto"/>
        <w:ind w:firstLine="0"/>
        <w:jc w:val="center"/>
        <w:rPr>
          <w:rStyle w:val="FontStyle29"/>
          <w:rFonts w:ascii="Arial" w:hAnsi="Arial" w:cs="Arial"/>
          <w:sz w:val="32"/>
          <w:szCs w:val="32"/>
        </w:rPr>
      </w:pPr>
      <w:r w:rsidRPr="001D1F53">
        <w:rPr>
          <w:rStyle w:val="FontStyle29"/>
          <w:rFonts w:ascii="Arial" w:hAnsi="Arial" w:cs="Arial"/>
          <w:sz w:val="32"/>
          <w:szCs w:val="32"/>
        </w:rPr>
        <w:t>на цели газификации территории Тимашевского городского поселения Тимашевского района</w:t>
      </w:r>
    </w:p>
    <w:p w:rsidR="0078250D" w:rsidRPr="001D1F53" w:rsidRDefault="0078250D" w:rsidP="00351A47">
      <w:pPr>
        <w:pStyle w:val="Style9"/>
        <w:widowControl/>
        <w:spacing w:line="240" w:lineRule="auto"/>
        <w:ind w:firstLine="0"/>
        <w:rPr>
          <w:rFonts w:ascii="Arial" w:hAnsi="Arial" w:cs="Arial"/>
        </w:rPr>
      </w:pPr>
    </w:p>
    <w:p w:rsidR="0078250D" w:rsidRPr="001D1F53" w:rsidRDefault="0078250D" w:rsidP="00351A47">
      <w:pPr>
        <w:pStyle w:val="Style9"/>
        <w:widowControl/>
        <w:tabs>
          <w:tab w:val="left" w:leader="underscore" w:pos="7349"/>
        </w:tabs>
        <w:spacing w:line="240" w:lineRule="auto"/>
        <w:ind w:firstLine="0"/>
        <w:rPr>
          <w:rStyle w:val="FontStyle28"/>
          <w:rFonts w:ascii="Arial" w:hAnsi="Arial" w:cs="Arial"/>
          <w:sz w:val="24"/>
          <w:szCs w:val="24"/>
        </w:rPr>
      </w:pPr>
    </w:p>
    <w:p w:rsidR="0078250D" w:rsidRPr="001D1F53" w:rsidRDefault="0078250D" w:rsidP="001D1F53">
      <w:pPr>
        <w:pStyle w:val="Style9"/>
        <w:widowControl/>
        <w:tabs>
          <w:tab w:val="left" w:leader="underscore" w:pos="7349"/>
        </w:tabs>
        <w:spacing w:line="240" w:lineRule="auto"/>
        <w:ind w:firstLine="540"/>
        <w:rPr>
          <w:rStyle w:val="FontStyle28"/>
          <w:rFonts w:ascii="Arial" w:hAnsi="Arial" w:cs="Arial"/>
          <w:sz w:val="24"/>
          <w:szCs w:val="24"/>
        </w:rPr>
      </w:pPr>
      <w:r w:rsidRPr="001D1F53">
        <w:rPr>
          <w:rStyle w:val="FontStyle28"/>
          <w:rFonts w:ascii="Arial" w:hAnsi="Arial" w:cs="Arial"/>
          <w:sz w:val="24"/>
          <w:szCs w:val="24"/>
        </w:rPr>
        <w:t xml:space="preserve">В целях удовлетворения потребности граждан в использовании сетевого природного газа для бытовых целей, руководствуясь Гражданским кодексом </w:t>
      </w:r>
      <w:r w:rsidRPr="001D1F53">
        <w:rPr>
          <w:rStyle w:val="FontStyle28"/>
          <w:rFonts w:ascii="Arial" w:hAnsi="Arial" w:cs="Arial"/>
          <w:snapToGrid w:val="0"/>
          <w:sz w:val="24"/>
          <w:szCs w:val="24"/>
        </w:rPr>
        <w:t>Российской Федерации,</w:t>
      </w:r>
      <w:r w:rsidRPr="001D1F53">
        <w:rPr>
          <w:rStyle w:val="FontStyle28"/>
          <w:rFonts w:ascii="Arial" w:hAnsi="Arial" w:cs="Arial"/>
          <w:sz w:val="24"/>
          <w:szCs w:val="24"/>
        </w:rPr>
        <w:t xml:space="preserve"> Федеральным законом от 6 октября 2003 года № 131-ФЗ «Об общих принципах организации местного самоуправления в Российской Федерации», Совет Тимашевского городского поселения Тимашевского района р</w:t>
      </w:r>
      <w:r>
        <w:rPr>
          <w:rStyle w:val="FontStyle28"/>
          <w:rFonts w:ascii="Arial" w:hAnsi="Arial" w:cs="Arial"/>
          <w:sz w:val="24"/>
          <w:szCs w:val="24"/>
        </w:rPr>
        <w:t>еши</w:t>
      </w:r>
      <w:r w:rsidRPr="001D1F53">
        <w:rPr>
          <w:rStyle w:val="FontStyle28"/>
          <w:rFonts w:ascii="Arial" w:hAnsi="Arial" w:cs="Arial"/>
          <w:sz w:val="24"/>
          <w:szCs w:val="24"/>
        </w:rPr>
        <w:t>л:</w:t>
      </w:r>
    </w:p>
    <w:p w:rsidR="0078250D" w:rsidRPr="001D1F53" w:rsidRDefault="0078250D" w:rsidP="001D1F53">
      <w:pPr>
        <w:pStyle w:val="Style20"/>
        <w:widowControl/>
        <w:tabs>
          <w:tab w:val="left" w:leader="underscore" w:pos="9499"/>
        </w:tabs>
        <w:spacing w:line="240" w:lineRule="auto"/>
        <w:ind w:firstLine="540"/>
        <w:rPr>
          <w:rStyle w:val="FontStyle28"/>
          <w:rFonts w:ascii="Arial" w:hAnsi="Arial" w:cs="Arial"/>
          <w:sz w:val="24"/>
          <w:szCs w:val="24"/>
        </w:rPr>
      </w:pPr>
      <w:r w:rsidRPr="001D1F53">
        <w:rPr>
          <w:rStyle w:val="FontStyle28"/>
          <w:rFonts w:ascii="Arial" w:hAnsi="Arial" w:cs="Arial"/>
          <w:sz w:val="24"/>
          <w:szCs w:val="24"/>
        </w:rPr>
        <w:t>1. Утвердить Положение о пожертвовании на цели газификации территории Тимашевского городского поселения Тимашевского района (прилагается).</w:t>
      </w:r>
    </w:p>
    <w:p w:rsidR="0078250D" w:rsidRPr="001D1F53" w:rsidRDefault="0078250D" w:rsidP="001D1F53">
      <w:pPr>
        <w:pStyle w:val="Style20"/>
        <w:widowControl/>
        <w:spacing w:line="240" w:lineRule="auto"/>
        <w:ind w:firstLine="540"/>
        <w:rPr>
          <w:rStyle w:val="FontStyle28"/>
          <w:rFonts w:ascii="Arial" w:hAnsi="Arial" w:cs="Arial"/>
          <w:sz w:val="24"/>
          <w:szCs w:val="24"/>
        </w:rPr>
      </w:pPr>
      <w:r w:rsidRPr="001D1F53">
        <w:rPr>
          <w:rStyle w:val="FontStyle28"/>
          <w:rFonts w:ascii="Arial" w:hAnsi="Arial" w:cs="Arial"/>
          <w:sz w:val="24"/>
          <w:szCs w:val="24"/>
        </w:rPr>
        <w:t>2. Контроль за выполнением настоящего решения возложить на заместителя главы Тимашевского городского поселения Тимашевского района Т.А.Куриеву.</w:t>
      </w:r>
    </w:p>
    <w:p w:rsidR="0078250D" w:rsidRPr="001D1F53" w:rsidRDefault="0078250D" w:rsidP="001D1F53">
      <w:pPr>
        <w:ind w:firstLine="540"/>
        <w:jc w:val="both"/>
        <w:rPr>
          <w:rFonts w:ascii="Arial" w:hAnsi="Arial" w:cs="Arial"/>
        </w:rPr>
      </w:pPr>
      <w:r w:rsidRPr="001D1F53">
        <w:rPr>
          <w:rStyle w:val="FontStyle28"/>
          <w:rFonts w:ascii="Arial" w:hAnsi="Arial" w:cs="Arial"/>
          <w:sz w:val="24"/>
          <w:szCs w:val="24"/>
        </w:rPr>
        <w:t xml:space="preserve">3. </w:t>
      </w:r>
      <w:r w:rsidRPr="001D1F53">
        <w:rPr>
          <w:rFonts w:ascii="Arial" w:hAnsi="Arial" w:cs="Arial"/>
        </w:rPr>
        <w:t>Организационному отделу администрации Тимашевского городского поселения Тимашевского района (Миримов) опубликовать настоящее решение в газете «Мой Тимашевск» и разместить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78250D" w:rsidRPr="001D1F53" w:rsidRDefault="0078250D" w:rsidP="001D1F53">
      <w:pPr>
        <w:pStyle w:val="Style20"/>
        <w:widowControl/>
        <w:spacing w:line="240" w:lineRule="auto"/>
        <w:ind w:firstLine="540"/>
        <w:rPr>
          <w:rStyle w:val="FontStyle28"/>
          <w:rFonts w:ascii="Arial" w:hAnsi="Arial" w:cs="Arial"/>
          <w:sz w:val="24"/>
          <w:szCs w:val="24"/>
        </w:rPr>
      </w:pPr>
      <w:r w:rsidRPr="001D1F53">
        <w:rPr>
          <w:rStyle w:val="FontStyle28"/>
          <w:rFonts w:ascii="Arial" w:hAnsi="Arial" w:cs="Arial"/>
          <w:sz w:val="24"/>
          <w:szCs w:val="24"/>
        </w:rPr>
        <w:t>4. Настоящее решение вступает в силу после его официального опубликования.</w:t>
      </w:r>
    </w:p>
    <w:p w:rsidR="0078250D" w:rsidRPr="001D1F53" w:rsidRDefault="0078250D" w:rsidP="001D1F53">
      <w:pPr>
        <w:pStyle w:val="Style1"/>
        <w:widowControl/>
        <w:ind w:firstLine="540"/>
        <w:jc w:val="both"/>
        <w:rPr>
          <w:rFonts w:ascii="Arial" w:hAnsi="Arial" w:cs="Arial"/>
        </w:rPr>
      </w:pPr>
    </w:p>
    <w:p w:rsidR="0078250D" w:rsidRPr="001D1F53" w:rsidRDefault="0078250D" w:rsidP="001D1F53">
      <w:pPr>
        <w:pStyle w:val="Style1"/>
        <w:widowControl/>
        <w:ind w:firstLine="540"/>
        <w:jc w:val="both"/>
        <w:rPr>
          <w:rFonts w:ascii="Arial" w:hAnsi="Arial" w:cs="Arial"/>
        </w:rPr>
      </w:pPr>
    </w:p>
    <w:p w:rsidR="0078250D" w:rsidRPr="001D1F53" w:rsidRDefault="0078250D" w:rsidP="001D1F53">
      <w:pPr>
        <w:pStyle w:val="ConsNormal"/>
        <w:ind w:right="0" w:firstLine="540"/>
        <w:rPr>
          <w:sz w:val="24"/>
          <w:szCs w:val="24"/>
        </w:rPr>
      </w:pPr>
    </w:p>
    <w:p w:rsidR="0078250D" w:rsidRPr="001D1F53" w:rsidRDefault="0078250D" w:rsidP="001D1F53">
      <w:pPr>
        <w:pStyle w:val="ConsNormal"/>
        <w:ind w:right="0" w:firstLine="540"/>
        <w:jc w:val="both"/>
        <w:rPr>
          <w:sz w:val="24"/>
          <w:szCs w:val="24"/>
        </w:rPr>
      </w:pPr>
      <w:r w:rsidRPr="001D1F53">
        <w:rPr>
          <w:sz w:val="24"/>
          <w:szCs w:val="24"/>
        </w:rPr>
        <w:t>Председатель Совета</w:t>
      </w:r>
    </w:p>
    <w:p w:rsidR="0078250D" w:rsidRPr="001D1F53" w:rsidRDefault="0078250D" w:rsidP="001D1F53">
      <w:pPr>
        <w:pStyle w:val="ConsNormal"/>
        <w:ind w:right="0" w:firstLine="540"/>
        <w:jc w:val="both"/>
        <w:rPr>
          <w:sz w:val="24"/>
          <w:szCs w:val="24"/>
        </w:rPr>
      </w:pPr>
      <w:r w:rsidRPr="001D1F53">
        <w:rPr>
          <w:sz w:val="24"/>
          <w:szCs w:val="24"/>
        </w:rPr>
        <w:t>Тимашевского городского поселения</w:t>
      </w:r>
    </w:p>
    <w:p w:rsidR="0078250D" w:rsidRPr="001D1F53" w:rsidRDefault="0078250D" w:rsidP="001D1F53">
      <w:pPr>
        <w:pStyle w:val="ConsNormal"/>
        <w:ind w:right="0" w:firstLine="540"/>
        <w:jc w:val="both"/>
        <w:rPr>
          <w:sz w:val="24"/>
          <w:szCs w:val="24"/>
        </w:rPr>
      </w:pPr>
      <w:r w:rsidRPr="001D1F53">
        <w:rPr>
          <w:sz w:val="24"/>
          <w:szCs w:val="24"/>
        </w:rPr>
        <w:t>Тимашевского района</w:t>
      </w:r>
    </w:p>
    <w:p w:rsidR="0078250D" w:rsidRPr="001D1F53" w:rsidRDefault="0078250D" w:rsidP="001D1F53">
      <w:pPr>
        <w:pStyle w:val="ConsNormal"/>
        <w:ind w:right="0" w:firstLine="540"/>
        <w:jc w:val="both"/>
        <w:rPr>
          <w:sz w:val="24"/>
          <w:szCs w:val="24"/>
        </w:rPr>
      </w:pPr>
      <w:r w:rsidRPr="001D1F53">
        <w:rPr>
          <w:sz w:val="24"/>
          <w:szCs w:val="24"/>
        </w:rPr>
        <w:t>С.Г.Качанов</w:t>
      </w:r>
    </w:p>
    <w:p w:rsidR="0078250D" w:rsidRPr="001D1F53" w:rsidRDefault="0078250D" w:rsidP="001D1F53">
      <w:pPr>
        <w:pStyle w:val="ConsNormal"/>
        <w:ind w:right="0" w:firstLine="540"/>
        <w:jc w:val="both"/>
        <w:rPr>
          <w:sz w:val="24"/>
          <w:szCs w:val="24"/>
        </w:rPr>
      </w:pPr>
    </w:p>
    <w:p w:rsidR="0078250D" w:rsidRPr="001D1F53" w:rsidRDefault="0078250D" w:rsidP="001D1F53">
      <w:pPr>
        <w:pStyle w:val="ConsNormal"/>
        <w:ind w:right="0" w:firstLine="540"/>
        <w:jc w:val="both"/>
        <w:rPr>
          <w:sz w:val="24"/>
          <w:szCs w:val="24"/>
        </w:rPr>
      </w:pPr>
    </w:p>
    <w:p w:rsidR="0078250D" w:rsidRPr="001D1F53" w:rsidRDefault="0078250D" w:rsidP="001D1F53">
      <w:pPr>
        <w:pStyle w:val="ConsNormal"/>
        <w:ind w:right="0" w:firstLine="540"/>
        <w:jc w:val="both"/>
        <w:rPr>
          <w:sz w:val="24"/>
          <w:szCs w:val="24"/>
        </w:rPr>
      </w:pPr>
    </w:p>
    <w:p w:rsidR="0078250D" w:rsidRPr="001D1F53" w:rsidRDefault="0078250D" w:rsidP="001D1F53">
      <w:pPr>
        <w:ind w:firstLine="540"/>
        <w:rPr>
          <w:rFonts w:ascii="Arial" w:hAnsi="Arial" w:cs="Arial"/>
        </w:rPr>
      </w:pPr>
      <w:r w:rsidRPr="001D1F53">
        <w:rPr>
          <w:rFonts w:ascii="Arial" w:hAnsi="Arial" w:cs="Arial"/>
        </w:rPr>
        <w:t xml:space="preserve">Глава </w:t>
      </w:r>
    </w:p>
    <w:p w:rsidR="0078250D" w:rsidRPr="001D1F53" w:rsidRDefault="0078250D" w:rsidP="001D1F53">
      <w:pPr>
        <w:ind w:firstLine="540"/>
        <w:rPr>
          <w:rFonts w:ascii="Arial" w:hAnsi="Arial" w:cs="Arial"/>
        </w:rPr>
      </w:pPr>
      <w:r w:rsidRPr="001D1F53">
        <w:rPr>
          <w:rFonts w:ascii="Arial" w:hAnsi="Arial" w:cs="Arial"/>
        </w:rPr>
        <w:t xml:space="preserve">Тимашевского городского поселения </w:t>
      </w:r>
    </w:p>
    <w:p w:rsidR="0078250D" w:rsidRPr="001D1F53" w:rsidRDefault="0078250D" w:rsidP="001D1F53">
      <w:pPr>
        <w:ind w:firstLine="540"/>
        <w:rPr>
          <w:rFonts w:ascii="Arial" w:hAnsi="Arial" w:cs="Arial"/>
        </w:rPr>
      </w:pPr>
      <w:r w:rsidRPr="001D1F53">
        <w:rPr>
          <w:rFonts w:ascii="Arial" w:hAnsi="Arial" w:cs="Arial"/>
        </w:rPr>
        <w:t>Тимашевского района</w:t>
      </w:r>
    </w:p>
    <w:p w:rsidR="0078250D" w:rsidRPr="001D1F53" w:rsidRDefault="0078250D" w:rsidP="001D1F53">
      <w:pPr>
        <w:pStyle w:val="ConsNormal"/>
        <w:ind w:right="0" w:firstLine="540"/>
        <w:rPr>
          <w:sz w:val="24"/>
          <w:szCs w:val="24"/>
        </w:rPr>
      </w:pPr>
      <w:r w:rsidRPr="001D1F53">
        <w:rPr>
          <w:sz w:val="24"/>
          <w:szCs w:val="24"/>
        </w:rPr>
        <w:t>А.Н.Нестеров</w:t>
      </w:r>
    </w:p>
    <w:p w:rsidR="0078250D" w:rsidRPr="001D1F53" w:rsidRDefault="0078250D" w:rsidP="001D1F53">
      <w:pPr>
        <w:pStyle w:val="ConsNormal"/>
        <w:ind w:right="0" w:firstLine="540"/>
        <w:rPr>
          <w:sz w:val="24"/>
          <w:szCs w:val="24"/>
        </w:rPr>
      </w:pPr>
    </w:p>
    <w:p w:rsidR="0078250D" w:rsidRPr="001D1F53" w:rsidRDefault="0078250D" w:rsidP="001D1F53">
      <w:pPr>
        <w:pStyle w:val="ConsNormal"/>
        <w:ind w:right="0" w:firstLine="540"/>
        <w:rPr>
          <w:sz w:val="24"/>
          <w:szCs w:val="24"/>
        </w:rPr>
      </w:pPr>
    </w:p>
    <w:p w:rsidR="0078250D" w:rsidRPr="001D1F53" w:rsidRDefault="0078250D" w:rsidP="001D1F53">
      <w:pPr>
        <w:pStyle w:val="ConsNormal"/>
        <w:ind w:right="0" w:firstLine="540"/>
        <w:rPr>
          <w:sz w:val="24"/>
          <w:szCs w:val="24"/>
        </w:rPr>
      </w:pPr>
    </w:p>
    <w:p w:rsidR="0078250D" w:rsidRPr="001D1F53" w:rsidRDefault="0078250D" w:rsidP="001D1F53">
      <w:pPr>
        <w:keepNext/>
        <w:tabs>
          <w:tab w:val="left" w:pos="4680"/>
          <w:tab w:val="left" w:pos="6480"/>
        </w:tabs>
        <w:ind w:firstLine="540"/>
        <w:outlineLvl w:val="0"/>
        <w:rPr>
          <w:rFonts w:ascii="Arial" w:hAnsi="Arial" w:cs="Arial"/>
          <w:bCs/>
          <w:color w:val="000000"/>
        </w:rPr>
      </w:pPr>
    </w:p>
    <w:p w:rsidR="0078250D" w:rsidRPr="001D1F53" w:rsidRDefault="0078250D" w:rsidP="001D1F53">
      <w:pPr>
        <w:keepNext/>
        <w:tabs>
          <w:tab w:val="left" w:pos="4680"/>
          <w:tab w:val="left" w:pos="6480"/>
        </w:tabs>
        <w:ind w:firstLine="540"/>
        <w:outlineLvl w:val="0"/>
        <w:rPr>
          <w:rFonts w:ascii="Arial" w:hAnsi="Arial" w:cs="Arial"/>
          <w:bCs/>
          <w:color w:val="000000"/>
        </w:rPr>
      </w:pPr>
      <w:r w:rsidRPr="001D1F53">
        <w:rPr>
          <w:rFonts w:ascii="Arial" w:hAnsi="Arial" w:cs="Arial"/>
          <w:bCs/>
          <w:color w:val="000000"/>
        </w:rPr>
        <w:t>ПРИЛОЖЕНИЕ</w:t>
      </w:r>
    </w:p>
    <w:p w:rsidR="0078250D" w:rsidRPr="001D1F53" w:rsidRDefault="0078250D" w:rsidP="001D1F53">
      <w:pPr>
        <w:tabs>
          <w:tab w:val="left" w:pos="6480"/>
        </w:tabs>
        <w:ind w:firstLine="540"/>
        <w:rPr>
          <w:rFonts w:ascii="Arial" w:hAnsi="Arial" w:cs="Arial"/>
        </w:rPr>
      </w:pPr>
      <w:r w:rsidRPr="001D1F53">
        <w:rPr>
          <w:rFonts w:ascii="Arial" w:hAnsi="Arial" w:cs="Arial"/>
        </w:rPr>
        <w:t>УТВЕРЖДЕН</w:t>
      </w:r>
      <w:r>
        <w:rPr>
          <w:rFonts w:ascii="Arial" w:hAnsi="Arial" w:cs="Arial"/>
        </w:rPr>
        <w:t>О</w:t>
      </w:r>
    </w:p>
    <w:p w:rsidR="0078250D" w:rsidRPr="001D1F53" w:rsidRDefault="0078250D" w:rsidP="001D1F53">
      <w:pPr>
        <w:keepNext/>
        <w:tabs>
          <w:tab w:val="left" w:pos="4680"/>
          <w:tab w:val="left" w:pos="6480"/>
        </w:tabs>
        <w:ind w:right="-81" w:firstLine="540"/>
        <w:outlineLvl w:val="0"/>
        <w:rPr>
          <w:rFonts w:ascii="Arial" w:hAnsi="Arial" w:cs="Arial"/>
          <w:bCs/>
          <w:color w:val="000000"/>
        </w:rPr>
      </w:pPr>
      <w:r w:rsidRPr="001D1F53">
        <w:rPr>
          <w:rFonts w:ascii="Arial" w:hAnsi="Arial" w:cs="Arial"/>
          <w:bCs/>
          <w:color w:val="000000"/>
        </w:rPr>
        <w:t>решением Совета</w:t>
      </w:r>
    </w:p>
    <w:p w:rsidR="0078250D" w:rsidRPr="001D1F53" w:rsidRDefault="0078250D" w:rsidP="001D1F53">
      <w:pPr>
        <w:keepNext/>
        <w:tabs>
          <w:tab w:val="left" w:pos="4680"/>
          <w:tab w:val="left" w:pos="6480"/>
        </w:tabs>
        <w:ind w:right="-81" w:firstLine="540"/>
        <w:outlineLvl w:val="0"/>
        <w:rPr>
          <w:rFonts w:ascii="Arial" w:hAnsi="Arial" w:cs="Arial"/>
          <w:bCs/>
          <w:color w:val="000000"/>
        </w:rPr>
      </w:pPr>
      <w:r w:rsidRPr="001D1F53">
        <w:rPr>
          <w:rFonts w:ascii="Arial" w:hAnsi="Arial" w:cs="Arial"/>
          <w:bCs/>
          <w:color w:val="000000"/>
        </w:rPr>
        <w:t xml:space="preserve">Тимашевского городского поселения </w:t>
      </w:r>
    </w:p>
    <w:p w:rsidR="0078250D" w:rsidRPr="001D1F53" w:rsidRDefault="0078250D" w:rsidP="001D1F53">
      <w:pPr>
        <w:keepNext/>
        <w:tabs>
          <w:tab w:val="left" w:pos="4680"/>
          <w:tab w:val="left" w:pos="6480"/>
        </w:tabs>
        <w:ind w:right="-81" w:firstLine="540"/>
        <w:outlineLvl w:val="0"/>
        <w:rPr>
          <w:rFonts w:ascii="Arial" w:hAnsi="Arial" w:cs="Arial"/>
          <w:b/>
          <w:bCs/>
          <w:color w:val="000000"/>
        </w:rPr>
      </w:pPr>
      <w:r w:rsidRPr="001D1F53">
        <w:rPr>
          <w:rFonts w:ascii="Arial" w:hAnsi="Arial" w:cs="Arial"/>
          <w:bCs/>
          <w:color w:val="000000"/>
        </w:rPr>
        <w:t>Тимашевского района</w:t>
      </w:r>
    </w:p>
    <w:p w:rsidR="0078250D" w:rsidRPr="001D1F53" w:rsidRDefault="0078250D" w:rsidP="001D1F53">
      <w:pPr>
        <w:tabs>
          <w:tab w:val="left" w:pos="6480"/>
        </w:tabs>
        <w:ind w:firstLine="540"/>
        <w:rPr>
          <w:rFonts w:ascii="Arial" w:hAnsi="Arial" w:cs="Arial"/>
        </w:rPr>
      </w:pPr>
      <w:r w:rsidRPr="001D1F53">
        <w:rPr>
          <w:rFonts w:ascii="Arial" w:hAnsi="Arial" w:cs="Arial"/>
        </w:rPr>
        <w:t>от 18.02.2015 № 31</w:t>
      </w:r>
    </w:p>
    <w:p w:rsidR="0078250D" w:rsidRDefault="0078250D" w:rsidP="00351A47">
      <w:pPr>
        <w:pStyle w:val="Style7"/>
        <w:widowControl/>
        <w:jc w:val="center"/>
        <w:rPr>
          <w:rStyle w:val="FontStyle29"/>
          <w:rFonts w:ascii="Arial" w:hAnsi="Arial" w:cs="Arial"/>
          <w:sz w:val="24"/>
          <w:szCs w:val="24"/>
        </w:rPr>
      </w:pPr>
    </w:p>
    <w:p w:rsidR="0078250D" w:rsidRPr="001D1F53" w:rsidRDefault="0078250D" w:rsidP="00351A47">
      <w:pPr>
        <w:pStyle w:val="Style7"/>
        <w:widowControl/>
        <w:jc w:val="center"/>
        <w:rPr>
          <w:rStyle w:val="FontStyle29"/>
          <w:rFonts w:ascii="Arial" w:hAnsi="Arial" w:cs="Arial"/>
          <w:sz w:val="24"/>
          <w:szCs w:val="24"/>
        </w:rPr>
      </w:pPr>
    </w:p>
    <w:p w:rsidR="0078250D" w:rsidRPr="001D1F53" w:rsidRDefault="0078250D" w:rsidP="00351A47">
      <w:pPr>
        <w:pStyle w:val="Style7"/>
        <w:widowControl/>
        <w:jc w:val="center"/>
        <w:rPr>
          <w:rStyle w:val="FontStyle29"/>
          <w:rFonts w:ascii="Arial" w:hAnsi="Arial" w:cs="Arial"/>
          <w:sz w:val="24"/>
          <w:szCs w:val="24"/>
        </w:rPr>
      </w:pPr>
      <w:r w:rsidRPr="001D1F53">
        <w:rPr>
          <w:rStyle w:val="FontStyle29"/>
          <w:rFonts w:ascii="Arial" w:hAnsi="Arial" w:cs="Arial"/>
          <w:sz w:val="24"/>
          <w:szCs w:val="24"/>
        </w:rPr>
        <w:t>Положение</w:t>
      </w:r>
    </w:p>
    <w:p w:rsidR="0078250D" w:rsidRPr="001D1F53" w:rsidRDefault="0078250D" w:rsidP="00351A47">
      <w:pPr>
        <w:pStyle w:val="Style10"/>
        <w:widowControl/>
        <w:spacing w:line="240" w:lineRule="auto"/>
        <w:jc w:val="center"/>
        <w:rPr>
          <w:rStyle w:val="FontStyle29"/>
          <w:rFonts w:ascii="Arial" w:hAnsi="Arial" w:cs="Arial"/>
          <w:sz w:val="24"/>
          <w:szCs w:val="24"/>
        </w:rPr>
      </w:pPr>
      <w:r w:rsidRPr="001D1F53">
        <w:rPr>
          <w:rStyle w:val="FontStyle29"/>
          <w:rFonts w:ascii="Arial" w:hAnsi="Arial" w:cs="Arial"/>
          <w:sz w:val="24"/>
          <w:szCs w:val="24"/>
        </w:rPr>
        <w:t>о пожертвовании на цели газификации территории</w:t>
      </w:r>
    </w:p>
    <w:p w:rsidR="0078250D" w:rsidRPr="001D1F53" w:rsidRDefault="0078250D" w:rsidP="00351A47">
      <w:pPr>
        <w:pStyle w:val="Style9"/>
        <w:widowControl/>
        <w:spacing w:line="240" w:lineRule="auto"/>
        <w:ind w:firstLine="0"/>
        <w:jc w:val="center"/>
        <w:rPr>
          <w:rFonts w:ascii="Arial" w:hAnsi="Arial" w:cs="Arial"/>
          <w:b/>
        </w:rPr>
      </w:pPr>
      <w:r w:rsidRPr="001D1F53">
        <w:rPr>
          <w:rFonts w:ascii="Arial" w:hAnsi="Arial" w:cs="Arial"/>
          <w:b/>
        </w:rPr>
        <w:t xml:space="preserve">Тимашевского городского поселения Тимашевского района </w:t>
      </w:r>
    </w:p>
    <w:p w:rsidR="0078250D" w:rsidRPr="001D1F53" w:rsidRDefault="0078250D" w:rsidP="00351A47">
      <w:pPr>
        <w:pStyle w:val="Style9"/>
        <w:widowControl/>
        <w:spacing w:line="240" w:lineRule="auto"/>
        <w:ind w:firstLine="0"/>
        <w:rPr>
          <w:rFonts w:ascii="Arial" w:hAnsi="Arial" w:cs="Arial"/>
          <w:b/>
        </w:rPr>
      </w:pPr>
    </w:p>
    <w:p w:rsidR="0078250D" w:rsidRPr="001D1F53" w:rsidRDefault="0078250D" w:rsidP="001D1F53">
      <w:pPr>
        <w:pStyle w:val="Style9"/>
        <w:widowControl/>
        <w:spacing w:line="240" w:lineRule="auto"/>
        <w:ind w:firstLine="540"/>
        <w:rPr>
          <w:rStyle w:val="FontStyle28"/>
          <w:rFonts w:ascii="Arial" w:hAnsi="Arial" w:cs="Arial"/>
          <w:sz w:val="24"/>
          <w:szCs w:val="24"/>
        </w:rPr>
      </w:pPr>
      <w:r w:rsidRPr="001D1F53">
        <w:rPr>
          <w:rStyle w:val="FontStyle28"/>
          <w:rFonts w:ascii="Arial" w:hAnsi="Arial" w:cs="Arial"/>
          <w:sz w:val="24"/>
          <w:szCs w:val="24"/>
        </w:rPr>
        <w:t>Настоящее Положение разработано в соответствии с Гражданским ко</w:t>
      </w:r>
      <w:r w:rsidRPr="001D1F53">
        <w:rPr>
          <w:rStyle w:val="FontStyle28"/>
          <w:rFonts w:ascii="Arial" w:hAnsi="Arial" w:cs="Arial"/>
          <w:sz w:val="24"/>
          <w:szCs w:val="24"/>
        </w:rPr>
        <w:softHyphen/>
        <w:t xml:space="preserve">дексом </w:t>
      </w:r>
      <w:r w:rsidRPr="001D1F53">
        <w:rPr>
          <w:rStyle w:val="FontStyle28"/>
          <w:rFonts w:ascii="Arial" w:hAnsi="Arial" w:cs="Arial"/>
          <w:snapToGrid w:val="0"/>
          <w:sz w:val="24"/>
          <w:szCs w:val="24"/>
        </w:rPr>
        <w:t>Российской Федерации</w:t>
      </w:r>
      <w:r w:rsidRPr="001D1F53">
        <w:rPr>
          <w:rStyle w:val="FontStyle28"/>
          <w:rFonts w:ascii="Arial" w:hAnsi="Arial" w:cs="Arial"/>
          <w:sz w:val="24"/>
          <w:szCs w:val="24"/>
        </w:rPr>
        <w:t xml:space="preserve">, Федеральным законом от 6 октября 2003 года № 131-ФЗ «Об общих принципах организации местного самоуправления в Российской Федерации», Уставом Тимашевского городского поселения Тимашевского района и определяет порядок осуществления пожертвований в бюджет Тимашевского городского поселения Тимашевского района на цели газификации территории Тимашевского городского поселения Тимашевского района. </w:t>
      </w:r>
    </w:p>
    <w:p w:rsidR="0078250D" w:rsidRPr="001D1F53" w:rsidRDefault="0078250D" w:rsidP="00351A47">
      <w:pPr>
        <w:pStyle w:val="Style10"/>
        <w:widowControl/>
        <w:spacing w:line="240" w:lineRule="auto"/>
        <w:rPr>
          <w:rFonts w:ascii="Arial" w:hAnsi="Arial" w:cs="Arial"/>
        </w:rPr>
      </w:pPr>
    </w:p>
    <w:p w:rsidR="0078250D" w:rsidRDefault="0078250D" w:rsidP="00351A47">
      <w:pPr>
        <w:pStyle w:val="Style10"/>
        <w:widowControl/>
        <w:spacing w:line="240" w:lineRule="auto"/>
        <w:ind w:firstLine="709"/>
        <w:jc w:val="center"/>
        <w:rPr>
          <w:rStyle w:val="FontStyle29"/>
          <w:rFonts w:ascii="Arial" w:hAnsi="Arial" w:cs="Arial"/>
          <w:b w:val="0"/>
          <w:sz w:val="24"/>
          <w:szCs w:val="24"/>
        </w:rPr>
      </w:pPr>
      <w:r w:rsidRPr="001D1F53">
        <w:rPr>
          <w:rStyle w:val="FontStyle29"/>
          <w:rFonts w:ascii="Arial" w:hAnsi="Arial" w:cs="Arial"/>
          <w:b w:val="0"/>
          <w:sz w:val="24"/>
          <w:szCs w:val="24"/>
        </w:rPr>
        <w:t>1. Общие положения</w:t>
      </w:r>
    </w:p>
    <w:p w:rsidR="0078250D" w:rsidRPr="001D1F53" w:rsidRDefault="0078250D" w:rsidP="00351A47">
      <w:pPr>
        <w:pStyle w:val="Style10"/>
        <w:widowControl/>
        <w:spacing w:line="240" w:lineRule="auto"/>
        <w:ind w:firstLine="709"/>
        <w:jc w:val="center"/>
        <w:rPr>
          <w:rFonts w:ascii="Arial" w:hAnsi="Arial" w:cs="Arial"/>
          <w:bCs/>
          <w:lang w:eastAsia="en-US"/>
        </w:rPr>
      </w:pPr>
    </w:p>
    <w:p w:rsidR="0078250D" w:rsidRPr="001D1F53" w:rsidRDefault="0078250D" w:rsidP="001D1F53">
      <w:pPr>
        <w:pStyle w:val="Style9"/>
        <w:widowControl/>
        <w:spacing w:line="240" w:lineRule="auto"/>
        <w:ind w:firstLine="540"/>
        <w:rPr>
          <w:rStyle w:val="FontStyle28"/>
          <w:rFonts w:ascii="Arial" w:hAnsi="Arial" w:cs="Arial"/>
          <w:sz w:val="24"/>
          <w:szCs w:val="24"/>
        </w:rPr>
      </w:pPr>
      <w:r w:rsidRPr="001D1F53">
        <w:rPr>
          <w:rStyle w:val="FontStyle28"/>
          <w:rFonts w:ascii="Arial" w:hAnsi="Arial" w:cs="Arial"/>
          <w:sz w:val="24"/>
          <w:szCs w:val="24"/>
        </w:rPr>
        <w:t>1.1. Данное Положение рассматривает в качестве одаряемого Тимашевское городское поселение Тимашевского района (далее – поселение).</w:t>
      </w:r>
    </w:p>
    <w:p w:rsidR="0078250D" w:rsidRPr="001D1F53" w:rsidRDefault="0078250D" w:rsidP="001D1F53">
      <w:pPr>
        <w:pStyle w:val="Style20"/>
        <w:widowControl/>
        <w:spacing w:line="240" w:lineRule="auto"/>
        <w:ind w:firstLine="540"/>
        <w:rPr>
          <w:rStyle w:val="FontStyle28"/>
          <w:rFonts w:ascii="Arial" w:hAnsi="Arial" w:cs="Arial"/>
          <w:sz w:val="24"/>
          <w:szCs w:val="24"/>
        </w:rPr>
      </w:pPr>
      <w:r w:rsidRPr="001D1F53">
        <w:rPr>
          <w:rStyle w:val="FontStyle28"/>
          <w:rFonts w:ascii="Arial" w:hAnsi="Arial" w:cs="Arial"/>
          <w:sz w:val="24"/>
          <w:szCs w:val="24"/>
        </w:rPr>
        <w:t>1.2. Пожертвования в бюджет поселения обусловлены использованием передаваемого имущества в целях газификации территории поселения.</w:t>
      </w:r>
    </w:p>
    <w:p w:rsidR="0078250D" w:rsidRPr="001D1F53" w:rsidRDefault="0078250D" w:rsidP="001D1F53">
      <w:pPr>
        <w:pStyle w:val="Style20"/>
        <w:widowControl/>
        <w:spacing w:line="240" w:lineRule="auto"/>
        <w:ind w:firstLine="540"/>
        <w:rPr>
          <w:rStyle w:val="FontStyle28"/>
          <w:rFonts w:ascii="Arial" w:hAnsi="Arial" w:cs="Arial"/>
          <w:sz w:val="24"/>
          <w:szCs w:val="24"/>
        </w:rPr>
      </w:pPr>
      <w:r w:rsidRPr="001D1F53">
        <w:rPr>
          <w:rStyle w:val="FontStyle28"/>
          <w:rFonts w:ascii="Arial" w:hAnsi="Arial" w:cs="Arial"/>
          <w:sz w:val="24"/>
          <w:szCs w:val="24"/>
        </w:rPr>
        <w:t>1.3. Пожертвования в бюджет поселения могут осуществляться по собственной инициативе жертвователей или в рамках проведения мероприятий по сбору пожертво</w:t>
      </w:r>
      <w:r w:rsidRPr="001D1F53">
        <w:rPr>
          <w:rStyle w:val="FontStyle28"/>
          <w:rFonts w:ascii="Arial" w:hAnsi="Arial" w:cs="Arial"/>
          <w:sz w:val="24"/>
          <w:szCs w:val="24"/>
        </w:rPr>
        <w:softHyphen/>
        <w:t>ваний на газификацию поселения.</w:t>
      </w:r>
    </w:p>
    <w:p w:rsidR="0078250D" w:rsidRPr="001D1F53" w:rsidRDefault="0078250D" w:rsidP="001D1F53">
      <w:pPr>
        <w:pStyle w:val="Style20"/>
        <w:widowControl/>
        <w:spacing w:line="240" w:lineRule="auto"/>
        <w:ind w:firstLine="540"/>
        <w:rPr>
          <w:rFonts w:ascii="Arial" w:hAnsi="Arial" w:cs="Arial"/>
          <w:lang w:eastAsia="en-US"/>
        </w:rPr>
      </w:pPr>
      <w:r w:rsidRPr="001D1F53">
        <w:rPr>
          <w:rStyle w:val="FontStyle28"/>
          <w:rFonts w:ascii="Arial" w:hAnsi="Arial" w:cs="Arial"/>
          <w:sz w:val="24"/>
          <w:szCs w:val="24"/>
        </w:rPr>
        <w:t>1.4. Пожертвования в бюджет поселения могут осуществляться путем передачи поселению имущества, предназначенного для газоснабжения, или прав на данное имущество, а также путем перечисления денежных средств в бюджет поселения.</w:t>
      </w:r>
    </w:p>
    <w:p w:rsidR="0078250D" w:rsidRPr="001D1F53" w:rsidRDefault="0078250D" w:rsidP="00351A47">
      <w:pPr>
        <w:pStyle w:val="Style10"/>
        <w:widowControl/>
        <w:spacing w:line="240" w:lineRule="auto"/>
        <w:ind w:firstLine="709"/>
        <w:jc w:val="center"/>
        <w:rPr>
          <w:rStyle w:val="FontStyle29"/>
          <w:rFonts w:ascii="Arial" w:hAnsi="Arial" w:cs="Arial"/>
          <w:b w:val="0"/>
          <w:sz w:val="24"/>
          <w:szCs w:val="24"/>
        </w:rPr>
      </w:pPr>
    </w:p>
    <w:p w:rsidR="0078250D" w:rsidRDefault="0078250D" w:rsidP="00351A47">
      <w:pPr>
        <w:pStyle w:val="Style10"/>
        <w:widowControl/>
        <w:spacing w:line="240" w:lineRule="auto"/>
        <w:ind w:firstLine="709"/>
        <w:jc w:val="center"/>
        <w:rPr>
          <w:rStyle w:val="FontStyle29"/>
          <w:rFonts w:ascii="Arial" w:hAnsi="Arial" w:cs="Arial"/>
          <w:b w:val="0"/>
          <w:sz w:val="24"/>
          <w:szCs w:val="24"/>
        </w:rPr>
      </w:pPr>
      <w:r w:rsidRPr="001D1F53">
        <w:rPr>
          <w:rStyle w:val="FontStyle29"/>
          <w:rFonts w:ascii="Arial" w:hAnsi="Arial" w:cs="Arial"/>
          <w:b w:val="0"/>
          <w:sz w:val="24"/>
          <w:szCs w:val="24"/>
        </w:rPr>
        <w:t>2. Порядок осуществления пожертвований</w:t>
      </w:r>
    </w:p>
    <w:p w:rsidR="0078250D" w:rsidRPr="001D1F53" w:rsidRDefault="0078250D" w:rsidP="00351A47">
      <w:pPr>
        <w:pStyle w:val="Style10"/>
        <w:widowControl/>
        <w:spacing w:line="240" w:lineRule="auto"/>
        <w:ind w:firstLine="709"/>
        <w:jc w:val="center"/>
        <w:rPr>
          <w:rFonts w:ascii="Arial" w:hAnsi="Arial" w:cs="Arial"/>
          <w:bCs/>
          <w:lang w:eastAsia="en-US"/>
        </w:rPr>
      </w:pPr>
    </w:p>
    <w:p w:rsidR="0078250D" w:rsidRPr="001D1F53" w:rsidRDefault="0078250D" w:rsidP="001D1F53">
      <w:pPr>
        <w:pStyle w:val="Style9"/>
        <w:widowControl/>
        <w:spacing w:line="240" w:lineRule="auto"/>
        <w:ind w:firstLine="540"/>
        <w:rPr>
          <w:rStyle w:val="FontStyle28"/>
          <w:rFonts w:ascii="Arial" w:hAnsi="Arial" w:cs="Arial"/>
          <w:sz w:val="24"/>
          <w:szCs w:val="24"/>
        </w:rPr>
      </w:pPr>
      <w:r w:rsidRPr="001D1F53">
        <w:rPr>
          <w:rStyle w:val="FontStyle28"/>
          <w:rFonts w:ascii="Arial" w:hAnsi="Arial" w:cs="Arial"/>
          <w:sz w:val="24"/>
          <w:szCs w:val="24"/>
        </w:rPr>
        <w:t>2.1. Передача вещей, включая деньги и ценные бумаги, имущества или прав жертвователей поселению оформляется письменным договором в установленном законом порядке. Договор заключается между жертвователем и администрацией поселения.</w:t>
      </w:r>
    </w:p>
    <w:p w:rsidR="0078250D" w:rsidRPr="001D1F53" w:rsidRDefault="0078250D" w:rsidP="001D1F53">
      <w:pPr>
        <w:pStyle w:val="Style20"/>
        <w:widowControl/>
        <w:spacing w:line="240" w:lineRule="auto"/>
        <w:ind w:firstLine="540"/>
        <w:rPr>
          <w:rStyle w:val="FontStyle28"/>
          <w:rFonts w:ascii="Arial" w:hAnsi="Arial" w:cs="Arial"/>
          <w:sz w:val="24"/>
          <w:szCs w:val="24"/>
        </w:rPr>
      </w:pPr>
      <w:r w:rsidRPr="001D1F53">
        <w:rPr>
          <w:rStyle w:val="FontStyle28"/>
          <w:rFonts w:ascii="Arial" w:hAnsi="Arial" w:cs="Arial"/>
          <w:sz w:val="24"/>
          <w:szCs w:val="24"/>
        </w:rPr>
        <w:t xml:space="preserve">2.2. Пожертвования в виде денежных средств производятся путем перечисления денежных средств на расчетный счет администрации поселения. Квитанции с реквизитами изготавливаются администрацией поселения. </w:t>
      </w:r>
    </w:p>
    <w:p w:rsidR="0078250D" w:rsidRPr="001D1F53" w:rsidRDefault="0078250D" w:rsidP="00351A47">
      <w:pPr>
        <w:pStyle w:val="Style20"/>
        <w:widowControl/>
        <w:tabs>
          <w:tab w:val="left" w:pos="1301"/>
        </w:tabs>
        <w:spacing w:line="240" w:lineRule="auto"/>
        <w:ind w:firstLine="0"/>
        <w:rPr>
          <w:rStyle w:val="FontStyle28"/>
          <w:rFonts w:ascii="Arial" w:hAnsi="Arial" w:cs="Arial"/>
          <w:sz w:val="24"/>
          <w:szCs w:val="24"/>
        </w:rPr>
      </w:pPr>
    </w:p>
    <w:p w:rsidR="0078250D" w:rsidRDefault="0078250D" w:rsidP="00351A47">
      <w:pPr>
        <w:pStyle w:val="Style10"/>
        <w:widowControl/>
        <w:spacing w:line="240" w:lineRule="auto"/>
        <w:ind w:firstLine="709"/>
        <w:jc w:val="center"/>
        <w:rPr>
          <w:rStyle w:val="FontStyle29"/>
          <w:rFonts w:ascii="Arial" w:hAnsi="Arial" w:cs="Arial"/>
          <w:b w:val="0"/>
          <w:sz w:val="24"/>
          <w:szCs w:val="24"/>
        </w:rPr>
      </w:pPr>
      <w:r w:rsidRPr="001D1F53">
        <w:rPr>
          <w:rStyle w:val="FontStyle29"/>
          <w:rFonts w:ascii="Arial" w:hAnsi="Arial" w:cs="Arial"/>
          <w:b w:val="0"/>
          <w:sz w:val="24"/>
          <w:szCs w:val="24"/>
        </w:rPr>
        <w:t>3. Размер пожертвований</w:t>
      </w:r>
    </w:p>
    <w:p w:rsidR="0078250D" w:rsidRPr="001D1F53" w:rsidRDefault="0078250D" w:rsidP="00351A47">
      <w:pPr>
        <w:pStyle w:val="Style10"/>
        <w:widowControl/>
        <w:spacing w:line="240" w:lineRule="auto"/>
        <w:ind w:firstLine="709"/>
        <w:jc w:val="center"/>
        <w:rPr>
          <w:rStyle w:val="FontStyle29"/>
          <w:rFonts w:ascii="Arial" w:hAnsi="Arial" w:cs="Arial"/>
          <w:b w:val="0"/>
          <w:sz w:val="24"/>
          <w:szCs w:val="24"/>
        </w:rPr>
      </w:pPr>
    </w:p>
    <w:p w:rsidR="0078250D" w:rsidRPr="001D1F53" w:rsidRDefault="0078250D" w:rsidP="001D1F53">
      <w:pPr>
        <w:pStyle w:val="Style20"/>
        <w:widowControl/>
        <w:spacing w:line="240" w:lineRule="auto"/>
        <w:ind w:firstLine="540"/>
        <w:rPr>
          <w:rStyle w:val="FontStyle28"/>
          <w:rFonts w:ascii="Arial" w:hAnsi="Arial" w:cs="Arial"/>
          <w:sz w:val="24"/>
          <w:szCs w:val="24"/>
        </w:rPr>
      </w:pPr>
      <w:r w:rsidRPr="001D1F53">
        <w:rPr>
          <w:rStyle w:val="FontStyle28"/>
          <w:rFonts w:ascii="Arial" w:hAnsi="Arial" w:cs="Arial"/>
          <w:sz w:val="24"/>
          <w:szCs w:val="24"/>
        </w:rPr>
        <w:t>3.1. Стоимость имущества или прав, а также размер денежных средств, передаваемых в бюджет поселения в качестве пожертвований, не ограничены.</w:t>
      </w:r>
    </w:p>
    <w:p w:rsidR="0078250D" w:rsidRPr="001D1F53" w:rsidRDefault="0078250D" w:rsidP="001D1F53">
      <w:pPr>
        <w:pStyle w:val="af1"/>
        <w:ind w:firstLine="540"/>
        <w:jc w:val="both"/>
        <w:rPr>
          <w:rFonts w:ascii="Arial" w:hAnsi="Arial" w:cs="Arial"/>
          <w:sz w:val="24"/>
          <w:szCs w:val="24"/>
        </w:rPr>
      </w:pPr>
      <w:r w:rsidRPr="001D1F53">
        <w:rPr>
          <w:rStyle w:val="FontStyle28"/>
          <w:rFonts w:ascii="Arial" w:hAnsi="Arial" w:cs="Arial"/>
          <w:sz w:val="24"/>
          <w:szCs w:val="24"/>
        </w:rPr>
        <w:t xml:space="preserve">3.2. Стоимость передаваемых в качестве пожертвований имущества или прав определяется </w:t>
      </w:r>
      <w:r w:rsidRPr="001D1F53">
        <w:rPr>
          <w:rFonts w:ascii="Arial" w:hAnsi="Arial" w:cs="Arial"/>
          <w:sz w:val="24"/>
          <w:szCs w:val="24"/>
        </w:rPr>
        <w:t xml:space="preserve">на основании документов, оформленных в установленном порядке (акты выполненных работ, договоры, счета-фактуры), а при их отсутствии </w:t>
      </w:r>
      <w:r w:rsidRPr="001D1F53">
        <w:rPr>
          <w:rStyle w:val="FontStyle28"/>
          <w:rFonts w:ascii="Arial" w:hAnsi="Arial" w:cs="Arial"/>
          <w:sz w:val="24"/>
          <w:szCs w:val="24"/>
        </w:rPr>
        <w:t>—</w:t>
      </w:r>
      <w:r w:rsidRPr="001D1F53">
        <w:rPr>
          <w:rFonts w:ascii="Arial" w:hAnsi="Arial" w:cs="Arial"/>
          <w:sz w:val="24"/>
          <w:szCs w:val="24"/>
        </w:rPr>
        <w:t xml:space="preserve"> на основании актов контрольного обмера объемов выполненных работ (без учета накладных расходов и сметной прибыли) с применением индексов пересчета в текущие цены на момент проведения обмера, произведенного специализированной организацией. </w:t>
      </w:r>
    </w:p>
    <w:p w:rsidR="0078250D" w:rsidRPr="001D1F53" w:rsidRDefault="0078250D" w:rsidP="00351A47">
      <w:pPr>
        <w:pStyle w:val="Style10"/>
        <w:widowControl/>
        <w:spacing w:line="240" w:lineRule="auto"/>
        <w:rPr>
          <w:rStyle w:val="FontStyle29"/>
          <w:rFonts w:ascii="Arial" w:hAnsi="Arial" w:cs="Arial"/>
          <w:b w:val="0"/>
          <w:sz w:val="24"/>
          <w:szCs w:val="24"/>
        </w:rPr>
      </w:pPr>
    </w:p>
    <w:p w:rsidR="0078250D" w:rsidRDefault="0078250D" w:rsidP="00351A47">
      <w:pPr>
        <w:pStyle w:val="Style10"/>
        <w:widowControl/>
        <w:spacing w:line="240" w:lineRule="auto"/>
        <w:ind w:firstLine="709"/>
        <w:jc w:val="center"/>
        <w:rPr>
          <w:rStyle w:val="FontStyle29"/>
          <w:rFonts w:ascii="Arial" w:hAnsi="Arial" w:cs="Arial"/>
          <w:b w:val="0"/>
          <w:sz w:val="24"/>
          <w:szCs w:val="24"/>
        </w:rPr>
      </w:pPr>
      <w:r w:rsidRPr="001D1F53">
        <w:rPr>
          <w:rStyle w:val="FontStyle29"/>
          <w:rFonts w:ascii="Arial" w:hAnsi="Arial" w:cs="Arial"/>
          <w:b w:val="0"/>
          <w:sz w:val="24"/>
          <w:szCs w:val="24"/>
        </w:rPr>
        <w:t>4. Порядок использования средств пожертвований</w:t>
      </w:r>
    </w:p>
    <w:p w:rsidR="0078250D" w:rsidRPr="001D1F53" w:rsidRDefault="0078250D" w:rsidP="00351A47">
      <w:pPr>
        <w:pStyle w:val="Style10"/>
        <w:widowControl/>
        <w:spacing w:line="240" w:lineRule="auto"/>
        <w:ind w:firstLine="709"/>
        <w:jc w:val="center"/>
        <w:rPr>
          <w:rStyle w:val="FontStyle29"/>
          <w:rFonts w:ascii="Arial" w:hAnsi="Arial" w:cs="Arial"/>
          <w:b w:val="0"/>
          <w:sz w:val="24"/>
          <w:szCs w:val="24"/>
        </w:rPr>
      </w:pPr>
    </w:p>
    <w:p w:rsidR="0078250D" w:rsidRPr="001D1F53" w:rsidRDefault="0078250D" w:rsidP="001D1F53">
      <w:pPr>
        <w:pStyle w:val="Style20"/>
        <w:widowControl/>
        <w:spacing w:line="240" w:lineRule="auto"/>
        <w:ind w:firstLine="540"/>
        <w:rPr>
          <w:rStyle w:val="FontStyle28"/>
          <w:rFonts w:ascii="Arial" w:hAnsi="Arial" w:cs="Arial"/>
          <w:sz w:val="24"/>
          <w:szCs w:val="24"/>
        </w:rPr>
      </w:pPr>
      <w:r w:rsidRPr="001D1F53">
        <w:rPr>
          <w:rStyle w:val="FontStyle28"/>
          <w:rFonts w:ascii="Arial" w:hAnsi="Arial" w:cs="Arial"/>
          <w:sz w:val="24"/>
          <w:szCs w:val="24"/>
        </w:rPr>
        <w:t>4.1. Средства пожертвований могут быть использованы исключительно на цели газификации территории Тимашевского городского поселения Тимашевского района.</w:t>
      </w:r>
    </w:p>
    <w:p w:rsidR="0078250D" w:rsidRDefault="0078250D" w:rsidP="00351A47">
      <w:pPr>
        <w:pStyle w:val="Style20"/>
        <w:widowControl/>
        <w:spacing w:line="240" w:lineRule="auto"/>
        <w:ind w:firstLine="0"/>
        <w:rPr>
          <w:rStyle w:val="FontStyle28"/>
          <w:rFonts w:ascii="Arial" w:hAnsi="Arial" w:cs="Arial"/>
          <w:sz w:val="24"/>
          <w:szCs w:val="24"/>
        </w:rPr>
      </w:pPr>
    </w:p>
    <w:p w:rsidR="0078250D" w:rsidRPr="001D1F53" w:rsidRDefault="0078250D" w:rsidP="00351A47">
      <w:pPr>
        <w:pStyle w:val="Style20"/>
        <w:widowControl/>
        <w:spacing w:line="240" w:lineRule="auto"/>
        <w:ind w:firstLine="0"/>
        <w:rPr>
          <w:rStyle w:val="FontStyle28"/>
          <w:rFonts w:ascii="Arial" w:hAnsi="Arial" w:cs="Arial"/>
          <w:sz w:val="24"/>
          <w:szCs w:val="24"/>
        </w:rPr>
      </w:pPr>
    </w:p>
    <w:p w:rsidR="0078250D" w:rsidRPr="001D1F53" w:rsidRDefault="0078250D" w:rsidP="00351A47">
      <w:pPr>
        <w:pStyle w:val="Style20"/>
        <w:widowControl/>
        <w:spacing w:line="240" w:lineRule="auto"/>
        <w:ind w:firstLine="0"/>
        <w:rPr>
          <w:rStyle w:val="FontStyle28"/>
          <w:rFonts w:ascii="Arial" w:hAnsi="Arial" w:cs="Arial"/>
          <w:sz w:val="24"/>
          <w:szCs w:val="24"/>
        </w:rPr>
      </w:pPr>
    </w:p>
    <w:p w:rsidR="0078250D" w:rsidRDefault="0078250D" w:rsidP="001D1F53">
      <w:pPr>
        <w:pStyle w:val="Style20"/>
        <w:widowControl/>
        <w:spacing w:line="240" w:lineRule="auto"/>
        <w:ind w:firstLine="540"/>
        <w:rPr>
          <w:rStyle w:val="FontStyle28"/>
          <w:rFonts w:ascii="Arial" w:hAnsi="Arial" w:cs="Arial"/>
          <w:sz w:val="24"/>
          <w:szCs w:val="24"/>
        </w:rPr>
      </w:pPr>
      <w:r w:rsidRPr="001D1F53">
        <w:rPr>
          <w:rStyle w:val="FontStyle28"/>
          <w:rFonts w:ascii="Arial" w:hAnsi="Arial" w:cs="Arial"/>
          <w:sz w:val="24"/>
          <w:szCs w:val="24"/>
        </w:rPr>
        <w:t xml:space="preserve">Заместитель главы </w:t>
      </w:r>
    </w:p>
    <w:p w:rsidR="0078250D" w:rsidRDefault="0078250D" w:rsidP="001D1F53">
      <w:pPr>
        <w:pStyle w:val="Style20"/>
        <w:widowControl/>
        <w:spacing w:line="240" w:lineRule="auto"/>
        <w:ind w:firstLine="540"/>
        <w:rPr>
          <w:rStyle w:val="FontStyle28"/>
          <w:rFonts w:ascii="Arial" w:hAnsi="Arial" w:cs="Arial"/>
          <w:sz w:val="24"/>
          <w:szCs w:val="24"/>
        </w:rPr>
      </w:pPr>
      <w:r w:rsidRPr="001D1F53">
        <w:rPr>
          <w:rStyle w:val="FontStyle28"/>
          <w:rFonts w:ascii="Arial" w:hAnsi="Arial" w:cs="Arial"/>
          <w:sz w:val="24"/>
          <w:szCs w:val="24"/>
        </w:rPr>
        <w:lastRenderedPageBreak/>
        <w:t xml:space="preserve">Тимашевского городского поселения </w:t>
      </w:r>
    </w:p>
    <w:p w:rsidR="0078250D" w:rsidRDefault="0078250D" w:rsidP="001D1F53">
      <w:pPr>
        <w:pStyle w:val="Style20"/>
        <w:widowControl/>
        <w:spacing w:line="240" w:lineRule="auto"/>
        <w:ind w:firstLine="540"/>
        <w:rPr>
          <w:rStyle w:val="FontStyle28"/>
          <w:rFonts w:ascii="Arial" w:hAnsi="Arial" w:cs="Arial"/>
          <w:sz w:val="24"/>
          <w:szCs w:val="24"/>
        </w:rPr>
      </w:pPr>
      <w:r w:rsidRPr="001D1F53">
        <w:rPr>
          <w:rStyle w:val="FontStyle28"/>
          <w:rFonts w:ascii="Arial" w:hAnsi="Arial" w:cs="Arial"/>
          <w:sz w:val="24"/>
          <w:szCs w:val="24"/>
        </w:rPr>
        <w:t>Тимашевского района</w:t>
      </w:r>
    </w:p>
    <w:p w:rsidR="0078250D" w:rsidRPr="001D1F53" w:rsidRDefault="0078250D" w:rsidP="001D1F53">
      <w:pPr>
        <w:pStyle w:val="Style20"/>
        <w:widowControl/>
        <w:spacing w:line="240" w:lineRule="auto"/>
        <w:ind w:firstLine="540"/>
      </w:pPr>
      <w:r w:rsidRPr="001D1F53">
        <w:rPr>
          <w:rStyle w:val="FontStyle28"/>
          <w:rFonts w:ascii="Arial" w:hAnsi="Arial" w:cs="Arial"/>
          <w:sz w:val="24"/>
          <w:szCs w:val="24"/>
        </w:rPr>
        <w:t>Т.А.Куриева</w:t>
      </w:r>
    </w:p>
    <w:sectPr w:rsidR="0078250D" w:rsidRPr="001D1F53" w:rsidSect="005C6F4E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5B5A" w:rsidRDefault="00C65B5A">
      <w:r>
        <w:separator/>
      </w:r>
    </w:p>
  </w:endnote>
  <w:endnote w:type="continuationSeparator" w:id="1">
    <w:p w:rsidR="00C65B5A" w:rsidRDefault="00C65B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5B5A" w:rsidRDefault="00C65B5A">
      <w:r>
        <w:separator/>
      </w:r>
    </w:p>
  </w:footnote>
  <w:footnote w:type="continuationSeparator" w:id="1">
    <w:p w:rsidR="00C65B5A" w:rsidRDefault="00C65B5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C10A07"/>
    <w:multiLevelType w:val="hybridMultilevel"/>
    <w:tmpl w:val="B36001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AA72141"/>
    <w:multiLevelType w:val="hybridMultilevel"/>
    <w:tmpl w:val="41F6E7CC"/>
    <w:lvl w:ilvl="0" w:tplc="2E10608C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hyphenationZone w:val="357"/>
  <w:characterSpacingControl w:val="doNotCompress"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0325"/>
    <w:rsid w:val="000012DD"/>
    <w:rsid w:val="00002E22"/>
    <w:rsid w:val="0001688E"/>
    <w:rsid w:val="00017637"/>
    <w:rsid w:val="00025D83"/>
    <w:rsid w:val="00027518"/>
    <w:rsid w:val="00033813"/>
    <w:rsid w:val="00034D68"/>
    <w:rsid w:val="00041362"/>
    <w:rsid w:val="0004141A"/>
    <w:rsid w:val="00046687"/>
    <w:rsid w:val="000476B5"/>
    <w:rsid w:val="00060153"/>
    <w:rsid w:val="0006272A"/>
    <w:rsid w:val="000914BD"/>
    <w:rsid w:val="000A34D8"/>
    <w:rsid w:val="000A7766"/>
    <w:rsid w:val="000B0FA5"/>
    <w:rsid w:val="000B18B7"/>
    <w:rsid w:val="000B1E76"/>
    <w:rsid w:val="000B4771"/>
    <w:rsid w:val="000B4A75"/>
    <w:rsid w:val="000B7887"/>
    <w:rsid w:val="000B7907"/>
    <w:rsid w:val="000C3D00"/>
    <w:rsid w:val="000C49E3"/>
    <w:rsid w:val="000C4B5B"/>
    <w:rsid w:val="000C6E24"/>
    <w:rsid w:val="000C7879"/>
    <w:rsid w:val="000D0B66"/>
    <w:rsid w:val="000F0823"/>
    <w:rsid w:val="000F1CAE"/>
    <w:rsid w:val="000F2A11"/>
    <w:rsid w:val="000F2C5B"/>
    <w:rsid w:val="000F54E7"/>
    <w:rsid w:val="00100933"/>
    <w:rsid w:val="00100F7E"/>
    <w:rsid w:val="00115653"/>
    <w:rsid w:val="00117134"/>
    <w:rsid w:val="00120F3C"/>
    <w:rsid w:val="00121E14"/>
    <w:rsid w:val="001252AE"/>
    <w:rsid w:val="0012710E"/>
    <w:rsid w:val="0013532F"/>
    <w:rsid w:val="001360D1"/>
    <w:rsid w:val="00140CCB"/>
    <w:rsid w:val="00175204"/>
    <w:rsid w:val="0018130A"/>
    <w:rsid w:val="00181CAC"/>
    <w:rsid w:val="001A192C"/>
    <w:rsid w:val="001A38AA"/>
    <w:rsid w:val="001B545B"/>
    <w:rsid w:val="001B60E1"/>
    <w:rsid w:val="001C3540"/>
    <w:rsid w:val="001D1F53"/>
    <w:rsid w:val="001D4163"/>
    <w:rsid w:val="001E5F24"/>
    <w:rsid w:val="001F2C78"/>
    <w:rsid w:val="001F7A97"/>
    <w:rsid w:val="002025D4"/>
    <w:rsid w:val="00206255"/>
    <w:rsid w:val="002078A3"/>
    <w:rsid w:val="00210215"/>
    <w:rsid w:val="00233059"/>
    <w:rsid w:val="00253E29"/>
    <w:rsid w:val="0025686C"/>
    <w:rsid w:val="00257D8A"/>
    <w:rsid w:val="00287252"/>
    <w:rsid w:val="00290584"/>
    <w:rsid w:val="00293C9C"/>
    <w:rsid w:val="002970C1"/>
    <w:rsid w:val="002B3461"/>
    <w:rsid w:val="002C0090"/>
    <w:rsid w:val="002D3E5E"/>
    <w:rsid w:val="002E7BE5"/>
    <w:rsid w:val="002F1AD5"/>
    <w:rsid w:val="0030038B"/>
    <w:rsid w:val="00303C58"/>
    <w:rsid w:val="00314C67"/>
    <w:rsid w:val="0032255E"/>
    <w:rsid w:val="00323BA2"/>
    <w:rsid w:val="0033166F"/>
    <w:rsid w:val="00331DAD"/>
    <w:rsid w:val="00332ABA"/>
    <w:rsid w:val="003433E5"/>
    <w:rsid w:val="00344292"/>
    <w:rsid w:val="003454BD"/>
    <w:rsid w:val="00345C23"/>
    <w:rsid w:val="003503BD"/>
    <w:rsid w:val="00351778"/>
    <w:rsid w:val="00351A47"/>
    <w:rsid w:val="003551E9"/>
    <w:rsid w:val="003559E8"/>
    <w:rsid w:val="0036216F"/>
    <w:rsid w:val="003624EF"/>
    <w:rsid w:val="00367DEB"/>
    <w:rsid w:val="003750F5"/>
    <w:rsid w:val="00375931"/>
    <w:rsid w:val="00377A3B"/>
    <w:rsid w:val="003831C3"/>
    <w:rsid w:val="00391351"/>
    <w:rsid w:val="003A6052"/>
    <w:rsid w:val="003B0B97"/>
    <w:rsid w:val="003B56F0"/>
    <w:rsid w:val="003C6FA4"/>
    <w:rsid w:val="003D7876"/>
    <w:rsid w:val="003E1396"/>
    <w:rsid w:val="003E2430"/>
    <w:rsid w:val="003E3D69"/>
    <w:rsid w:val="003E64D6"/>
    <w:rsid w:val="003E6D81"/>
    <w:rsid w:val="003E7985"/>
    <w:rsid w:val="003F19E9"/>
    <w:rsid w:val="003F3453"/>
    <w:rsid w:val="003F3D8F"/>
    <w:rsid w:val="003F7990"/>
    <w:rsid w:val="00410294"/>
    <w:rsid w:val="00410EAE"/>
    <w:rsid w:val="004113BB"/>
    <w:rsid w:val="004163B9"/>
    <w:rsid w:val="00420DF2"/>
    <w:rsid w:val="00422730"/>
    <w:rsid w:val="00425386"/>
    <w:rsid w:val="004260A2"/>
    <w:rsid w:val="00450D0E"/>
    <w:rsid w:val="004535AF"/>
    <w:rsid w:val="00457E28"/>
    <w:rsid w:val="0046527D"/>
    <w:rsid w:val="00480EDA"/>
    <w:rsid w:val="004855DF"/>
    <w:rsid w:val="00491C57"/>
    <w:rsid w:val="00491F4C"/>
    <w:rsid w:val="004A33AE"/>
    <w:rsid w:val="004A4E59"/>
    <w:rsid w:val="004B3CD3"/>
    <w:rsid w:val="004B4543"/>
    <w:rsid w:val="004D53A9"/>
    <w:rsid w:val="004D5D1C"/>
    <w:rsid w:val="004D6307"/>
    <w:rsid w:val="004E67AF"/>
    <w:rsid w:val="004F6682"/>
    <w:rsid w:val="004F79BF"/>
    <w:rsid w:val="00504A74"/>
    <w:rsid w:val="00507E82"/>
    <w:rsid w:val="0052012B"/>
    <w:rsid w:val="00530F96"/>
    <w:rsid w:val="005313C1"/>
    <w:rsid w:val="0053798C"/>
    <w:rsid w:val="00540869"/>
    <w:rsid w:val="00543525"/>
    <w:rsid w:val="0055062C"/>
    <w:rsid w:val="00550DDA"/>
    <w:rsid w:val="00552EB9"/>
    <w:rsid w:val="0055567E"/>
    <w:rsid w:val="0056195C"/>
    <w:rsid w:val="00561B5B"/>
    <w:rsid w:val="00566310"/>
    <w:rsid w:val="00573ACA"/>
    <w:rsid w:val="0058529C"/>
    <w:rsid w:val="005A33A5"/>
    <w:rsid w:val="005A4CFD"/>
    <w:rsid w:val="005C6F4E"/>
    <w:rsid w:val="005E1153"/>
    <w:rsid w:val="005E55C3"/>
    <w:rsid w:val="005E7393"/>
    <w:rsid w:val="005F2746"/>
    <w:rsid w:val="005F590A"/>
    <w:rsid w:val="006057C3"/>
    <w:rsid w:val="00613536"/>
    <w:rsid w:val="00620E3F"/>
    <w:rsid w:val="00622129"/>
    <w:rsid w:val="00624587"/>
    <w:rsid w:val="006262E3"/>
    <w:rsid w:val="00626B32"/>
    <w:rsid w:val="006344DB"/>
    <w:rsid w:val="00651CC9"/>
    <w:rsid w:val="0066734A"/>
    <w:rsid w:val="00683293"/>
    <w:rsid w:val="00686669"/>
    <w:rsid w:val="006A2D92"/>
    <w:rsid w:val="006B1D7D"/>
    <w:rsid w:val="006B45F5"/>
    <w:rsid w:val="006D5F4C"/>
    <w:rsid w:val="006D7CB6"/>
    <w:rsid w:val="006E315C"/>
    <w:rsid w:val="0070617A"/>
    <w:rsid w:val="00713AB8"/>
    <w:rsid w:val="007243F7"/>
    <w:rsid w:val="0073119F"/>
    <w:rsid w:val="0073408F"/>
    <w:rsid w:val="007349DB"/>
    <w:rsid w:val="00745A7B"/>
    <w:rsid w:val="00753E1B"/>
    <w:rsid w:val="00761AF6"/>
    <w:rsid w:val="00763CB8"/>
    <w:rsid w:val="00764E73"/>
    <w:rsid w:val="00766C48"/>
    <w:rsid w:val="007701AA"/>
    <w:rsid w:val="0078250D"/>
    <w:rsid w:val="00790AAB"/>
    <w:rsid w:val="0079565D"/>
    <w:rsid w:val="00796BAC"/>
    <w:rsid w:val="007A31FE"/>
    <w:rsid w:val="007A6DD6"/>
    <w:rsid w:val="007B13A7"/>
    <w:rsid w:val="007B4971"/>
    <w:rsid w:val="007B70F7"/>
    <w:rsid w:val="007D0DE8"/>
    <w:rsid w:val="007F2ED8"/>
    <w:rsid w:val="007F30C1"/>
    <w:rsid w:val="007F3332"/>
    <w:rsid w:val="007F4E88"/>
    <w:rsid w:val="00803552"/>
    <w:rsid w:val="00810BA0"/>
    <w:rsid w:val="00812C1C"/>
    <w:rsid w:val="008278A9"/>
    <w:rsid w:val="00836BDB"/>
    <w:rsid w:val="00840861"/>
    <w:rsid w:val="00841056"/>
    <w:rsid w:val="00842D5F"/>
    <w:rsid w:val="0086435D"/>
    <w:rsid w:val="00864630"/>
    <w:rsid w:val="00864BFF"/>
    <w:rsid w:val="00880500"/>
    <w:rsid w:val="00894767"/>
    <w:rsid w:val="00896D73"/>
    <w:rsid w:val="008979B1"/>
    <w:rsid w:val="008A24B5"/>
    <w:rsid w:val="008B6AD1"/>
    <w:rsid w:val="008B7F1D"/>
    <w:rsid w:val="008C2E13"/>
    <w:rsid w:val="008C5643"/>
    <w:rsid w:val="008D3FA8"/>
    <w:rsid w:val="008D7D26"/>
    <w:rsid w:val="008E16AA"/>
    <w:rsid w:val="008E261D"/>
    <w:rsid w:val="008E3FA8"/>
    <w:rsid w:val="008F3FE1"/>
    <w:rsid w:val="008F4583"/>
    <w:rsid w:val="009053A4"/>
    <w:rsid w:val="00911103"/>
    <w:rsid w:val="00912670"/>
    <w:rsid w:val="0091578C"/>
    <w:rsid w:val="00916ACE"/>
    <w:rsid w:val="00920AA7"/>
    <w:rsid w:val="00924BAA"/>
    <w:rsid w:val="00925FB8"/>
    <w:rsid w:val="00936F59"/>
    <w:rsid w:val="00937C41"/>
    <w:rsid w:val="00950841"/>
    <w:rsid w:val="00960388"/>
    <w:rsid w:val="0096194D"/>
    <w:rsid w:val="009623A0"/>
    <w:rsid w:val="0096413E"/>
    <w:rsid w:val="00964E40"/>
    <w:rsid w:val="00976803"/>
    <w:rsid w:val="00992DEC"/>
    <w:rsid w:val="00997DA7"/>
    <w:rsid w:val="009A1067"/>
    <w:rsid w:val="009A1A6B"/>
    <w:rsid w:val="009A1F43"/>
    <w:rsid w:val="009B0C46"/>
    <w:rsid w:val="009B608A"/>
    <w:rsid w:val="009B7890"/>
    <w:rsid w:val="009C3832"/>
    <w:rsid w:val="009C3E25"/>
    <w:rsid w:val="009D1309"/>
    <w:rsid w:val="00A01458"/>
    <w:rsid w:val="00A116AB"/>
    <w:rsid w:val="00A17CFC"/>
    <w:rsid w:val="00A40D19"/>
    <w:rsid w:val="00A42088"/>
    <w:rsid w:val="00A57628"/>
    <w:rsid w:val="00A62F8D"/>
    <w:rsid w:val="00A77A54"/>
    <w:rsid w:val="00A87F1C"/>
    <w:rsid w:val="00A92FDB"/>
    <w:rsid w:val="00AA5C82"/>
    <w:rsid w:val="00AB3468"/>
    <w:rsid w:val="00AB412B"/>
    <w:rsid w:val="00AC3E29"/>
    <w:rsid w:val="00AC7EA5"/>
    <w:rsid w:val="00AD1FD9"/>
    <w:rsid w:val="00AD2289"/>
    <w:rsid w:val="00AE0325"/>
    <w:rsid w:val="00AE0785"/>
    <w:rsid w:val="00AE168C"/>
    <w:rsid w:val="00AE2102"/>
    <w:rsid w:val="00AE7555"/>
    <w:rsid w:val="00AF1F8D"/>
    <w:rsid w:val="00AF69F3"/>
    <w:rsid w:val="00B20806"/>
    <w:rsid w:val="00B25016"/>
    <w:rsid w:val="00B259E6"/>
    <w:rsid w:val="00B26C09"/>
    <w:rsid w:val="00B52BF9"/>
    <w:rsid w:val="00B55EA3"/>
    <w:rsid w:val="00B634D7"/>
    <w:rsid w:val="00B702DB"/>
    <w:rsid w:val="00B745B6"/>
    <w:rsid w:val="00B75058"/>
    <w:rsid w:val="00B83AA5"/>
    <w:rsid w:val="00B83C9A"/>
    <w:rsid w:val="00B87343"/>
    <w:rsid w:val="00B90E6A"/>
    <w:rsid w:val="00B91107"/>
    <w:rsid w:val="00B935C2"/>
    <w:rsid w:val="00BB1198"/>
    <w:rsid w:val="00BB65EC"/>
    <w:rsid w:val="00BC5ACE"/>
    <w:rsid w:val="00BC6748"/>
    <w:rsid w:val="00BD078B"/>
    <w:rsid w:val="00BE321B"/>
    <w:rsid w:val="00BE543E"/>
    <w:rsid w:val="00C32F63"/>
    <w:rsid w:val="00C37053"/>
    <w:rsid w:val="00C40BC2"/>
    <w:rsid w:val="00C51E7F"/>
    <w:rsid w:val="00C570C4"/>
    <w:rsid w:val="00C65B5A"/>
    <w:rsid w:val="00C8144D"/>
    <w:rsid w:val="00C8440E"/>
    <w:rsid w:val="00C9347F"/>
    <w:rsid w:val="00CA44B0"/>
    <w:rsid w:val="00CB35BA"/>
    <w:rsid w:val="00CB400E"/>
    <w:rsid w:val="00CB41C9"/>
    <w:rsid w:val="00CB5F11"/>
    <w:rsid w:val="00CC6187"/>
    <w:rsid w:val="00CC793A"/>
    <w:rsid w:val="00CD5ACE"/>
    <w:rsid w:val="00CE77E2"/>
    <w:rsid w:val="00CF0D53"/>
    <w:rsid w:val="00CF41F5"/>
    <w:rsid w:val="00D01EDE"/>
    <w:rsid w:val="00D05585"/>
    <w:rsid w:val="00D06461"/>
    <w:rsid w:val="00D06894"/>
    <w:rsid w:val="00D13904"/>
    <w:rsid w:val="00D41826"/>
    <w:rsid w:val="00D4214F"/>
    <w:rsid w:val="00D47C73"/>
    <w:rsid w:val="00D52C36"/>
    <w:rsid w:val="00D60A09"/>
    <w:rsid w:val="00D65543"/>
    <w:rsid w:val="00D656F6"/>
    <w:rsid w:val="00D7104D"/>
    <w:rsid w:val="00D739D8"/>
    <w:rsid w:val="00D80875"/>
    <w:rsid w:val="00D82DF5"/>
    <w:rsid w:val="00D909EC"/>
    <w:rsid w:val="00D92A76"/>
    <w:rsid w:val="00D92E77"/>
    <w:rsid w:val="00DA3B9A"/>
    <w:rsid w:val="00DA47A2"/>
    <w:rsid w:val="00DA7968"/>
    <w:rsid w:val="00DB5624"/>
    <w:rsid w:val="00DC0222"/>
    <w:rsid w:val="00DC5EDB"/>
    <w:rsid w:val="00DC78B3"/>
    <w:rsid w:val="00DC7E54"/>
    <w:rsid w:val="00DD1ACF"/>
    <w:rsid w:val="00DE3211"/>
    <w:rsid w:val="00DE57E7"/>
    <w:rsid w:val="00DF1997"/>
    <w:rsid w:val="00DF3EF9"/>
    <w:rsid w:val="00E016CD"/>
    <w:rsid w:val="00E01A89"/>
    <w:rsid w:val="00E03727"/>
    <w:rsid w:val="00E13E34"/>
    <w:rsid w:val="00E4029A"/>
    <w:rsid w:val="00E4553D"/>
    <w:rsid w:val="00E63E17"/>
    <w:rsid w:val="00E7230D"/>
    <w:rsid w:val="00E80598"/>
    <w:rsid w:val="00E83B9A"/>
    <w:rsid w:val="00E93E49"/>
    <w:rsid w:val="00E96819"/>
    <w:rsid w:val="00EA4052"/>
    <w:rsid w:val="00EA4C02"/>
    <w:rsid w:val="00EB4B62"/>
    <w:rsid w:val="00EC2D46"/>
    <w:rsid w:val="00EC7A79"/>
    <w:rsid w:val="00ED2857"/>
    <w:rsid w:val="00ED3EB6"/>
    <w:rsid w:val="00EF43DF"/>
    <w:rsid w:val="00EF7EA5"/>
    <w:rsid w:val="00F05E74"/>
    <w:rsid w:val="00F153BC"/>
    <w:rsid w:val="00F3589D"/>
    <w:rsid w:val="00F50B08"/>
    <w:rsid w:val="00F510CD"/>
    <w:rsid w:val="00F80577"/>
    <w:rsid w:val="00F81F89"/>
    <w:rsid w:val="00F93E0B"/>
    <w:rsid w:val="00F972F2"/>
    <w:rsid w:val="00FC2223"/>
    <w:rsid w:val="00FC6415"/>
    <w:rsid w:val="00FD134B"/>
    <w:rsid w:val="00FD530D"/>
    <w:rsid w:val="00FD61D5"/>
    <w:rsid w:val="00FF42C1"/>
    <w:rsid w:val="00FF67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Followed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325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C793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9"/>
    <w:qFormat/>
    <w:rsid w:val="00AE0325"/>
    <w:pPr>
      <w:keepNext/>
      <w:jc w:val="center"/>
      <w:outlineLvl w:val="3"/>
    </w:pPr>
    <w:rPr>
      <w:sz w:val="28"/>
    </w:rPr>
  </w:style>
  <w:style w:type="paragraph" w:styleId="5">
    <w:name w:val="heading 5"/>
    <w:basedOn w:val="a"/>
    <w:next w:val="a"/>
    <w:link w:val="50"/>
    <w:uiPriority w:val="99"/>
    <w:qFormat/>
    <w:rsid w:val="00AE0325"/>
    <w:pPr>
      <w:keepNext/>
      <w:jc w:val="center"/>
      <w:outlineLvl w:val="4"/>
    </w:pPr>
    <w:rPr>
      <w:b/>
      <w:bCs/>
      <w:sz w:val="32"/>
    </w:rPr>
  </w:style>
  <w:style w:type="paragraph" w:styleId="7">
    <w:name w:val="heading 7"/>
    <w:basedOn w:val="a"/>
    <w:next w:val="a"/>
    <w:link w:val="70"/>
    <w:uiPriority w:val="99"/>
    <w:qFormat/>
    <w:rsid w:val="00504A74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C793A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DC022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DC022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504A74"/>
    <w:rPr>
      <w:rFonts w:ascii="Calibri" w:hAnsi="Calibri" w:cs="Times New Roman"/>
      <w:sz w:val="24"/>
      <w:szCs w:val="24"/>
    </w:rPr>
  </w:style>
  <w:style w:type="paragraph" w:customStyle="1" w:styleId="ConsNormal">
    <w:name w:val="ConsNormal"/>
    <w:uiPriority w:val="99"/>
    <w:rsid w:val="00AE032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Title">
    <w:name w:val="ConsTitle"/>
    <w:uiPriority w:val="99"/>
    <w:rsid w:val="00AE0325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3">
    <w:name w:val="Plain Text"/>
    <w:basedOn w:val="a"/>
    <w:link w:val="a4"/>
    <w:uiPriority w:val="99"/>
    <w:rsid w:val="00AE0325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semiHidden/>
    <w:locked/>
    <w:rsid w:val="00DC0222"/>
    <w:rPr>
      <w:rFonts w:ascii="Courier New" w:hAnsi="Courier New" w:cs="Courier New"/>
      <w:sz w:val="20"/>
      <w:szCs w:val="20"/>
    </w:rPr>
  </w:style>
  <w:style w:type="paragraph" w:styleId="a5">
    <w:name w:val="header"/>
    <w:basedOn w:val="a"/>
    <w:link w:val="a6"/>
    <w:uiPriority w:val="99"/>
    <w:rsid w:val="00AE032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DC0222"/>
    <w:rPr>
      <w:rFonts w:cs="Times New Roman"/>
      <w:sz w:val="24"/>
      <w:szCs w:val="24"/>
    </w:rPr>
  </w:style>
  <w:style w:type="character" w:styleId="a7">
    <w:name w:val="page number"/>
    <w:basedOn w:val="a0"/>
    <w:uiPriority w:val="99"/>
    <w:rsid w:val="00AE0325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D416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DC0222"/>
    <w:rPr>
      <w:rFonts w:cs="Times New Roman"/>
      <w:sz w:val="2"/>
    </w:rPr>
  </w:style>
  <w:style w:type="paragraph" w:customStyle="1" w:styleId="aa">
    <w:name w:val="Знак"/>
    <w:basedOn w:val="a"/>
    <w:uiPriority w:val="99"/>
    <w:rsid w:val="00FF42C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1"/>
    <w:basedOn w:val="a"/>
    <w:uiPriority w:val="99"/>
    <w:rsid w:val="009C383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b">
    <w:name w:val="Body Text Indent"/>
    <w:basedOn w:val="a"/>
    <w:link w:val="ac"/>
    <w:uiPriority w:val="99"/>
    <w:rsid w:val="00745A7B"/>
    <w:pPr>
      <w:autoSpaceDE w:val="0"/>
      <w:autoSpaceDN w:val="0"/>
      <w:adjustRightInd w:val="0"/>
      <w:ind w:firstLine="709"/>
      <w:jc w:val="both"/>
    </w:pPr>
    <w:rPr>
      <w:sz w:val="28"/>
      <w:szCs w:val="28"/>
    </w:rPr>
  </w:style>
  <w:style w:type="character" w:customStyle="1" w:styleId="ac">
    <w:name w:val="Основной текст с отступом Знак"/>
    <w:basedOn w:val="a0"/>
    <w:link w:val="ab"/>
    <w:uiPriority w:val="99"/>
    <w:semiHidden/>
    <w:locked/>
    <w:rsid w:val="00DC0222"/>
    <w:rPr>
      <w:rFonts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6B1D7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DC0222"/>
    <w:rPr>
      <w:rFonts w:cs="Times New Roman"/>
      <w:sz w:val="24"/>
      <w:szCs w:val="24"/>
    </w:rPr>
  </w:style>
  <w:style w:type="paragraph" w:customStyle="1" w:styleId="12">
    <w:name w:val="обычный_1 Знак Знак Знак Знак Знак Знак Знак Знак Знак"/>
    <w:basedOn w:val="a"/>
    <w:uiPriority w:val="99"/>
    <w:rsid w:val="00CC793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Nonformat">
    <w:name w:val="ConsPlusNonformat"/>
    <w:uiPriority w:val="99"/>
    <w:rsid w:val="0056631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">
    <w:name w:val="Hyperlink"/>
    <w:basedOn w:val="a0"/>
    <w:uiPriority w:val="99"/>
    <w:rsid w:val="000F1CAE"/>
    <w:rPr>
      <w:rFonts w:cs="Times New Roman"/>
      <w:color w:val="0000FF"/>
      <w:u w:val="single"/>
    </w:rPr>
  </w:style>
  <w:style w:type="character" w:styleId="af0">
    <w:name w:val="FollowedHyperlink"/>
    <w:basedOn w:val="a0"/>
    <w:uiPriority w:val="99"/>
    <w:rsid w:val="000F1CAE"/>
    <w:rPr>
      <w:rFonts w:cs="Times New Roman"/>
      <w:color w:val="800080"/>
      <w:u w:val="single"/>
    </w:rPr>
  </w:style>
  <w:style w:type="paragraph" w:customStyle="1" w:styleId="xl65">
    <w:name w:val="xl65"/>
    <w:basedOn w:val="a"/>
    <w:uiPriority w:val="99"/>
    <w:rsid w:val="000F1CAE"/>
    <w:pPr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66">
    <w:name w:val="xl66"/>
    <w:basedOn w:val="a"/>
    <w:uiPriority w:val="99"/>
    <w:rsid w:val="000F1CAE"/>
    <w:pPr>
      <w:spacing w:before="100" w:beforeAutospacing="1" w:after="100" w:afterAutospacing="1"/>
    </w:pPr>
    <w:rPr>
      <w:sz w:val="28"/>
      <w:szCs w:val="28"/>
    </w:rPr>
  </w:style>
  <w:style w:type="paragraph" w:customStyle="1" w:styleId="xl67">
    <w:name w:val="xl67"/>
    <w:basedOn w:val="a"/>
    <w:uiPriority w:val="99"/>
    <w:rsid w:val="000F1CAE"/>
    <w:pP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68">
    <w:name w:val="xl68"/>
    <w:basedOn w:val="a"/>
    <w:uiPriority w:val="99"/>
    <w:rsid w:val="000F1CAE"/>
    <w:pP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69">
    <w:name w:val="xl69"/>
    <w:basedOn w:val="a"/>
    <w:uiPriority w:val="99"/>
    <w:rsid w:val="000F1CAE"/>
    <w:pPr>
      <w:spacing w:before="100" w:beforeAutospacing="1" w:after="100" w:afterAutospacing="1"/>
    </w:pPr>
    <w:rPr>
      <w:sz w:val="28"/>
      <w:szCs w:val="28"/>
    </w:rPr>
  </w:style>
  <w:style w:type="paragraph" w:customStyle="1" w:styleId="xl70">
    <w:name w:val="xl70"/>
    <w:basedOn w:val="a"/>
    <w:uiPriority w:val="99"/>
    <w:rsid w:val="000F1CAE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1">
    <w:name w:val="xl71"/>
    <w:basedOn w:val="a"/>
    <w:uiPriority w:val="99"/>
    <w:rsid w:val="000F1CAE"/>
    <w:pP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72">
    <w:name w:val="xl72"/>
    <w:basedOn w:val="a"/>
    <w:uiPriority w:val="99"/>
    <w:rsid w:val="000F1CAE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73">
    <w:name w:val="xl73"/>
    <w:basedOn w:val="a"/>
    <w:uiPriority w:val="99"/>
    <w:rsid w:val="000F1CAE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74">
    <w:name w:val="xl74"/>
    <w:basedOn w:val="a"/>
    <w:uiPriority w:val="99"/>
    <w:rsid w:val="000F1CAE"/>
    <w:pP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75">
    <w:name w:val="xl75"/>
    <w:basedOn w:val="a"/>
    <w:uiPriority w:val="99"/>
    <w:rsid w:val="000F1CAE"/>
    <w:pPr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76">
    <w:name w:val="xl76"/>
    <w:basedOn w:val="a"/>
    <w:uiPriority w:val="99"/>
    <w:rsid w:val="000F1CAE"/>
    <w:pPr>
      <w:spacing w:before="100" w:beforeAutospacing="1" w:after="100" w:afterAutospacing="1"/>
    </w:pPr>
    <w:rPr>
      <w:sz w:val="28"/>
      <w:szCs w:val="28"/>
    </w:rPr>
  </w:style>
  <w:style w:type="paragraph" w:customStyle="1" w:styleId="xl77">
    <w:name w:val="xl77"/>
    <w:basedOn w:val="a"/>
    <w:uiPriority w:val="99"/>
    <w:rsid w:val="000F1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78">
    <w:name w:val="xl78"/>
    <w:basedOn w:val="a"/>
    <w:uiPriority w:val="99"/>
    <w:rsid w:val="000F1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79">
    <w:name w:val="xl79"/>
    <w:basedOn w:val="a"/>
    <w:uiPriority w:val="99"/>
    <w:rsid w:val="000F1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80">
    <w:name w:val="xl80"/>
    <w:basedOn w:val="a"/>
    <w:uiPriority w:val="99"/>
    <w:rsid w:val="000F1CAE"/>
    <w:pP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81">
    <w:name w:val="xl81"/>
    <w:basedOn w:val="a"/>
    <w:uiPriority w:val="99"/>
    <w:rsid w:val="000F1CAE"/>
    <w:pP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82">
    <w:name w:val="xl82"/>
    <w:basedOn w:val="a"/>
    <w:uiPriority w:val="99"/>
    <w:rsid w:val="000F1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83">
    <w:name w:val="xl83"/>
    <w:basedOn w:val="a"/>
    <w:uiPriority w:val="99"/>
    <w:rsid w:val="000F1CAE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84">
    <w:name w:val="xl84"/>
    <w:basedOn w:val="a"/>
    <w:uiPriority w:val="99"/>
    <w:rsid w:val="000F1CAE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85">
    <w:name w:val="xl85"/>
    <w:basedOn w:val="a"/>
    <w:uiPriority w:val="99"/>
    <w:rsid w:val="000F1CAE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86">
    <w:name w:val="xl86"/>
    <w:basedOn w:val="a"/>
    <w:uiPriority w:val="99"/>
    <w:rsid w:val="000F1CAE"/>
    <w:pPr>
      <w:spacing w:before="100" w:beforeAutospacing="1" w:after="100" w:afterAutospacing="1"/>
    </w:pPr>
    <w:rPr>
      <w:b/>
      <w:bCs/>
      <w:color w:val="000000"/>
      <w:sz w:val="28"/>
      <w:szCs w:val="28"/>
    </w:rPr>
  </w:style>
  <w:style w:type="paragraph" w:customStyle="1" w:styleId="xl87">
    <w:name w:val="xl87"/>
    <w:basedOn w:val="a"/>
    <w:uiPriority w:val="99"/>
    <w:rsid w:val="000F1CAE"/>
    <w:pPr>
      <w:spacing w:before="100" w:beforeAutospacing="1" w:after="100" w:afterAutospacing="1"/>
      <w:jc w:val="right"/>
    </w:pPr>
    <w:rPr>
      <w:b/>
      <w:bCs/>
      <w:color w:val="000000"/>
      <w:sz w:val="28"/>
      <w:szCs w:val="28"/>
    </w:rPr>
  </w:style>
  <w:style w:type="paragraph" w:customStyle="1" w:styleId="xl88">
    <w:name w:val="xl88"/>
    <w:basedOn w:val="a"/>
    <w:uiPriority w:val="99"/>
    <w:rsid w:val="000F1CAE"/>
    <w:pPr>
      <w:spacing w:before="100" w:beforeAutospacing="1" w:after="100" w:afterAutospacing="1"/>
    </w:pPr>
    <w:rPr>
      <w:b/>
      <w:bCs/>
      <w:color w:val="000000"/>
      <w:sz w:val="28"/>
      <w:szCs w:val="28"/>
    </w:rPr>
  </w:style>
  <w:style w:type="paragraph" w:customStyle="1" w:styleId="xl89">
    <w:name w:val="xl89"/>
    <w:basedOn w:val="a"/>
    <w:uiPriority w:val="99"/>
    <w:rsid w:val="000F1CAE"/>
    <w:pPr>
      <w:spacing w:before="100" w:beforeAutospacing="1" w:after="100" w:afterAutospacing="1"/>
    </w:pPr>
    <w:rPr>
      <w:b/>
      <w:bCs/>
      <w:color w:val="000000"/>
      <w:sz w:val="28"/>
      <w:szCs w:val="28"/>
    </w:rPr>
  </w:style>
  <w:style w:type="paragraph" w:customStyle="1" w:styleId="xl90">
    <w:name w:val="xl90"/>
    <w:basedOn w:val="a"/>
    <w:uiPriority w:val="99"/>
    <w:rsid w:val="000F1CAE"/>
    <w:pPr>
      <w:spacing w:before="100" w:beforeAutospacing="1" w:after="100" w:afterAutospacing="1"/>
    </w:pPr>
    <w:rPr>
      <w:sz w:val="28"/>
      <w:szCs w:val="28"/>
    </w:rPr>
  </w:style>
  <w:style w:type="paragraph" w:customStyle="1" w:styleId="xl91">
    <w:name w:val="xl91"/>
    <w:basedOn w:val="a"/>
    <w:uiPriority w:val="99"/>
    <w:rsid w:val="000F1CAE"/>
    <w:pP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92">
    <w:name w:val="xl92"/>
    <w:basedOn w:val="a"/>
    <w:uiPriority w:val="99"/>
    <w:rsid w:val="000F1CAE"/>
    <w:pP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93">
    <w:name w:val="xl93"/>
    <w:basedOn w:val="a"/>
    <w:uiPriority w:val="99"/>
    <w:rsid w:val="000F1CAE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94">
    <w:name w:val="xl94"/>
    <w:basedOn w:val="a"/>
    <w:uiPriority w:val="99"/>
    <w:rsid w:val="000F1CAE"/>
    <w:pPr>
      <w:spacing w:before="100" w:beforeAutospacing="1" w:after="100" w:afterAutospacing="1"/>
    </w:pPr>
    <w:rPr>
      <w:sz w:val="28"/>
      <w:szCs w:val="28"/>
    </w:rPr>
  </w:style>
  <w:style w:type="paragraph" w:customStyle="1" w:styleId="xl95">
    <w:name w:val="xl95"/>
    <w:basedOn w:val="a"/>
    <w:uiPriority w:val="99"/>
    <w:rsid w:val="000F1CAE"/>
    <w:pPr>
      <w:spacing w:before="100" w:beforeAutospacing="1" w:after="100" w:afterAutospacing="1"/>
    </w:pPr>
    <w:rPr>
      <w:sz w:val="28"/>
      <w:szCs w:val="28"/>
    </w:rPr>
  </w:style>
  <w:style w:type="paragraph" w:customStyle="1" w:styleId="xl96">
    <w:name w:val="xl96"/>
    <w:basedOn w:val="a"/>
    <w:uiPriority w:val="99"/>
    <w:rsid w:val="000F1CAE"/>
    <w:pP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97">
    <w:name w:val="xl97"/>
    <w:basedOn w:val="a"/>
    <w:uiPriority w:val="99"/>
    <w:rsid w:val="000F1CAE"/>
    <w:pPr>
      <w:spacing w:before="100" w:beforeAutospacing="1" w:after="100" w:afterAutospacing="1"/>
    </w:pPr>
    <w:rPr>
      <w:sz w:val="28"/>
      <w:szCs w:val="28"/>
    </w:rPr>
  </w:style>
  <w:style w:type="paragraph" w:customStyle="1" w:styleId="xl98">
    <w:name w:val="xl98"/>
    <w:basedOn w:val="a"/>
    <w:uiPriority w:val="99"/>
    <w:rsid w:val="000F1CAE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99">
    <w:name w:val="xl99"/>
    <w:basedOn w:val="a"/>
    <w:uiPriority w:val="99"/>
    <w:rsid w:val="000F1CAE"/>
    <w:pPr>
      <w:spacing w:before="100" w:beforeAutospacing="1" w:after="100" w:afterAutospacing="1"/>
    </w:pPr>
    <w:rPr>
      <w:sz w:val="28"/>
      <w:szCs w:val="28"/>
    </w:rPr>
  </w:style>
  <w:style w:type="paragraph" w:customStyle="1" w:styleId="xl100">
    <w:name w:val="xl100"/>
    <w:basedOn w:val="a"/>
    <w:uiPriority w:val="99"/>
    <w:rsid w:val="000F1CAE"/>
    <w:pPr>
      <w:spacing w:before="100" w:beforeAutospacing="1" w:after="100" w:afterAutospacing="1"/>
    </w:pPr>
    <w:rPr>
      <w:b/>
      <w:bCs/>
      <w:color w:val="000000"/>
      <w:sz w:val="28"/>
      <w:szCs w:val="28"/>
    </w:rPr>
  </w:style>
  <w:style w:type="paragraph" w:customStyle="1" w:styleId="xl101">
    <w:name w:val="xl101"/>
    <w:basedOn w:val="a"/>
    <w:uiPriority w:val="99"/>
    <w:rsid w:val="000F1CAE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02">
    <w:name w:val="xl102"/>
    <w:basedOn w:val="a"/>
    <w:uiPriority w:val="99"/>
    <w:rsid w:val="000F1CAE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03">
    <w:name w:val="xl103"/>
    <w:basedOn w:val="a"/>
    <w:uiPriority w:val="99"/>
    <w:rsid w:val="000F1CAE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04">
    <w:name w:val="xl104"/>
    <w:basedOn w:val="a"/>
    <w:uiPriority w:val="99"/>
    <w:rsid w:val="000F1CAE"/>
    <w:pPr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105">
    <w:name w:val="xl105"/>
    <w:basedOn w:val="a"/>
    <w:uiPriority w:val="99"/>
    <w:rsid w:val="000F1CAE"/>
    <w:pP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106">
    <w:name w:val="xl106"/>
    <w:basedOn w:val="a"/>
    <w:uiPriority w:val="99"/>
    <w:rsid w:val="00B55EA3"/>
    <w:pPr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Style9">
    <w:name w:val="Style9"/>
    <w:basedOn w:val="a"/>
    <w:uiPriority w:val="99"/>
    <w:rsid w:val="00351A47"/>
    <w:pPr>
      <w:widowControl w:val="0"/>
      <w:autoSpaceDE w:val="0"/>
      <w:autoSpaceDN w:val="0"/>
      <w:adjustRightInd w:val="0"/>
      <w:spacing w:line="331" w:lineRule="exact"/>
      <w:ind w:firstLine="720"/>
      <w:jc w:val="both"/>
    </w:pPr>
  </w:style>
  <w:style w:type="character" w:customStyle="1" w:styleId="FontStyle28">
    <w:name w:val="Font Style28"/>
    <w:basedOn w:val="a0"/>
    <w:uiPriority w:val="99"/>
    <w:rsid w:val="00351A47"/>
    <w:rPr>
      <w:rFonts w:ascii="Times New Roman" w:hAnsi="Times New Roman" w:cs="Times New Roman"/>
      <w:sz w:val="26"/>
      <w:szCs w:val="26"/>
      <w:lang w:val="ru-RU" w:eastAsia="en-US" w:bidi="ar-SA"/>
    </w:rPr>
  </w:style>
  <w:style w:type="character" w:customStyle="1" w:styleId="FontStyle29">
    <w:name w:val="Font Style29"/>
    <w:basedOn w:val="a0"/>
    <w:uiPriority w:val="99"/>
    <w:rsid w:val="00351A47"/>
    <w:rPr>
      <w:rFonts w:ascii="Times New Roman" w:hAnsi="Times New Roman" w:cs="Times New Roman"/>
      <w:b/>
      <w:bCs/>
      <w:sz w:val="26"/>
      <w:szCs w:val="26"/>
      <w:lang w:val="ru-RU" w:eastAsia="en-US" w:bidi="ar-SA"/>
    </w:rPr>
  </w:style>
  <w:style w:type="paragraph" w:customStyle="1" w:styleId="Style20">
    <w:name w:val="Style20"/>
    <w:basedOn w:val="a"/>
    <w:uiPriority w:val="99"/>
    <w:rsid w:val="00351A47"/>
    <w:pPr>
      <w:widowControl w:val="0"/>
      <w:autoSpaceDE w:val="0"/>
      <w:autoSpaceDN w:val="0"/>
      <w:adjustRightInd w:val="0"/>
      <w:spacing w:line="326" w:lineRule="exact"/>
      <w:ind w:firstLine="816"/>
      <w:jc w:val="both"/>
    </w:pPr>
  </w:style>
  <w:style w:type="paragraph" w:customStyle="1" w:styleId="Style1">
    <w:name w:val="Style1"/>
    <w:basedOn w:val="a"/>
    <w:uiPriority w:val="99"/>
    <w:rsid w:val="00351A47"/>
    <w:pPr>
      <w:widowControl w:val="0"/>
      <w:autoSpaceDE w:val="0"/>
      <w:autoSpaceDN w:val="0"/>
      <w:adjustRightInd w:val="0"/>
      <w:jc w:val="right"/>
    </w:pPr>
  </w:style>
  <w:style w:type="paragraph" w:customStyle="1" w:styleId="Style17">
    <w:name w:val="Style17"/>
    <w:basedOn w:val="a"/>
    <w:uiPriority w:val="99"/>
    <w:rsid w:val="00351A47"/>
    <w:pPr>
      <w:widowControl w:val="0"/>
      <w:autoSpaceDE w:val="0"/>
      <w:autoSpaceDN w:val="0"/>
      <w:adjustRightInd w:val="0"/>
      <w:spacing w:line="326" w:lineRule="exact"/>
      <w:ind w:firstLine="206"/>
      <w:jc w:val="both"/>
    </w:pPr>
  </w:style>
  <w:style w:type="paragraph" w:styleId="af1">
    <w:name w:val="Title"/>
    <w:basedOn w:val="a"/>
    <w:link w:val="af2"/>
    <w:uiPriority w:val="99"/>
    <w:qFormat/>
    <w:locked/>
    <w:rsid w:val="00351A47"/>
    <w:pPr>
      <w:jc w:val="center"/>
    </w:pPr>
    <w:rPr>
      <w:sz w:val="28"/>
      <w:szCs w:val="20"/>
    </w:rPr>
  </w:style>
  <w:style w:type="character" w:customStyle="1" w:styleId="af2">
    <w:name w:val="Название Знак"/>
    <w:basedOn w:val="a0"/>
    <w:link w:val="af1"/>
    <w:uiPriority w:val="99"/>
    <w:locked/>
    <w:rsid w:val="00DC0222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Style7">
    <w:name w:val="Style7"/>
    <w:basedOn w:val="a"/>
    <w:uiPriority w:val="99"/>
    <w:rsid w:val="00351A47"/>
    <w:pPr>
      <w:widowControl w:val="0"/>
      <w:autoSpaceDE w:val="0"/>
      <w:autoSpaceDN w:val="0"/>
      <w:adjustRightInd w:val="0"/>
      <w:jc w:val="right"/>
    </w:pPr>
  </w:style>
  <w:style w:type="paragraph" w:customStyle="1" w:styleId="Style10">
    <w:name w:val="Style10"/>
    <w:basedOn w:val="a"/>
    <w:uiPriority w:val="99"/>
    <w:rsid w:val="00351A47"/>
    <w:pPr>
      <w:widowControl w:val="0"/>
      <w:autoSpaceDE w:val="0"/>
      <w:autoSpaceDN w:val="0"/>
      <w:adjustRightInd w:val="0"/>
      <w:spacing w:line="334" w:lineRule="exac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453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3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3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3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3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3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D8D8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616</Words>
  <Characters>3516</Characters>
  <Application>Microsoft Office Word</Application>
  <DocSecurity>0</DocSecurity>
  <Lines>29</Lines>
  <Paragraphs>8</Paragraphs>
  <ScaleCrop>false</ScaleCrop>
  <Company>gorod</Company>
  <LinksUpToDate>false</LinksUpToDate>
  <CharactersWithSpaces>4124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Tim_adm</cp:lastModifiedBy>
  <cp:revision>35</cp:revision>
  <cp:lastPrinted>2014-07-28T04:38:00Z</cp:lastPrinted>
  <dcterms:created xsi:type="dcterms:W3CDTF">2014-08-06T06:37:00Z</dcterms:created>
  <dcterms:modified xsi:type="dcterms:W3CDTF">2015-03-10T09:50:00Z</dcterms:modified>
</cp:coreProperties>
</file>