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0436" w:rsidRDefault="003F0436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7ECC" w:rsidRDefault="00F87ECC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7ECC" w:rsidRDefault="00F87ECC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Pr="00717430" w:rsidRDefault="001F4B2F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430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F87ECC" w:rsidRDefault="001F4B2F" w:rsidP="00F87ECC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17430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  <w:r w:rsidRPr="00F87ECC">
        <w:rPr>
          <w:rFonts w:ascii="Times New Roman" w:hAnsi="Times New Roman" w:cs="Times New Roman"/>
          <w:b/>
          <w:sz w:val="28"/>
          <w:szCs w:val="28"/>
        </w:rPr>
        <w:t>«</w:t>
      </w:r>
      <w:r w:rsidR="00F87ECC" w:rsidRPr="00F87ECC">
        <w:rPr>
          <w:rFonts w:ascii="Times New Roman" w:hAnsi="Times New Roman" w:cs="Times New Roman"/>
          <w:b/>
          <w:sz w:val="28"/>
          <w:szCs w:val="28"/>
        </w:rPr>
        <w:t xml:space="preserve">Прекращение </w:t>
      </w:r>
    </w:p>
    <w:p w:rsidR="00F87ECC" w:rsidRDefault="00F87ECC" w:rsidP="00F87ECC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87ECC">
        <w:rPr>
          <w:rFonts w:ascii="Times New Roman" w:hAnsi="Times New Roman" w:cs="Times New Roman"/>
          <w:b/>
          <w:sz w:val="28"/>
          <w:szCs w:val="28"/>
        </w:rPr>
        <w:t xml:space="preserve">права постоянного (бессрочного) пользования и </w:t>
      </w:r>
    </w:p>
    <w:p w:rsidR="00F87ECC" w:rsidRDefault="00F87ECC" w:rsidP="00F87ECC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87ECC">
        <w:rPr>
          <w:rFonts w:ascii="Times New Roman" w:hAnsi="Times New Roman" w:cs="Times New Roman"/>
          <w:b/>
          <w:sz w:val="28"/>
          <w:szCs w:val="28"/>
        </w:rPr>
        <w:t xml:space="preserve">пожизненного наследуемого владения земельным участком </w:t>
      </w:r>
    </w:p>
    <w:p w:rsidR="00F87ECC" w:rsidRDefault="00F87ECC" w:rsidP="00F87ECC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87ECC">
        <w:rPr>
          <w:rFonts w:ascii="Times New Roman" w:hAnsi="Times New Roman" w:cs="Times New Roman"/>
          <w:b/>
          <w:sz w:val="28"/>
          <w:szCs w:val="28"/>
        </w:rPr>
        <w:t xml:space="preserve">при отказе землепользователя, землевладельца </w:t>
      </w:r>
      <w:proofErr w:type="gramStart"/>
      <w:r w:rsidRPr="00F87ECC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F87E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B2F" w:rsidRPr="00F87ECC" w:rsidRDefault="00F87ECC" w:rsidP="00F87ECC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7ECC">
        <w:rPr>
          <w:rFonts w:ascii="Times New Roman" w:hAnsi="Times New Roman" w:cs="Times New Roman"/>
          <w:b/>
          <w:sz w:val="28"/>
          <w:szCs w:val="28"/>
        </w:rPr>
        <w:t>принадлежащего им права на земельный участок</w:t>
      </w:r>
      <w:r w:rsidR="001F4B2F" w:rsidRPr="00F87ECC">
        <w:rPr>
          <w:rFonts w:ascii="Times New Roman" w:hAnsi="Times New Roman" w:cs="Times New Roman"/>
          <w:b/>
          <w:sz w:val="28"/>
          <w:szCs w:val="28"/>
        </w:rPr>
        <w:t>»</w:t>
      </w:r>
    </w:p>
    <w:p w:rsidR="007B393B" w:rsidRDefault="007B393B" w:rsidP="001F4B2F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87ECC" w:rsidRPr="0090370F" w:rsidRDefault="00F87ECC" w:rsidP="001F4B2F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F4B2F" w:rsidRPr="000D002B" w:rsidRDefault="001F4B2F" w:rsidP="001F4B2F">
      <w:pPr>
        <w:widowControl w:val="0"/>
        <w:tabs>
          <w:tab w:val="left" w:pos="1134"/>
          <w:tab w:val="left" w:pos="1276"/>
          <w:tab w:val="left" w:pos="1418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Руководствуясь </w:t>
      </w:r>
      <w:r w:rsidR="00F87EC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Земельным кодексом Российской Федерации, </w:t>
      </w: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Федеральным законом от 27 июля 2010 г. № 210-ФЗ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«Об организации предоставления государс</w:t>
      </w:r>
      <w:r w:rsidR="005D1DF3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твенных и муниципальных услуг»,</w:t>
      </w: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="005D1DF3"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Уставом </w:t>
      </w:r>
      <w:r w:rsidR="005D1DF3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Тимашевского городского поселения Тимашевского муниципального района Краснодарского края</w:t>
      </w:r>
      <w:r w:rsidR="006A140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,</w:t>
      </w:r>
      <w:r w:rsidR="00F87EC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proofErr w:type="gramStart"/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</w:t>
      </w:r>
      <w:proofErr w:type="gramEnd"/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о с т а н о в л я ю:</w:t>
      </w:r>
    </w:p>
    <w:p w:rsidR="001F4B2F" w:rsidRPr="007B393B" w:rsidRDefault="007B393B" w:rsidP="007B393B">
      <w:pPr>
        <w:widowControl w:val="0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39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 w:rsidR="001F4B2F" w:rsidRPr="007B39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Утвердить административный регламент предоставления муниципальной услуги </w:t>
      </w:r>
      <w:r w:rsidR="001F4B2F" w:rsidRPr="00F87ECC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F87ECC" w:rsidRPr="00F87ECC">
        <w:rPr>
          <w:rFonts w:ascii="Times New Roman" w:hAnsi="Times New Roman" w:cs="Times New Roman"/>
          <w:sz w:val="28"/>
          <w:szCs w:val="28"/>
        </w:rPr>
        <w:t>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</w:t>
      </w:r>
      <w:r w:rsidR="001F4B2F" w:rsidRPr="00F87ECC">
        <w:rPr>
          <w:rFonts w:ascii="Times New Roman" w:eastAsia="Calibri" w:hAnsi="Times New Roman" w:cs="Times New Roman"/>
          <w:sz w:val="28"/>
          <w:szCs w:val="28"/>
          <w:lang w:eastAsia="en-US"/>
        </w:rPr>
        <w:t>» (прил</w:t>
      </w:r>
      <w:r w:rsidR="00717430" w:rsidRPr="00F87ECC">
        <w:rPr>
          <w:rFonts w:ascii="Times New Roman" w:eastAsia="Calibri" w:hAnsi="Times New Roman" w:cs="Times New Roman"/>
          <w:sz w:val="28"/>
          <w:szCs w:val="28"/>
          <w:lang w:eastAsia="en-US"/>
        </w:rPr>
        <w:t>ожение</w:t>
      </w:r>
      <w:r w:rsidR="001F4B2F" w:rsidRPr="007B393B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1F4B2F" w:rsidRDefault="007B393B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r w:rsidR="001F4B2F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Признать утратившим силу постановлени</w:t>
      </w:r>
      <w:r w:rsidR="006A1400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1F4B2F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</w:t>
      </w:r>
      <w:r w:rsidR="00717430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Тимашевского городского поселения Тимашевского района</w:t>
      </w:r>
      <w:r w:rsidR="00F87E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F4B2F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 w:rsid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87ECC">
        <w:rPr>
          <w:rFonts w:ascii="Times New Roman" w:eastAsia="Calibri" w:hAnsi="Times New Roman" w:cs="Times New Roman"/>
          <w:sz w:val="28"/>
          <w:szCs w:val="28"/>
          <w:lang w:eastAsia="en-US"/>
        </w:rPr>
        <w:t>25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ноября 20</w:t>
      </w:r>
      <w:r w:rsidR="00F87E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19 </w:t>
      </w:r>
      <w:r w:rsidR="001F4B2F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г. № </w:t>
      </w:r>
      <w:r w:rsidR="00F87ECC">
        <w:rPr>
          <w:rFonts w:ascii="Times New Roman" w:eastAsia="Calibri" w:hAnsi="Times New Roman" w:cs="Times New Roman"/>
          <w:sz w:val="28"/>
          <w:szCs w:val="28"/>
          <w:lang w:eastAsia="en-US"/>
        </w:rPr>
        <w:t>919</w:t>
      </w:r>
      <w:r w:rsidR="001F4B2F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административного регламента предоставления муниципальной услуги «</w:t>
      </w:r>
      <w:r w:rsidR="00F87ECC"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>Прекращение правоотношений с правообладателями земельных участков</w:t>
      </w:r>
      <w:r w:rsidR="00F87ECC">
        <w:rPr>
          <w:rFonts w:ascii="Times New Roman" w:eastAsia="Calibri" w:hAnsi="Times New Roman" w:cs="Times New Roman"/>
          <w:sz w:val="28"/>
          <w:szCs w:val="28"/>
          <w:lang w:eastAsia="en-US"/>
        </w:rPr>
        <w:t>».</w:t>
      </w:r>
    </w:p>
    <w:p w:rsidR="005E60E4" w:rsidRPr="005E60E4" w:rsidRDefault="007B393B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3. </w:t>
      </w:r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Сектору информационных технологий администрации Тимашевского городского поселения Тимашевского района (</w:t>
      </w:r>
      <w:proofErr w:type="spellStart"/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Бардиж</w:t>
      </w:r>
      <w:proofErr w:type="spellEnd"/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 Е.А.) обнародовать  настоящее постановление путем официального опубликования на официальном сайте Тимашевского городского поселения Тимашевского района </w:t>
      </w:r>
      <w:r w:rsidR="005F0E00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Краснодарского края </w:t>
      </w:r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в информационно-телекоммуникационной сети «Интернет» </w:t>
      </w:r>
      <w:proofErr w:type="spellStart"/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городтимашевск.рф</w:t>
      </w:r>
      <w:proofErr w:type="spellEnd"/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.</w:t>
      </w:r>
    </w:p>
    <w:p w:rsidR="005E60E4" w:rsidRPr="005E60E4" w:rsidRDefault="007B393B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</w:t>
      </w:r>
      <w:proofErr w:type="gramStart"/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выполнением </w:t>
      </w:r>
      <w:r w:rsidR="006A14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настоящего </w:t>
      </w:r>
      <w:bookmarkStart w:id="0" w:name="_GoBack"/>
      <w:bookmarkEnd w:id="0"/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постановления возложить на заместителя главы Тимашевского городского поселения Тимашевского района                               </w:t>
      </w:r>
      <w:proofErr w:type="spellStart"/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>Сидикову</w:t>
      </w:r>
      <w:proofErr w:type="spellEnd"/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Н.В.</w:t>
      </w:r>
    </w:p>
    <w:p w:rsidR="005E60E4" w:rsidRPr="005E60E4" w:rsidRDefault="007B393B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5. </w:t>
      </w:r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Постановление вступает в силу после его официального обнародования.</w:t>
      </w:r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E60E4" w:rsidRDefault="005E60E4" w:rsidP="005E60E4">
      <w:pPr>
        <w:rPr>
          <w:sz w:val="28"/>
          <w:szCs w:val="28"/>
        </w:rPr>
      </w:pPr>
    </w:p>
    <w:p w:rsidR="005E60E4" w:rsidRPr="0090370F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Тимашевского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</w:t>
      </w:r>
      <w:proofErr w:type="gramEnd"/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поселения 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Тимашевск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ого </w:t>
      </w:r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район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Краснодарского края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Н.Н. Панин</w:t>
      </w:r>
    </w:p>
    <w:p w:rsidR="00717430" w:rsidRPr="00717430" w:rsidRDefault="00717430" w:rsidP="00717430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 w:bidi="en-US"/>
        </w:rPr>
      </w:pPr>
    </w:p>
    <w:sectPr w:rsidR="00717430" w:rsidRPr="00717430" w:rsidSect="0089483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0F1" w:rsidRDefault="003850F1" w:rsidP="00405350">
      <w:r>
        <w:separator/>
      </w:r>
    </w:p>
  </w:endnote>
  <w:endnote w:type="continuationSeparator" w:id="0">
    <w:p w:rsidR="003850F1" w:rsidRDefault="003850F1" w:rsidP="0040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0F1" w:rsidRDefault="003850F1" w:rsidP="00405350">
      <w:r>
        <w:separator/>
      </w:r>
    </w:p>
  </w:footnote>
  <w:footnote w:type="continuationSeparator" w:id="0">
    <w:p w:rsidR="003850F1" w:rsidRDefault="003850F1" w:rsidP="00405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242399"/>
      <w:docPartObj>
        <w:docPartGallery w:val="Page Numbers (Top of Page)"/>
        <w:docPartUnique/>
      </w:docPartObj>
    </w:sdtPr>
    <w:sdtEndPr/>
    <w:sdtContent>
      <w:p w:rsidR="00405350" w:rsidRDefault="0040535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400">
          <w:rPr>
            <w:noProof/>
          </w:rPr>
          <w:t>2</w:t>
        </w:r>
        <w:r>
          <w:fldChar w:fldCharType="end"/>
        </w:r>
      </w:p>
    </w:sdtContent>
  </w:sdt>
  <w:p w:rsidR="00405350" w:rsidRDefault="0040535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195B"/>
    <w:rsid w:val="001F4B2F"/>
    <w:rsid w:val="003850F1"/>
    <w:rsid w:val="003A782F"/>
    <w:rsid w:val="003F0436"/>
    <w:rsid w:val="00405350"/>
    <w:rsid w:val="004313E8"/>
    <w:rsid w:val="00516513"/>
    <w:rsid w:val="005D1DF3"/>
    <w:rsid w:val="005E60E4"/>
    <w:rsid w:val="005F0E00"/>
    <w:rsid w:val="005F5DF2"/>
    <w:rsid w:val="006A1400"/>
    <w:rsid w:val="007069A3"/>
    <w:rsid w:val="00717430"/>
    <w:rsid w:val="00787210"/>
    <w:rsid w:val="007B393B"/>
    <w:rsid w:val="0089483C"/>
    <w:rsid w:val="00BE57EC"/>
    <w:rsid w:val="00C1545B"/>
    <w:rsid w:val="00DD195B"/>
    <w:rsid w:val="00F8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2F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430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1743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7430"/>
    <w:rPr>
      <w:rFonts w:ascii="Segoe UI" w:eastAsia="Tahom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4053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05350"/>
    <w:rPr>
      <w:rFonts w:ascii="Tahoma" w:eastAsia="Tahoma" w:hAnsi="Tahoma" w:cs="Tahoma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053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05350"/>
    <w:rPr>
      <w:rFonts w:ascii="Tahoma" w:eastAsia="Tahoma" w:hAnsi="Tahoma" w:cs="Tahom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14</cp:revision>
  <cp:lastPrinted>2025-06-03T05:42:00Z</cp:lastPrinted>
  <dcterms:created xsi:type="dcterms:W3CDTF">2022-10-10T11:06:00Z</dcterms:created>
  <dcterms:modified xsi:type="dcterms:W3CDTF">2025-06-03T05:42:00Z</dcterms:modified>
</cp:coreProperties>
</file>