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81D" w:rsidRDefault="007B381D" w:rsidP="007B381D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7B381D" w:rsidRDefault="007B381D" w:rsidP="007B381D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7B381D" w:rsidRDefault="007B381D" w:rsidP="007B381D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7B381D" w:rsidRDefault="007B381D" w:rsidP="007B381D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7B381D" w:rsidRDefault="007B381D" w:rsidP="007B381D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7B381D" w:rsidRDefault="007B381D" w:rsidP="007B381D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7B381D" w:rsidRDefault="007B381D" w:rsidP="007B381D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7B381D" w:rsidRDefault="007B381D" w:rsidP="007B381D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7B381D" w:rsidRDefault="007B381D" w:rsidP="007B381D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7B381D" w:rsidRDefault="007B381D" w:rsidP="007B381D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7B381D" w:rsidRDefault="007B381D" w:rsidP="007B381D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7B381D" w:rsidRDefault="007B381D" w:rsidP="007B381D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  <w:r w:rsidRPr="00B03768">
        <w:rPr>
          <w:b/>
          <w:sz w:val="28"/>
          <w:szCs w:val="28"/>
        </w:rPr>
        <w:t>Об утверждении а</w:t>
      </w:r>
      <w:r>
        <w:rPr>
          <w:b/>
          <w:sz w:val="28"/>
          <w:szCs w:val="28"/>
        </w:rPr>
        <w:t xml:space="preserve">дминистративного регламента </w:t>
      </w:r>
    </w:p>
    <w:p w:rsidR="007B381D" w:rsidRDefault="007B381D" w:rsidP="007B381D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ставления</w:t>
      </w:r>
      <w:r w:rsidRPr="00B03768">
        <w:rPr>
          <w:b/>
          <w:sz w:val="28"/>
          <w:szCs w:val="28"/>
        </w:rPr>
        <w:t xml:space="preserve"> муниципальной услуги «</w:t>
      </w:r>
      <w:r w:rsidRPr="00404C53">
        <w:rPr>
          <w:b/>
          <w:sz w:val="28"/>
          <w:szCs w:val="28"/>
        </w:rPr>
        <w:t xml:space="preserve">Согласование </w:t>
      </w:r>
    </w:p>
    <w:p w:rsidR="007B381D" w:rsidRDefault="007B381D" w:rsidP="007B381D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  <w:r w:rsidRPr="007B381D">
        <w:rPr>
          <w:b/>
          <w:sz w:val="28"/>
          <w:szCs w:val="28"/>
        </w:rPr>
        <w:t>проведения п</w:t>
      </w:r>
      <w:r w:rsidRPr="00404C53">
        <w:rPr>
          <w:b/>
          <w:sz w:val="28"/>
          <w:szCs w:val="28"/>
        </w:rPr>
        <w:t>ереустро</w:t>
      </w:r>
      <w:r w:rsidRPr="00404C53">
        <w:rPr>
          <w:b/>
          <w:sz w:val="28"/>
          <w:szCs w:val="28"/>
        </w:rPr>
        <w:t>й</w:t>
      </w:r>
      <w:r w:rsidRPr="00404C53">
        <w:rPr>
          <w:b/>
          <w:sz w:val="28"/>
          <w:szCs w:val="28"/>
        </w:rPr>
        <w:t xml:space="preserve">ства и (или) перепланировки </w:t>
      </w:r>
    </w:p>
    <w:p w:rsidR="007B381D" w:rsidRPr="008F2FB0" w:rsidRDefault="007B381D" w:rsidP="007B381D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  <w:r w:rsidRPr="00404C53">
        <w:rPr>
          <w:b/>
          <w:sz w:val="28"/>
          <w:szCs w:val="28"/>
        </w:rPr>
        <w:t>помещения в многоквартирном доме</w:t>
      </w:r>
      <w:r w:rsidRPr="008F2FB0">
        <w:rPr>
          <w:b/>
          <w:sz w:val="28"/>
          <w:szCs w:val="28"/>
        </w:rPr>
        <w:t>»</w:t>
      </w:r>
    </w:p>
    <w:p w:rsidR="007B381D" w:rsidRPr="008F2FB0" w:rsidRDefault="007B381D" w:rsidP="007B381D">
      <w:pPr>
        <w:widowControl w:val="0"/>
        <w:rPr>
          <w:sz w:val="28"/>
          <w:szCs w:val="28"/>
        </w:rPr>
      </w:pPr>
    </w:p>
    <w:p w:rsidR="007B381D" w:rsidRPr="008F2FB0" w:rsidRDefault="007B381D" w:rsidP="007B381D">
      <w:pPr>
        <w:widowControl w:val="0"/>
        <w:rPr>
          <w:sz w:val="28"/>
          <w:szCs w:val="28"/>
        </w:rPr>
      </w:pPr>
    </w:p>
    <w:p w:rsidR="007B381D" w:rsidRPr="0019400E" w:rsidRDefault="007B381D" w:rsidP="007B381D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bCs/>
          <w:kern w:val="32"/>
          <w:sz w:val="28"/>
          <w:szCs w:val="28"/>
        </w:rPr>
      </w:pPr>
      <w:r w:rsidRPr="00550C82">
        <w:rPr>
          <w:bCs/>
          <w:kern w:val="32"/>
          <w:sz w:val="28"/>
          <w:szCs w:val="28"/>
        </w:rPr>
        <w:t>Руководствуясь Федераль</w:t>
      </w:r>
      <w:r>
        <w:rPr>
          <w:bCs/>
          <w:kern w:val="32"/>
          <w:sz w:val="28"/>
          <w:szCs w:val="28"/>
        </w:rPr>
        <w:t xml:space="preserve">ным законом от 27 июля 2010 г. № 210-ФЗ          </w:t>
      </w:r>
      <w:r w:rsidRPr="00550C82">
        <w:rPr>
          <w:bCs/>
          <w:kern w:val="32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Pr="007B381D">
        <w:rPr>
          <w:bCs/>
          <w:kern w:val="32"/>
          <w:sz w:val="28"/>
          <w:szCs w:val="28"/>
        </w:rPr>
        <w:t xml:space="preserve">типовым административным регламентом предоставления массовой социально значимой услуги «Согласование проведения переустройства и (или) перепланировки помещения в многоквартирном доме», утвержденным протоколом Министерства строительства и жилищно-коммунального хозяйства Российской Федерации от 30 ноября 2021 г. № 1307-ПРМ-КМ </w:t>
      </w:r>
      <w:r w:rsidR="00F13CA7">
        <w:rPr>
          <w:bCs/>
          <w:kern w:val="32"/>
          <w:sz w:val="28"/>
          <w:szCs w:val="28"/>
        </w:rPr>
        <w:t xml:space="preserve">                                    </w:t>
      </w:r>
      <w:r w:rsidRPr="007B381D">
        <w:rPr>
          <w:bCs/>
          <w:kern w:val="32"/>
          <w:sz w:val="28"/>
          <w:szCs w:val="28"/>
        </w:rPr>
        <w:t>«Об утверждении проектов типовых административных регламентов предоставления услуг»,</w:t>
      </w:r>
      <w:r w:rsidRPr="0019400E">
        <w:rPr>
          <w:bCs/>
          <w:kern w:val="32"/>
          <w:sz w:val="28"/>
          <w:szCs w:val="28"/>
        </w:rPr>
        <w:t xml:space="preserve"> </w:t>
      </w:r>
      <w:r w:rsidRPr="00550C82">
        <w:rPr>
          <w:bCs/>
          <w:kern w:val="32"/>
          <w:sz w:val="28"/>
          <w:szCs w:val="28"/>
        </w:rPr>
        <w:t xml:space="preserve">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</w:rPr>
        <w:t>,</w:t>
      </w:r>
      <w:r w:rsidRPr="00550C82">
        <w:rPr>
          <w:bCs/>
          <w:kern w:val="32"/>
          <w:sz w:val="28"/>
          <w:szCs w:val="28"/>
        </w:rPr>
        <w:t xml:space="preserve"> п о с т а н о в л я ю:</w:t>
      </w:r>
    </w:p>
    <w:p w:rsidR="007B381D" w:rsidRDefault="007B381D" w:rsidP="007B381D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</w:pPr>
      <w:r>
        <w:t xml:space="preserve"> </w:t>
      </w:r>
      <w:r w:rsidRPr="00EE6A67">
        <w:t xml:space="preserve">Утвердить административный </w:t>
      </w:r>
      <w:r>
        <w:t>регламент предоставления муниц</w:t>
      </w:r>
      <w:r>
        <w:t>и</w:t>
      </w:r>
      <w:r w:rsidRPr="00EE6A67">
        <w:t>пальной услуги «</w:t>
      </w:r>
      <w:r>
        <w:t xml:space="preserve">Согласование </w:t>
      </w:r>
      <w:r w:rsidRPr="00A1771A">
        <w:t xml:space="preserve">проведения </w:t>
      </w:r>
      <w:r>
        <w:t>переустройства и (или) переплан</w:t>
      </w:r>
      <w:r>
        <w:t>и</w:t>
      </w:r>
      <w:r>
        <w:t>ровки помещения в многоквартирном доме</w:t>
      </w:r>
      <w:r w:rsidRPr="00EE6A67">
        <w:t>» (прил</w:t>
      </w:r>
      <w:r w:rsidR="0029767B">
        <w:t>ожение</w:t>
      </w:r>
      <w:r w:rsidRPr="00EE6A67">
        <w:t>).</w:t>
      </w:r>
    </w:p>
    <w:p w:rsidR="007B381D" w:rsidRPr="00E04F95" w:rsidRDefault="007B381D" w:rsidP="007B381D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E04F95">
        <w:t xml:space="preserve">Признать утратившим силу постановление администрации </w:t>
      </w:r>
      <w:r w:rsidR="00E87CBC">
        <w:t xml:space="preserve">Тимашевского городского поселения Тимашевского </w:t>
      </w:r>
      <w:r w:rsidR="00E87CBC" w:rsidRPr="00E87CBC">
        <w:t>района</w:t>
      </w:r>
      <w:r w:rsidRPr="00E87CBC">
        <w:t xml:space="preserve"> от </w:t>
      </w:r>
      <w:r w:rsidR="00E87CBC" w:rsidRPr="00E87CBC">
        <w:t>1 октября</w:t>
      </w:r>
      <w:r w:rsidRPr="00E87CBC">
        <w:t xml:space="preserve"> 2021</w:t>
      </w:r>
      <w:r w:rsidR="00F13CA7">
        <w:t>г.</w:t>
      </w:r>
      <w:r w:rsidRPr="00E87CBC">
        <w:t xml:space="preserve"> №</w:t>
      </w:r>
      <w:r w:rsidR="00E87CBC">
        <w:t xml:space="preserve"> </w:t>
      </w:r>
      <w:r w:rsidR="00E87CBC" w:rsidRPr="00E87CBC">
        <w:t>834</w:t>
      </w:r>
      <w:r w:rsidRPr="001B0F0E">
        <w:t xml:space="preserve"> </w:t>
      </w:r>
      <w:r w:rsidRPr="00E04F95">
        <w:t>«Об утверждении административного регламента</w:t>
      </w:r>
      <w:r>
        <w:t xml:space="preserve"> предоставления</w:t>
      </w:r>
      <w:r w:rsidRPr="00E04F95">
        <w:t xml:space="preserve"> муниципальной услуги «</w:t>
      </w:r>
      <w:r>
        <w:t>Согл</w:t>
      </w:r>
      <w:r>
        <w:t>а</w:t>
      </w:r>
      <w:r>
        <w:t>сование переустройства и (или) перепланировки помещения в многокварти</w:t>
      </w:r>
      <w:r>
        <w:t>р</w:t>
      </w:r>
      <w:r>
        <w:t>ном доме</w:t>
      </w:r>
      <w:r w:rsidRPr="00E04F95">
        <w:t>».</w:t>
      </w:r>
    </w:p>
    <w:p w:rsidR="00F13CA7" w:rsidRPr="00F13CA7" w:rsidRDefault="007B381D" w:rsidP="00F13CA7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outlineLvl w:val="0"/>
        <w:rPr>
          <w:rFonts w:eastAsia="Verdana"/>
          <w:spacing w:val="2"/>
        </w:rPr>
      </w:pPr>
      <w:r>
        <w:t xml:space="preserve"> Организационному </w:t>
      </w:r>
      <w:r w:rsidRPr="00EE6A67">
        <w:t xml:space="preserve">отделу </w:t>
      </w:r>
      <w:r w:rsidR="00F13CA7" w:rsidRPr="00F13CA7">
        <w:rPr>
          <w:rFonts w:eastAsia="Verdana"/>
          <w:spacing w:val="2"/>
        </w:rPr>
        <w:t>администрации Тимашевского городского поселения Тимашевского района (Сысоев В.Г.)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F13CA7" w:rsidRPr="00F13CA7" w:rsidRDefault="00F13CA7" w:rsidP="00F13CA7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F13CA7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F13CA7" w:rsidRPr="00F13CA7" w:rsidRDefault="00F13CA7" w:rsidP="00F13CA7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F13CA7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Тимашевского городского поселения Тимашевского района по </w:t>
      </w:r>
      <w:proofErr w:type="gramStart"/>
      <w:r w:rsidRPr="00F13CA7">
        <w:rPr>
          <w:rFonts w:eastAsia="Verdana"/>
          <w:spacing w:val="2"/>
          <w:sz w:val="28"/>
          <w:szCs w:val="28"/>
          <w:lang w:eastAsia="en-US"/>
        </w:rPr>
        <w:t xml:space="preserve">адресу:   </w:t>
      </w:r>
      <w:proofErr w:type="gramEnd"/>
      <w:r w:rsidRPr="00F13CA7">
        <w:rPr>
          <w:rFonts w:eastAsia="Verdana"/>
          <w:spacing w:val="2"/>
          <w:sz w:val="28"/>
          <w:szCs w:val="28"/>
          <w:lang w:eastAsia="en-US"/>
        </w:rPr>
        <w:t xml:space="preserve">                    г. Тимашевск, ул. Красная, 100, 1 этаж и обеспечения беспрепятственного </w:t>
      </w:r>
      <w:r w:rsidRPr="00F13CA7">
        <w:rPr>
          <w:rFonts w:eastAsia="Verdana"/>
          <w:spacing w:val="2"/>
          <w:sz w:val="28"/>
          <w:szCs w:val="28"/>
          <w:lang w:eastAsia="en-US"/>
        </w:rPr>
        <w:lastRenderedPageBreak/>
        <w:t>доступа жителей, проживающих на территории Тимашевского городского поселения Тимашевского района, к указанному стенду.</w:t>
      </w:r>
    </w:p>
    <w:p w:rsidR="00F13CA7" w:rsidRPr="00F13CA7" w:rsidRDefault="00F13CA7" w:rsidP="00F13CA7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F13CA7">
        <w:rPr>
          <w:rFonts w:eastAsia="Verdana"/>
          <w:spacing w:val="2"/>
          <w:sz w:val="28"/>
          <w:szCs w:val="28"/>
          <w:lang w:eastAsia="en-US"/>
        </w:rPr>
        <w:t xml:space="preserve">4. </w:t>
      </w:r>
      <w:r w:rsidRPr="00F13CA7">
        <w:rPr>
          <w:rFonts w:eastAsia="Calibri"/>
          <w:sz w:val="28"/>
          <w:szCs w:val="28"/>
          <w:lang w:eastAsia="en-US"/>
        </w:rPr>
        <w:t xml:space="preserve">Контроль за выполнением постановления возложить на заместителя главы Тимашевского городского поселения Тимашевского района                               </w:t>
      </w:r>
      <w:proofErr w:type="spellStart"/>
      <w:r w:rsidRPr="00F13CA7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Pr="00F13CA7">
        <w:rPr>
          <w:rFonts w:eastAsia="Calibri"/>
          <w:sz w:val="28"/>
          <w:szCs w:val="28"/>
          <w:lang w:eastAsia="en-US"/>
        </w:rPr>
        <w:t xml:space="preserve"> Н.В.</w:t>
      </w:r>
    </w:p>
    <w:p w:rsidR="00F13CA7" w:rsidRPr="00F13CA7" w:rsidRDefault="00F13CA7" w:rsidP="00F13CA7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F13CA7">
        <w:rPr>
          <w:rFonts w:eastAsia="Calibri"/>
          <w:sz w:val="28"/>
          <w:szCs w:val="28"/>
          <w:lang w:eastAsia="en-US"/>
        </w:rPr>
        <w:t>5.  Постановление вступает в силу после его официального обнародования.</w:t>
      </w:r>
    </w:p>
    <w:p w:rsidR="00F13CA7" w:rsidRPr="00F13CA7" w:rsidRDefault="00F13CA7" w:rsidP="00F13CA7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 w:bidi="en-US"/>
        </w:rPr>
      </w:pPr>
    </w:p>
    <w:p w:rsidR="00F13CA7" w:rsidRPr="00F13CA7" w:rsidRDefault="00F13CA7" w:rsidP="00F13CA7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 w:bidi="en-US"/>
        </w:rPr>
      </w:pPr>
    </w:p>
    <w:p w:rsidR="00F13CA7" w:rsidRPr="00F13CA7" w:rsidRDefault="00F13CA7" w:rsidP="00F13CA7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F13CA7">
        <w:rPr>
          <w:rFonts w:eastAsia="Calibri"/>
          <w:sz w:val="28"/>
          <w:szCs w:val="28"/>
          <w:lang w:eastAsia="en-US" w:bidi="en-US"/>
        </w:rPr>
        <w:t>Глава Тимашевского городского</w:t>
      </w:r>
    </w:p>
    <w:p w:rsidR="00F13CA7" w:rsidRPr="00F13CA7" w:rsidRDefault="00F13CA7" w:rsidP="00F13CA7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F13CA7">
        <w:rPr>
          <w:rFonts w:eastAsia="Calibri"/>
          <w:sz w:val="28"/>
          <w:szCs w:val="28"/>
          <w:lang w:eastAsia="en-US" w:bidi="en-US"/>
        </w:rPr>
        <w:t>поселения Тимашевского района                                                             Н.Н. Панин</w:t>
      </w:r>
    </w:p>
    <w:p w:rsidR="00056FBF" w:rsidRDefault="00056FBF" w:rsidP="00F13CA7">
      <w:pPr>
        <w:widowControl w:val="0"/>
        <w:tabs>
          <w:tab w:val="left" w:pos="1134"/>
        </w:tabs>
        <w:jc w:val="both"/>
      </w:pPr>
      <w:bookmarkStart w:id="0" w:name="_GoBack"/>
      <w:bookmarkEnd w:id="0"/>
    </w:p>
    <w:sectPr w:rsidR="00056FBF" w:rsidSect="00F13CA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275" w:rsidRDefault="000E4275" w:rsidP="00F13CA7">
      <w:r>
        <w:separator/>
      </w:r>
    </w:p>
  </w:endnote>
  <w:endnote w:type="continuationSeparator" w:id="0">
    <w:p w:rsidR="000E4275" w:rsidRDefault="000E4275" w:rsidP="00F13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275" w:rsidRDefault="000E4275" w:rsidP="00F13CA7">
      <w:r>
        <w:separator/>
      </w:r>
    </w:p>
  </w:footnote>
  <w:footnote w:type="continuationSeparator" w:id="0">
    <w:p w:rsidR="000E4275" w:rsidRDefault="000E4275" w:rsidP="00F13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622071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13CA7" w:rsidRPr="00F13CA7" w:rsidRDefault="00F13CA7">
        <w:pPr>
          <w:pStyle w:val="a4"/>
          <w:jc w:val="center"/>
          <w:rPr>
            <w:sz w:val="28"/>
            <w:szCs w:val="28"/>
          </w:rPr>
        </w:pPr>
        <w:r w:rsidRPr="00F13CA7">
          <w:rPr>
            <w:sz w:val="28"/>
            <w:szCs w:val="28"/>
          </w:rPr>
          <w:fldChar w:fldCharType="begin"/>
        </w:r>
        <w:r w:rsidRPr="00F13CA7">
          <w:rPr>
            <w:sz w:val="28"/>
            <w:szCs w:val="28"/>
          </w:rPr>
          <w:instrText>PAGE   \* MERGEFORMAT</w:instrText>
        </w:r>
        <w:r w:rsidRPr="00F13CA7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F13CA7">
          <w:rPr>
            <w:sz w:val="28"/>
            <w:szCs w:val="28"/>
          </w:rPr>
          <w:fldChar w:fldCharType="end"/>
        </w:r>
      </w:p>
    </w:sdtContent>
  </w:sdt>
  <w:p w:rsidR="00F13CA7" w:rsidRDefault="00F13C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1E16"/>
    <w:rsid w:val="00056FBF"/>
    <w:rsid w:val="000E4275"/>
    <w:rsid w:val="0029767B"/>
    <w:rsid w:val="007B381D"/>
    <w:rsid w:val="00B71E16"/>
    <w:rsid w:val="00E87CBC"/>
    <w:rsid w:val="00F1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15387"/>
  <w15:chartTrackingRefBased/>
  <w15:docId w15:val="{5D07329B-83A0-461A-81ED-D2B1E74FB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81D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F13C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13C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13C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13C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13CA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13C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2</cp:revision>
  <cp:lastPrinted>2022-09-26T10:00:00Z</cp:lastPrinted>
  <dcterms:created xsi:type="dcterms:W3CDTF">2022-09-26T08:17:00Z</dcterms:created>
  <dcterms:modified xsi:type="dcterms:W3CDTF">2022-09-26T10:00:00Z</dcterms:modified>
</cp:coreProperties>
</file>