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7E" w:rsidRDefault="004A4D7E" w:rsidP="004A4D7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161F8" w:rsidRPr="00307F7E" w:rsidRDefault="001161F8" w:rsidP="00307F7E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07F7E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</w:t>
      </w:r>
    </w:p>
    <w:p w:rsidR="001161F8" w:rsidRDefault="001161F8" w:rsidP="00307F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07F7E" w:rsidRPr="00307F7E" w:rsidRDefault="00307F7E" w:rsidP="00307F7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161F8" w:rsidRPr="00307F7E" w:rsidRDefault="001161F8" w:rsidP="00307F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07F7E">
        <w:rPr>
          <w:rFonts w:ascii="Arial" w:hAnsi="Arial" w:cs="Arial"/>
          <w:sz w:val="24"/>
          <w:szCs w:val="24"/>
        </w:rPr>
        <w:t>В соответствии со статьей 144 Трудового кодекса Российской Федерации, решением Совета Тимашевского городского поселения Тимашевского района от 17 декабря 2013 года № 304 «О бюджете Тимашевского городского поселения Тимашевского района на 2014 год» (c изменениями от    29 января 2014 года № 318, от 5 марта 2014 года № 323, от 9 апреля 2014 года   № 328, от 21 мая 2014 года № 332), в целях упорядочения оплаты труда работников муниципального казенного учреждения «Управление по делам ГО и ЧС» Тимашевского городского поселения Тимашевского района, постановляю:</w:t>
      </w:r>
    </w:p>
    <w:p w:rsidR="001161F8" w:rsidRPr="00307F7E" w:rsidRDefault="001161F8" w:rsidP="00307F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07F7E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7 августа 2012 года № 422 «Об оплате труда работников муниципального казенного учреждения «Управление по делам ГО и ЧС» Тимашевского городского поселения Тимашевского района» (с изменениями от 8 октября 2012 года №566, от 14 октября 2013 года №653, от 10 февраля 2014 года №75, от 13 февраля 2014 года №85), изложив приложение  № 2 в новой редакции (прилагается).</w:t>
      </w:r>
    </w:p>
    <w:p w:rsidR="001161F8" w:rsidRPr="00307F7E" w:rsidRDefault="001161F8" w:rsidP="00307F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07F7E">
        <w:rPr>
          <w:rFonts w:ascii="Arial" w:hAnsi="Arial" w:cs="Arial"/>
          <w:sz w:val="24"/>
          <w:szCs w:val="24"/>
        </w:rPr>
        <w:t xml:space="preserve"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 </w:t>
      </w:r>
    </w:p>
    <w:p w:rsidR="001161F8" w:rsidRPr="00307F7E" w:rsidRDefault="001161F8" w:rsidP="00307F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07F7E">
        <w:rPr>
          <w:rFonts w:ascii="Arial" w:hAnsi="Arial" w:cs="Arial"/>
          <w:sz w:val="24"/>
          <w:szCs w:val="24"/>
        </w:rPr>
        <w:t>3. Постановление вступает в силу после дня его официального опубликования и распространяется на отношения, возникшие с 1 июня 2014 года.</w:t>
      </w:r>
    </w:p>
    <w:p w:rsidR="004A4D7E" w:rsidRPr="004A4D7E" w:rsidRDefault="004A4D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B5207" w:rsidRDefault="007B5207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07F7E" w:rsidRPr="004A4D7E" w:rsidRDefault="00307F7E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 xml:space="preserve">Глава </w:t>
      </w: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55374" w:rsidRPr="004A4D7E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Тимашевского района</w:t>
      </w:r>
    </w:p>
    <w:p w:rsidR="00CA48C6" w:rsidRDefault="00B55374" w:rsidP="004A4D7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A4D7E">
        <w:rPr>
          <w:rFonts w:ascii="Arial" w:hAnsi="Arial" w:cs="Arial"/>
          <w:sz w:val="24"/>
          <w:szCs w:val="24"/>
        </w:rPr>
        <w:t>А.Н.Нестеров</w:t>
      </w: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Default="007F7A69" w:rsidP="007F7A69">
      <w:pPr>
        <w:tabs>
          <w:tab w:val="left" w:pos="4902"/>
        </w:tabs>
        <w:spacing w:after="0" w:line="240" w:lineRule="auto"/>
        <w:ind w:left="4950"/>
        <w:jc w:val="both"/>
        <w:rPr>
          <w:rFonts w:ascii="Arial" w:hAnsi="Arial" w:cs="Arial"/>
          <w:sz w:val="24"/>
          <w:szCs w:val="24"/>
        </w:rPr>
      </w:pPr>
    </w:p>
    <w:p w:rsidR="007F7A69" w:rsidRPr="007F7A69" w:rsidRDefault="007F7A69" w:rsidP="007F7A69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 xml:space="preserve">ПРИЛОЖЕНИЕ </w:t>
      </w:r>
    </w:p>
    <w:p w:rsidR="007F7A69" w:rsidRPr="007F7A69" w:rsidRDefault="001161F8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7F7A69" w:rsidRPr="007F7A69">
        <w:rPr>
          <w:rFonts w:ascii="Arial" w:hAnsi="Arial" w:cs="Arial"/>
          <w:sz w:val="24"/>
          <w:szCs w:val="24"/>
        </w:rPr>
        <w:t>постановлени</w:t>
      </w:r>
      <w:r>
        <w:rPr>
          <w:rFonts w:ascii="Arial" w:hAnsi="Arial" w:cs="Arial"/>
          <w:sz w:val="24"/>
          <w:szCs w:val="24"/>
        </w:rPr>
        <w:t>ю</w:t>
      </w:r>
      <w:r w:rsidR="007F7A69" w:rsidRPr="007F7A69">
        <w:rPr>
          <w:rFonts w:ascii="Arial" w:hAnsi="Arial" w:cs="Arial"/>
          <w:sz w:val="24"/>
          <w:szCs w:val="24"/>
        </w:rPr>
        <w:t xml:space="preserve"> администрации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7F7A69" w:rsidRP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 xml:space="preserve">Тимашевского района </w:t>
      </w:r>
    </w:p>
    <w:p w:rsidR="007F7A69" w:rsidRDefault="007F7A69" w:rsidP="007F7A69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A69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="001161F8">
        <w:rPr>
          <w:rFonts w:ascii="Arial" w:hAnsi="Arial" w:cs="Arial"/>
          <w:sz w:val="24"/>
          <w:szCs w:val="24"/>
        </w:rPr>
        <w:t>07.08</w:t>
      </w:r>
      <w:r>
        <w:rPr>
          <w:rFonts w:ascii="Arial" w:hAnsi="Arial" w:cs="Arial"/>
          <w:sz w:val="24"/>
          <w:szCs w:val="24"/>
        </w:rPr>
        <w:t>.2014</w:t>
      </w:r>
      <w:r w:rsidRPr="007F7A69">
        <w:rPr>
          <w:rFonts w:ascii="Arial" w:hAnsi="Arial" w:cs="Arial"/>
          <w:sz w:val="24"/>
          <w:szCs w:val="24"/>
        </w:rPr>
        <w:t xml:space="preserve"> №</w:t>
      </w:r>
      <w:r>
        <w:rPr>
          <w:rFonts w:ascii="Arial" w:hAnsi="Arial" w:cs="Arial"/>
          <w:sz w:val="24"/>
          <w:szCs w:val="24"/>
        </w:rPr>
        <w:t xml:space="preserve"> </w:t>
      </w:r>
      <w:r w:rsidR="001161F8">
        <w:rPr>
          <w:rFonts w:ascii="Arial" w:hAnsi="Arial" w:cs="Arial"/>
          <w:sz w:val="24"/>
          <w:szCs w:val="24"/>
        </w:rPr>
        <w:t>512</w:t>
      </w:r>
    </w:p>
    <w:p w:rsidR="001161F8" w:rsidRPr="001161F8" w:rsidRDefault="001161F8" w:rsidP="001161F8">
      <w:pPr>
        <w:tabs>
          <w:tab w:val="left" w:pos="4959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 xml:space="preserve">«ПРИЛОЖЕНИЕ № 2 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УТВЕРЖДЕНЫ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lastRenderedPageBreak/>
        <w:t>Тимашевского городского поселения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Тимашевского района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от 7 августа 2012 года № 422</w:t>
      </w:r>
    </w:p>
    <w:p w:rsidR="00417A0F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(в редакции постановлений</w:t>
      </w:r>
      <w:r w:rsidR="00417A0F">
        <w:rPr>
          <w:rFonts w:ascii="Arial" w:hAnsi="Arial" w:cs="Arial"/>
          <w:sz w:val="24"/>
          <w:szCs w:val="24"/>
        </w:rPr>
        <w:t xml:space="preserve"> </w:t>
      </w:r>
      <w:r w:rsidRPr="001161F8">
        <w:rPr>
          <w:rFonts w:ascii="Arial" w:hAnsi="Arial" w:cs="Arial"/>
          <w:sz w:val="24"/>
          <w:szCs w:val="24"/>
        </w:rPr>
        <w:t xml:space="preserve">администрации 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Тимашевского</w:t>
      </w:r>
      <w:r w:rsidR="00417A0F">
        <w:rPr>
          <w:rFonts w:ascii="Arial" w:hAnsi="Arial" w:cs="Arial"/>
          <w:sz w:val="24"/>
          <w:szCs w:val="24"/>
        </w:rPr>
        <w:t xml:space="preserve"> </w:t>
      </w:r>
      <w:r w:rsidRPr="001161F8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Тимашевского района</w:t>
      </w:r>
    </w:p>
    <w:p w:rsid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от 8 октября 2012 года № 566,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от 14 октября 2013 года № 653,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от 10 февраля 2014 года № 75,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от 13 февраля 2014 года № 85,</w:t>
      </w:r>
    </w:p>
    <w:p w:rsidR="001161F8" w:rsidRPr="001161F8" w:rsidRDefault="001161F8" w:rsidP="001161F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 xml:space="preserve">7 </w:t>
      </w:r>
      <w:r w:rsidR="00DF4AE8">
        <w:rPr>
          <w:rFonts w:ascii="Arial" w:hAnsi="Arial" w:cs="Arial"/>
          <w:sz w:val="24"/>
          <w:szCs w:val="24"/>
        </w:rPr>
        <w:t>августа</w:t>
      </w:r>
      <w:r>
        <w:rPr>
          <w:rFonts w:ascii="Arial" w:hAnsi="Arial" w:cs="Arial"/>
          <w:sz w:val="24"/>
          <w:szCs w:val="24"/>
        </w:rPr>
        <w:t xml:space="preserve"> 2014 года № 512</w:t>
      </w:r>
      <w:r w:rsidRPr="001161F8">
        <w:rPr>
          <w:rFonts w:ascii="Arial" w:hAnsi="Arial" w:cs="Arial"/>
          <w:sz w:val="24"/>
          <w:szCs w:val="24"/>
        </w:rPr>
        <w:t>)</w:t>
      </w:r>
    </w:p>
    <w:p w:rsidR="001161F8" w:rsidRDefault="001161F8" w:rsidP="001161F8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1161F8" w:rsidRPr="001161F8" w:rsidRDefault="001161F8" w:rsidP="001161F8">
      <w:pPr>
        <w:spacing w:after="0" w:line="240" w:lineRule="auto"/>
        <w:jc w:val="both"/>
        <w:rPr>
          <w:rStyle w:val="FontStyle14"/>
          <w:rFonts w:ascii="Arial" w:hAnsi="Arial" w:cs="Arial"/>
        </w:rPr>
      </w:pPr>
    </w:p>
    <w:p w:rsidR="001161F8" w:rsidRPr="001161F8" w:rsidRDefault="001161F8" w:rsidP="001161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161F8">
        <w:rPr>
          <w:rFonts w:ascii="Arial" w:hAnsi="Arial" w:cs="Arial"/>
          <w:b/>
          <w:sz w:val="24"/>
          <w:szCs w:val="24"/>
        </w:rPr>
        <w:t>РАЗМЕРЫ</w:t>
      </w:r>
    </w:p>
    <w:p w:rsidR="001161F8" w:rsidRPr="001161F8" w:rsidRDefault="001161F8" w:rsidP="001161F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161F8">
        <w:rPr>
          <w:rFonts w:ascii="Arial" w:hAnsi="Arial" w:cs="Arial"/>
          <w:b/>
          <w:sz w:val="24"/>
          <w:szCs w:val="24"/>
        </w:rPr>
        <w:t>должностных окладов работников муниципального казенного учреждения «Управление по делам ГО и ЧС» Тимашевского городского поселения Тимашевского района</w:t>
      </w:r>
    </w:p>
    <w:p w:rsidR="001161F8" w:rsidRPr="001161F8" w:rsidRDefault="001161F8" w:rsidP="001161F8">
      <w:pPr>
        <w:spacing w:after="0" w:line="240" w:lineRule="auto"/>
        <w:jc w:val="both"/>
        <w:rPr>
          <w:rStyle w:val="FontStyle14"/>
          <w:rFonts w:ascii="Arial" w:hAnsi="Arial" w:cs="Arial"/>
          <w:b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02"/>
        <w:gridCol w:w="5858"/>
        <w:gridCol w:w="2880"/>
      </w:tblGrid>
      <w:tr w:rsidR="001161F8" w:rsidRPr="001161F8" w:rsidTr="00023AF5">
        <w:trPr>
          <w:trHeight w:val="130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1161F8">
              <w:rPr>
                <w:rStyle w:val="FontStyle14"/>
                <w:rFonts w:ascii="Arial" w:hAnsi="Arial" w:cs="Arial"/>
              </w:rPr>
              <w:t>№</w:t>
            </w:r>
          </w:p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4"/>
                <w:rFonts w:ascii="Arial" w:hAnsi="Arial" w:cs="Arial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Наименование должности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Размер месячного</w:t>
            </w:r>
          </w:p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должностного</w:t>
            </w:r>
          </w:p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оклада</w:t>
            </w:r>
          </w:p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1161F8" w:rsidRPr="001161F8" w:rsidTr="00023AF5">
        <w:trPr>
          <w:trHeight w:hRule="exact" w:val="288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6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6"/>
                <w:rFonts w:ascii="Arial" w:hAnsi="Arial" w:cs="Arial"/>
                <w:sz w:val="24"/>
                <w:szCs w:val="24"/>
              </w:rPr>
              <w:t xml:space="preserve">Начальник учреждения </w:t>
            </w:r>
          </w:p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6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6"/>
                <w:rFonts w:ascii="Arial" w:hAnsi="Arial" w:cs="Arial"/>
                <w:sz w:val="24"/>
                <w:szCs w:val="24"/>
              </w:rPr>
              <w:t>аккууууууууучреждениячучрежд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8052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Заместитель начальника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  <w:lang w:val="en-US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7242</w:t>
            </w:r>
          </w:p>
        </w:tc>
      </w:tr>
      <w:tr w:rsidR="001161F8" w:rsidRPr="001161F8" w:rsidTr="00023AF5">
        <w:trPr>
          <w:trHeight w:hRule="exact" w:val="322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Ведущий специалист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6039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Специалист 1 категории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4280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Сторож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3850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Оперативный дежурный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3100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Спасатель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3700</w:t>
            </w:r>
          </w:p>
        </w:tc>
      </w:tr>
      <w:tr w:rsidR="001161F8" w:rsidRPr="001161F8" w:rsidTr="00023AF5">
        <w:trPr>
          <w:trHeight w:hRule="exact" w:val="32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both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Фельдшер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F8" w:rsidRPr="001161F8" w:rsidRDefault="001161F8" w:rsidP="001161F8">
            <w:pPr>
              <w:spacing w:after="0" w:line="240" w:lineRule="auto"/>
              <w:jc w:val="center"/>
              <w:rPr>
                <w:rStyle w:val="FontStyle17"/>
                <w:rFonts w:ascii="Arial" w:hAnsi="Arial" w:cs="Arial"/>
                <w:sz w:val="24"/>
                <w:szCs w:val="24"/>
              </w:rPr>
            </w:pPr>
            <w:r w:rsidRPr="001161F8">
              <w:rPr>
                <w:rStyle w:val="FontStyle17"/>
                <w:rFonts w:ascii="Arial" w:hAnsi="Arial" w:cs="Arial"/>
                <w:sz w:val="24"/>
                <w:szCs w:val="24"/>
              </w:rPr>
              <w:t>3700</w:t>
            </w:r>
          </w:p>
        </w:tc>
      </w:tr>
    </w:tbl>
    <w:p w:rsidR="001161F8" w:rsidRPr="001161F8" w:rsidRDefault="001161F8" w:rsidP="001161F8">
      <w:pPr>
        <w:spacing w:after="0" w:line="240" w:lineRule="auto"/>
        <w:jc w:val="center"/>
        <w:rPr>
          <w:rStyle w:val="FontStyle14"/>
          <w:rFonts w:ascii="Arial" w:hAnsi="Arial" w:cs="Arial"/>
        </w:rPr>
      </w:pPr>
      <w:r w:rsidRPr="001161F8">
        <w:rPr>
          <w:rStyle w:val="FontStyle14"/>
          <w:rFonts w:ascii="Arial" w:hAnsi="Arial" w:cs="Arial"/>
        </w:rPr>
        <w:t xml:space="preserve">                                                                                                                 »</w:t>
      </w:r>
    </w:p>
    <w:p w:rsidR="001161F8" w:rsidRDefault="001161F8" w:rsidP="001161F8">
      <w:pPr>
        <w:spacing w:after="0" w:line="240" w:lineRule="auto"/>
        <w:jc w:val="center"/>
        <w:rPr>
          <w:rStyle w:val="FontStyle14"/>
          <w:rFonts w:ascii="Arial" w:hAnsi="Arial" w:cs="Arial"/>
        </w:rPr>
      </w:pPr>
    </w:p>
    <w:p w:rsidR="00CE07DB" w:rsidRDefault="00CE07DB" w:rsidP="001161F8">
      <w:pPr>
        <w:spacing w:after="0" w:line="240" w:lineRule="auto"/>
        <w:jc w:val="center"/>
        <w:rPr>
          <w:rStyle w:val="FontStyle14"/>
          <w:rFonts w:ascii="Arial" w:hAnsi="Arial" w:cs="Arial"/>
        </w:rPr>
      </w:pPr>
    </w:p>
    <w:p w:rsidR="00CE07DB" w:rsidRPr="001161F8" w:rsidRDefault="00CE07DB" w:rsidP="001161F8">
      <w:pPr>
        <w:spacing w:after="0" w:line="240" w:lineRule="auto"/>
        <w:jc w:val="center"/>
        <w:rPr>
          <w:rStyle w:val="FontStyle14"/>
          <w:rFonts w:ascii="Arial" w:hAnsi="Arial" w:cs="Arial"/>
        </w:rPr>
      </w:pPr>
    </w:p>
    <w:p w:rsidR="001161F8" w:rsidRPr="001161F8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Заместитель главы</w:t>
      </w:r>
    </w:p>
    <w:p w:rsidR="001161F8" w:rsidRPr="001161F8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CE07DB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Тимашевского района</w:t>
      </w:r>
    </w:p>
    <w:p w:rsidR="001161F8" w:rsidRPr="007F7A69" w:rsidRDefault="001161F8" w:rsidP="00CE07DB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161F8">
        <w:rPr>
          <w:rFonts w:ascii="Arial" w:hAnsi="Arial" w:cs="Arial"/>
          <w:sz w:val="24"/>
          <w:szCs w:val="24"/>
        </w:rPr>
        <w:t>Т.А.Куриева</w:t>
      </w:r>
    </w:p>
    <w:sectPr w:rsidR="001161F8" w:rsidRPr="007F7A69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A6C" w:rsidRDefault="00FA3A6C" w:rsidP="008E5021">
      <w:pPr>
        <w:pStyle w:val="Style30"/>
      </w:pPr>
      <w:r>
        <w:separator/>
      </w:r>
    </w:p>
  </w:endnote>
  <w:endnote w:type="continuationSeparator" w:id="1">
    <w:p w:rsidR="00FA3A6C" w:rsidRDefault="00FA3A6C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A6C" w:rsidRDefault="00FA3A6C" w:rsidP="008E5021">
      <w:pPr>
        <w:pStyle w:val="Style30"/>
      </w:pPr>
      <w:r>
        <w:separator/>
      </w:r>
    </w:p>
  </w:footnote>
  <w:footnote w:type="continuationSeparator" w:id="1">
    <w:p w:rsidR="00FA3A6C" w:rsidRDefault="00FA3A6C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ascii="Times New Roman" w:hAnsi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9C67B8F"/>
    <w:multiLevelType w:val="hybridMultilevel"/>
    <w:tmpl w:val="FE72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3"/>
  </w:num>
  <w:num w:numId="12">
    <w:abstractNumId w:val="10"/>
  </w:num>
  <w:num w:numId="13">
    <w:abstractNumId w:val="21"/>
  </w:num>
  <w:num w:numId="14">
    <w:abstractNumId w:val="43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7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5"/>
  </w:num>
  <w:num w:numId="48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7B9"/>
    <w:rsid w:val="00047183"/>
    <w:rsid w:val="00077FA9"/>
    <w:rsid w:val="000B4950"/>
    <w:rsid w:val="001161F8"/>
    <w:rsid w:val="001320EF"/>
    <w:rsid w:val="00145850"/>
    <w:rsid w:val="00163851"/>
    <w:rsid w:val="001641A2"/>
    <w:rsid w:val="00194627"/>
    <w:rsid w:val="001A3A2E"/>
    <w:rsid w:val="00235F2D"/>
    <w:rsid w:val="002D1312"/>
    <w:rsid w:val="002D45A5"/>
    <w:rsid w:val="00307F7E"/>
    <w:rsid w:val="003D677D"/>
    <w:rsid w:val="003E0A5E"/>
    <w:rsid w:val="003E53EE"/>
    <w:rsid w:val="00417A0F"/>
    <w:rsid w:val="00462101"/>
    <w:rsid w:val="00475E44"/>
    <w:rsid w:val="00493986"/>
    <w:rsid w:val="004A4D7E"/>
    <w:rsid w:val="004B6BD3"/>
    <w:rsid w:val="004D70F0"/>
    <w:rsid w:val="004E6331"/>
    <w:rsid w:val="00523497"/>
    <w:rsid w:val="005417B9"/>
    <w:rsid w:val="00556EB4"/>
    <w:rsid w:val="00561F33"/>
    <w:rsid w:val="005B57C5"/>
    <w:rsid w:val="005B7FF8"/>
    <w:rsid w:val="005F06A7"/>
    <w:rsid w:val="005F7C04"/>
    <w:rsid w:val="00626853"/>
    <w:rsid w:val="006C4A87"/>
    <w:rsid w:val="00783489"/>
    <w:rsid w:val="007A7DBB"/>
    <w:rsid w:val="007B5207"/>
    <w:rsid w:val="007C33DB"/>
    <w:rsid w:val="007F5D69"/>
    <w:rsid w:val="007F7A69"/>
    <w:rsid w:val="00816811"/>
    <w:rsid w:val="008B53F9"/>
    <w:rsid w:val="008D39D4"/>
    <w:rsid w:val="008E5021"/>
    <w:rsid w:val="008F158A"/>
    <w:rsid w:val="009B3618"/>
    <w:rsid w:val="009B6EB5"/>
    <w:rsid w:val="009C4638"/>
    <w:rsid w:val="00A83885"/>
    <w:rsid w:val="00A92DC3"/>
    <w:rsid w:val="00AA1787"/>
    <w:rsid w:val="00B55374"/>
    <w:rsid w:val="00BB12AE"/>
    <w:rsid w:val="00C11BA7"/>
    <w:rsid w:val="00C12FE9"/>
    <w:rsid w:val="00C1368B"/>
    <w:rsid w:val="00C548B3"/>
    <w:rsid w:val="00C645B4"/>
    <w:rsid w:val="00C8379B"/>
    <w:rsid w:val="00C87458"/>
    <w:rsid w:val="00C94833"/>
    <w:rsid w:val="00CA48C6"/>
    <w:rsid w:val="00CB35BA"/>
    <w:rsid w:val="00CE07DB"/>
    <w:rsid w:val="00CF6C62"/>
    <w:rsid w:val="00D86F70"/>
    <w:rsid w:val="00DB1E14"/>
    <w:rsid w:val="00DF4AE8"/>
    <w:rsid w:val="00E045C0"/>
    <w:rsid w:val="00E14E05"/>
    <w:rsid w:val="00E96507"/>
    <w:rsid w:val="00EA5DDB"/>
    <w:rsid w:val="00EE49BD"/>
    <w:rsid w:val="00EE7424"/>
    <w:rsid w:val="00EF6703"/>
    <w:rsid w:val="00FA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</w:style>
  <w:style w:type="paragraph" w:styleId="1">
    <w:name w:val="heading 1"/>
    <w:aliases w:val="Глава"/>
    <w:basedOn w:val="a"/>
    <w:next w:val="a"/>
    <w:link w:val="10"/>
    <w:qFormat/>
    <w:rsid w:val="00E045C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45C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45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045C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045C0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basedOn w:val="a0"/>
    <w:rsid w:val="005417B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8">
    <w:name w:val="Font Style38"/>
    <w:basedOn w:val="a0"/>
    <w:rsid w:val="005417B9"/>
    <w:rPr>
      <w:rFonts w:ascii="Times New Roman" w:hAnsi="Times New Roman" w:cs="Times New Roman" w:hint="default"/>
      <w:sz w:val="26"/>
      <w:szCs w:val="26"/>
    </w:rPr>
  </w:style>
  <w:style w:type="character" w:customStyle="1" w:styleId="FontStyle50">
    <w:name w:val="Font Style50"/>
    <w:basedOn w:val="a0"/>
    <w:rsid w:val="005417B9"/>
    <w:rPr>
      <w:rFonts w:ascii="Franklin Gothic Medium Cond" w:hAnsi="Franklin Gothic Medium Cond" w:cs="Franklin Gothic Medium Cond" w:hint="default"/>
      <w:sz w:val="28"/>
      <w:szCs w:val="28"/>
    </w:rPr>
  </w:style>
  <w:style w:type="paragraph" w:customStyle="1" w:styleId="ConsTitle">
    <w:name w:val="ConsTitle"/>
    <w:rsid w:val="005417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a3">
    <w:name w:val="Нормальный (таблица)"/>
    <w:basedOn w:val="a"/>
    <w:rsid w:val="0081681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5">
    <w:name w:val="Hyperlink"/>
    <w:basedOn w:val="a0"/>
    <w:rsid w:val="00816811"/>
    <w:rPr>
      <w:color w:val="0000FF"/>
      <w:u w:val="single"/>
    </w:rPr>
  </w:style>
  <w:style w:type="paragraph" w:styleId="31">
    <w:name w:val="Body Text Indent 3"/>
    <w:basedOn w:val="a"/>
    <w:link w:val="32"/>
    <w:rsid w:val="00816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16811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nhideWhenUsed/>
    <w:rsid w:val="00E045C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045C0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unhideWhenUsed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45C0"/>
  </w:style>
  <w:style w:type="character" w:customStyle="1" w:styleId="10">
    <w:name w:val="Заголовок 1 Знак"/>
    <w:aliases w:val="Глава Знак"/>
    <w:basedOn w:val="a0"/>
    <w:link w:val="1"/>
    <w:rsid w:val="00E045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E045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045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045C0"/>
    <w:rPr>
      <w:rFonts w:ascii="Arial" w:eastAsia="Times New Roman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note text"/>
    <w:basedOn w:val="a"/>
    <w:link w:val="ab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semiHidden/>
    <w:rsid w:val="00E045C0"/>
    <w:rPr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d">
    <w:name w:val="annotation reference"/>
    <w:semiHidden/>
    <w:rsid w:val="00E045C0"/>
    <w:rPr>
      <w:sz w:val="16"/>
      <w:szCs w:val="16"/>
    </w:rPr>
  </w:style>
  <w:style w:type="paragraph" w:styleId="ae">
    <w:name w:val="annotation text"/>
    <w:basedOn w:val="a"/>
    <w:link w:val="af"/>
    <w:semiHidden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E045C0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semiHidden/>
    <w:rsid w:val="00E045C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045C0"/>
    <w:rPr>
      <w:rFonts w:ascii="Tahoma" w:eastAsia="Times New Roman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semiHidden/>
    <w:rsid w:val="00E045C0"/>
    <w:rPr>
      <w:b/>
      <w:bCs/>
    </w:rPr>
  </w:style>
  <w:style w:type="paragraph" w:styleId="af4">
    <w:name w:val="header"/>
    <w:basedOn w:val="a"/>
    <w:link w:val="af5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E045C0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E045C0"/>
  </w:style>
  <w:style w:type="paragraph" w:styleId="af7">
    <w:name w:val="footer"/>
    <w:basedOn w:val="a"/>
    <w:link w:val="af8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E045C0"/>
    <w:pPr>
      <w:spacing w:after="0" w:line="240" w:lineRule="auto"/>
      <w:jc w:val="center"/>
    </w:pPr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rsid w:val="00E045C0"/>
    <w:rPr>
      <w:rFonts w:ascii="Times New Roman" w:eastAsia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E045C0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eastAsia="Times New Roman" w:hAnsi="Times New Roman" w:cs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fc">
    <w:name w:val="Table Grid"/>
    <w:basedOn w:val="a1"/>
    <w:rsid w:val="00E045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Strong"/>
    <w:qFormat/>
    <w:rsid w:val="00E045C0"/>
    <w:rPr>
      <w:b/>
      <w:bCs/>
    </w:rPr>
  </w:style>
  <w:style w:type="paragraph" w:styleId="aff0">
    <w:name w:val="Body Text"/>
    <w:basedOn w:val="a"/>
    <w:link w:val="aff1"/>
    <w:rsid w:val="00E045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rsid w:val="00E045C0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045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Знак1 Знак Знак Знак"/>
    <w:basedOn w:val="a"/>
    <w:rsid w:val="00E045C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  <w:szCs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"/>
    <w:link w:val="24"/>
    <w:rsid w:val="00E045C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045C0"/>
    <w:rPr>
      <w:rFonts w:ascii="Times New Roman" w:eastAsia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semiHidden/>
    <w:rsid w:val="00E045C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E045C0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toc 3"/>
    <w:basedOn w:val="a"/>
    <w:next w:val="a"/>
    <w:autoRedefine/>
    <w:semiHidden/>
    <w:rsid w:val="00E045C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character" w:styleId="affb">
    <w:name w:val="FollowedHyperlink"/>
    <w:uiPriority w:val="99"/>
    <w:semiHidden/>
    <w:unhideWhenUsed/>
    <w:rsid w:val="00E045C0"/>
    <w:rPr>
      <w:color w:val="800080"/>
      <w:u w:val="single"/>
    </w:rPr>
  </w:style>
  <w:style w:type="paragraph" w:customStyle="1" w:styleId="15">
    <w:name w:val="Знак1"/>
    <w:basedOn w:val="a"/>
    <w:rsid w:val="00E045C0"/>
    <w:pPr>
      <w:spacing w:after="160" w:line="240" w:lineRule="exact"/>
    </w:pPr>
    <w:rPr>
      <w:rFonts w:ascii="Verdana" w:eastAsia="Batang" w:hAnsi="Verdana" w:cs="Times New Roman"/>
      <w:sz w:val="20"/>
      <w:szCs w:val="20"/>
      <w:lang w:val="en-US" w:eastAsia="en-US"/>
    </w:rPr>
  </w:style>
  <w:style w:type="paragraph" w:customStyle="1" w:styleId="Default">
    <w:name w:val="Default"/>
    <w:rsid w:val="00E045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ostan">
    <w:name w:val="Postan"/>
    <w:basedOn w:val="a"/>
    <w:rsid w:val="00CB35B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c">
    <w:name w:val="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CB35B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14">
    <w:name w:val="Font Style14"/>
    <w:basedOn w:val="a0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f">
    <w:name w:val="Гипертекстовая ссылка"/>
    <w:basedOn w:val="a0"/>
    <w:rsid w:val="00E96507"/>
    <w:rPr>
      <w:color w:val="106BBE"/>
    </w:rPr>
  </w:style>
  <w:style w:type="paragraph" w:styleId="afff0">
    <w:name w:val="No Spacing"/>
    <w:qFormat/>
    <w:rsid w:val="004A4D7E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36</cp:revision>
  <dcterms:created xsi:type="dcterms:W3CDTF">2013-11-27T05:54:00Z</dcterms:created>
  <dcterms:modified xsi:type="dcterms:W3CDTF">2015-03-12T05:42:00Z</dcterms:modified>
</cp:coreProperties>
</file>